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9558" w14:textId="77777777" w:rsidR="009A41BA" w:rsidRPr="00877C4A" w:rsidRDefault="00C02E05" w:rsidP="003C38AB">
      <w:pPr>
        <w:rPr>
          <w:rFonts w:ascii="Times New Roman" w:hAnsi="Times New Roman"/>
          <w:sz w:val="22"/>
          <w:szCs w:val="22"/>
        </w:rPr>
      </w:pPr>
      <w:r w:rsidRPr="00877C4A">
        <w:rPr>
          <w:rFonts w:ascii="Times New Roman" w:hAnsi="Times New Roman"/>
          <w:noProof/>
          <w:sz w:val="22"/>
          <w:szCs w:val="22"/>
        </w:rPr>
        <mc:AlternateContent>
          <mc:Choice Requires="wps">
            <w:drawing>
              <wp:anchor distT="0" distB="0" distL="114300" distR="114300" simplePos="0" relativeHeight="251674624" behindDoc="0" locked="0" layoutInCell="1" allowOverlap="1" wp14:anchorId="437C251B" wp14:editId="6D6991F1">
                <wp:simplePos x="0" y="0"/>
                <wp:positionH relativeFrom="column">
                  <wp:posOffset>3541486</wp:posOffset>
                </wp:positionH>
                <wp:positionV relativeFrom="paragraph">
                  <wp:posOffset>-203200</wp:posOffset>
                </wp:positionV>
                <wp:extent cx="2895600" cy="7228114"/>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228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05ECA" w14:textId="1E5DA1C3" w:rsidR="00690F82" w:rsidRDefault="00127901" w:rsidP="003C38AB">
                            <w:pPr>
                              <w:jc w:val="right"/>
                              <w:rPr>
                                <w:rFonts w:ascii="Futura Medium" w:hAnsi="Futura Medium" w:cs="Futura Medium"/>
                                <w:sz w:val="96"/>
                                <w:szCs w:val="96"/>
                              </w:rPr>
                            </w:pPr>
                            <w:r>
                              <w:rPr>
                                <w:rFonts w:ascii="Futura Medium" w:hAnsi="Futura Medium" w:cs="Futura Medium"/>
                                <w:sz w:val="96"/>
                                <w:szCs w:val="96"/>
                              </w:rPr>
                              <w:t>AY 2024-2025</w:t>
                            </w:r>
                          </w:p>
                          <w:p w14:paraId="574E09D1" w14:textId="0E0057D7" w:rsidR="00690F82" w:rsidRDefault="00690F82" w:rsidP="003C38AB">
                            <w:pPr>
                              <w:jc w:val="right"/>
                              <w:rPr>
                                <w:rFonts w:ascii="Futura Medium" w:hAnsi="Futura Medium" w:cs="Futura Medium"/>
                                <w:sz w:val="96"/>
                                <w:szCs w:val="96"/>
                              </w:rPr>
                            </w:pPr>
                          </w:p>
                          <w:p w14:paraId="3E367D24" w14:textId="4B6BA418" w:rsidR="00690F82" w:rsidRDefault="00690F82" w:rsidP="003C38AB">
                            <w:pPr>
                              <w:jc w:val="right"/>
                              <w:rPr>
                                <w:rFonts w:ascii="Futura Medium" w:hAnsi="Futura Medium" w:cs="Futura Medium"/>
                                <w:sz w:val="96"/>
                                <w:szCs w:val="96"/>
                              </w:rPr>
                            </w:pPr>
                          </w:p>
                          <w:p w14:paraId="7B831AA3" w14:textId="77777777" w:rsidR="00690F82" w:rsidRDefault="00690F82" w:rsidP="003C38AB">
                            <w:pPr>
                              <w:jc w:val="right"/>
                              <w:rPr>
                                <w:rFonts w:ascii="Futura Medium" w:hAnsi="Futura Medium" w:cs="Futura Medium"/>
                                <w:sz w:val="96"/>
                                <w:szCs w:val="96"/>
                              </w:rPr>
                            </w:pPr>
                          </w:p>
                          <w:p w14:paraId="4B22B82C" w14:textId="77777777" w:rsidR="00690F82" w:rsidRDefault="00690F82" w:rsidP="003C38AB">
                            <w:pPr>
                              <w:jc w:val="right"/>
                              <w:rPr>
                                <w:rFonts w:ascii="Futura Medium" w:hAnsi="Futura Medium" w:cs="Futura Medium"/>
                                <w:sz w:val="96"/>
                                <w:szCs w:val="96"/>
                              </w:rPr>
                            </w:pPr>
                          </w:p>
                          <w:p w14:paraId="3A958663" w14:textId="0610BCAC" w:rsidR="00690F82" w:rsidRPr="0021287E" w:rsidRDefault="00690F82" w:rsidP="003C38AB">
                            <w:pPr>
                              <w:jc w:val="right"/>
                              <w:rPr>
                                <w:rFonts w:ascii="Futura Medium" w:hAnsi="Futura Medium" w:cs="Futura Medium"/>
                                <w:sz w:val="96"/>
                                <w:szCs w:val="96"/>
                              </w:rPr>
                            </w:pPr>
                            <w:r>
                              <w:rPr>
                                <w:rFonts w:ascii="Futura Medium" w:hAnsi="Futura Medium" w:cs="Futura Medium" w:hint="cs"/>
                                <w:noProof/>
                                <w:sz w:val="96"/>
                                <w:szCs w:val="96"/>
                              </w:rPr>
                              <w:drawing>
                                <wp:inline distT="0" distB="0" distL="0" distR="0" wp14:anchorId="6D23DE08" wp14:editId="6128C2C5">
                                  <wp:extent cx="2712720" cy="271272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logo_400p.png"/>
                                          <pic:cNvPicPr/>
                                        </pic:nvPicPr>
                                        <pic:blipFill>
                                          <a:blip r:embed="rId8">
                                            <a:extLst>
                                              <a:ext uri="{28A0092B-C50C-407E-A947-70E740481C1C}">
                                                <a14:useLocalDpi xmlns:a14="http://schemas.microsoft.com/office/drawing/2010/main" val="0"/>
                                              </a:ext>
                                            </a:extLst>
                                          </a:blip>
                                          <a:stretch>
                                            <a:fillRect/>
                                          </a:stretch>
                                        </pic:blipFill>
                                        <pic:spPr>
                                          <a:xfrm>
                                            <a:off x="0" y="0"/>
                                            <a:ext cx="2712720" cy="27127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C251B" id="_x0000_t202" coordsize="21600,21600" o:spt="202" path="m,l,21600r21600,l21600,xe">
                <v:stroke joinstyle="miter"/>
                <v:path gradientshapeok="t" o:connecttype="rect"/>
              </v:shapetype>
              <v:shape id="Text Box 13" o:spid="_x0000_s1026" type="#_x0000_t202" style="position:absolute;margin-left:278.85pt;margin-top:-16pt;width:228pt;height:56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" stroked="f">
                <v:textbox>
                  <w:txbxContent>
                    <w:p w14:paraId="4C705ECA" w14:textId="1E5DA1C3" w:rsidR="00690F82" w:rsidRDefault="00127901" w:rsidP="003C38AB">
                      <w:pPr>
                        <w:jc w:val="right"/>
                        <w:rPr>
                          <w:rFonts w:ascii="Futura Medium" w:hAnsi="Futura Medium" w:cs="Futura Medium"/>
                          <w:sz w:val="96"/>
                          <w:szCs w:val="96"/>
                        </w:rPr>
                      </w:pPr>
                      <w:r>
                        <w:rPr>
                          <w:rFonts w:ascii="Futura Medium" w:hAnsi="Futura Medium" w:cs="Futura Medium"/>
                          <w:sz w:val="96"/>
                          <w:szCs w:val="96"/>
                        </w:rPr>
                        <w:t>AY 2024-2025</w:t>
                      </w:r>
                    </w:p>
                    <w:p w14:paraId="574E09D1" w14:textId="0E0057D7" w:rsidR="00690F82" w:rsidRDefault="00690F82" w:rsidP="003C38AB">
                      <w:pPr>
                        <w:jc w:val="right"/>
                        <w:rPr>
                          <w:rFonts w:ascii="Futura Medium" w:hAnsi="Futura Medium" w:cs="Futura Medium"/>
                          <w:sz w:val="96"/>
                          <w:szCs w:val="96"/>
                        </w:rPr>
                      </w:pPr>
                    </w:p>
                    <w:p w14:paraId="3E367D24" w14:textId="4B6BA418" w:rsidR="00690F82" w:rsidRDefault="00690F82" w:rsidP="003C38AB">
                      <w:pPr>
                        <w:jc w:val="right"/>
                        <w:rPr>
                          <w:rFonts w:ascii="Futura Medium" w:hAnsi="Futura Medium" w:cs="Futura Medium"/>
                          <w:sz w:val="96"/>
                          <w:szCs w:val="96"/>
                        </w:rPr>
                      </w:pPr>
                    </w:p>
                    <w:p w14:paraId="7B831AA3" w14:textId="77777777" w:rsidR="00690F82" w:rsidRDefault="00690F82" w:rsidP="003C38AB">
                      <w:pPr>
                        <w:jc w:val="right"/>
                        <w:rPr>
                          <w:rFonts w:ascii="Futura Medium" w:hAnsi="Futura Medium" w:cs="Futura Medium"/>
                          <w:sz w:val="96"/>
                          <w:szCs w:val="96"/>
                        </w:rPr>
                      </w:pPr>
                    </w:p>
                    <w:p w14:paraId="4B22B82C" w14:textId="77777777" w:rsidR="00690F82" w:rsidRDefault="00690F82" w:rsidP="003C38AB">
                      <w:pPr>
                        <w:jc w:val="right"/>
                        <w:rPr>
                          <w:rFonts w:ascii="Futura Medium" w:hAnsi="Futura Medium" w:cs="Futura Medium"/>
                          <w:sz w:val="96"/>
                          <w:szCs w:val="96"/>
                        </w:rPr>
                      </w:pPr>
                    </w:p>
                    <w:p w14:paraId="3A958663" w14:textId="0610BCAC" w:rsidR="00690F82" w:rsidRPr="0021287E" w:rsidRDefault="00690F82" w:rsidP="003C38AB">
                      <w:pPr>
                        <w:jc w:val="right"/>
                        <w:rPr>
                          <w:rFonts w:ascii="Futura Medium" w:hAnsi="Futura Medium" w:cs="Futura Medium"/>
                          <w:sz w:val="96"/>
                          <w:szCs w:val="96"/>
                        </w:rPr>
                      </w:pPr>
                      <w:r>
                        <w:rPr>
                          <w:rFonts w:ascii="Futura Medium" w:hAnsi="Futura Medium" w:cs="Futura Medium" w:hint="cs"/>
                          <w:noProof/>
                          <w:sz w:val="96"/>
                          <w:szCs w:val="96"/>
                        </w:rPr>
                        <w:drawing>
                          <wp:inline distT="0" distB="0" distL="0" distR="0" wp14:anchorId="6D23DE08" wp14:editId="6128C2C5">
                            <wp:extent cx="2712720" cy="271272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logo_400p.png"/>
                                    <pic:cNvPicPr/>
                                  </pic:nvPicPr>
                                  <pic:blipFill>
                                    <a:blip r:embed="rId8">
                                      <a:extLst>
                                        <a:ext uri="{28A0092B-C50C-407E-A947-70E740481C1C}">
                                          <a14:useLocalDpi xmlns:a14="http://schemas.microsoft.com/office/drawing/2010/main" val="0"/>
                                        </a:ext>
                                      </a:extLst>
                                    </a:blip>
                                    <a:stretch>
                                      <a:fillRect/>
                                    </a:stretch>
                                  </pic:blipFill>
                                  <pic:spPr>
                                    <a:xfrm>
                                      <a:off x="0" y="0"/>
                                      <a:ext cx="2712720" cy="2712720"/>
                                    </a:xfrm>
                                    <a:prstGeom prst="rect">
                                      <a:avLst/>
                                    </a:prstGeom>
                                  </pic:spPr>
                                </pic:pic>
                              </a:graphicData>
                            </a:graphic>
                          </wp:inline>
                        </w:drawing>
                      </w:r>
                    </w:p>
                  </w:txbxContent>
                </v:textbox>
              </v:shape>
            </w:pict>
          </mc:Fallback>
        </mc:AlternateContent>
      </w:r>
      <w:r w:rsidRPr="00877C4A">
        <w:rPr>
          <w:rFonts w:ascii="Times New Roman" w:hAnsi="Times New Roman"/>
          <w:noProof/>
          <w:sz w:val="22"/>
          <w:szCs w:val="22"/>
        </w:rPr>
        <mc:AlternateContent>
          <mc:Choice Requires="wps">
            <w:drawing>
              <wp:anchor distT="0" distB="0" distL="114300" distR="114300" simplePos="0" relativeHeight="251671552" behindDoc="0" locked="0" layoutInCell="1" allowOverlap="1" wp14:anchorId="315E8C7C" wp14:editId="52214FF9">
                <wp:simplePos x="0" y="0"/>
                <wp:positionH relativeFrom="column">
                  <wp:posOffset>-447675</wp:posOffset>
                </wp:positionH>
                <wp:positionV relativeFrom="paragraph">
                  <wp:posOffset>-352425</wp:posOffset>
                </wp:positionV>
                <wp:extent cx="3743325" cy="8524875"/>
                <wp:effectExtent l="0" t="0" r="15875" b="2222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8524875"/>
                        </a:xfrm>
                        <a:prstGeom prst="rect">
                          <a:avLst/>
                        </a:prstGeom>
                        <a:solidFill>
                          <a:srgbClr val="ED0003"/>
                        </a:solidFill>
                        <a:ln w="38100">
                          <a:noFill/>
                          <a:miter lim="800000"/>
                          <a:headEnd/>
                          <a:tailEnd/>
                        </a:ln>
                        <a:effectLst>
                          <a:outerShdw dist="28398" dir="3806097" algn="ctr" rotWithShape="0">
                            <a:schemeClr val="accent2">
                              <a:lumMod val="50000"/>
                              <a:lumOff val="0"/>
                              <a:alpha val="50000"/>
                            </a:schemeClr>
                          </a:outerShdw>
                        </a:effectLst>
                      </wps:spPr>
                      <wps:txbx>
                        <w:txbxContent>
                          <w:p w14:paraId="7E620199" w14:textId="77777777" w:rsidR="00690F82" w:rsidRPr="0021287E" w:rsidRDefault="00690F82" w:rsidP="003C38AB">
                            <w:pPr>
                              <w:jc w:val="right"/>
                              <w:rPr>
                                <w:rFonts w:ascii="Futura Medium" w:hAnsi="Futura Medium" w:cs="Futura Medium"/>
                                <w:sz w:val="96"/>
                                <w:szCs w:val="96"/>
                              </w:rPr>
                            </w:pPr>
                            <w:r w:rsidRPr="0021287E">
                              <w:rPr>
                                <w:rFonts w:ascii="Futura Medium" w:hAnsi="Futura Medium" w:cs="Futura Medium" w:hint="cs"/>
                                <w:sz w:val="96"/>
                                <w:szCs w:val="96"/>
                              </w:rPr>
                              <w:t>School Psychology</w:t>
                            </w:r>
                          </w:p>
                          <w:p w14:paraId="10E4453E" w14:textId="6B369F44" w:rsidR="00690F82" w:rsidRPr="0021287E" w:rsidRDefault="00690F82" w:rsidP="003C38AB">
                            <w:pPr>
                              <w:jc w:val="right"/>
                              <w:rPr>
                                <w:rFonts w:ascii="Futura Medium" w:hAnsi="Futura Medium" w:cs="Futura Medium"/>
                                <w:sz w:val="96"/>
                                <w:szCs w:val="96"/>
                              </w:rPr>
                            </w:pPr>
                            <w:r w:rsidRPr="0021287E">
                              <w:rPr>
                                <w:rFonts w:ascii="Futura Medium" w:hAnsi="Futura Medium" w:cs="Futura Medium" w:hint="cs"/>
                                <w:sz w:val="96"/>
                                <w:szCs w:val="96"/>
                              </w:rPr>
                              <w:t>Educational Specialist</w:t>
                            </w:r>
                          </w:p>
                          <w:p w14:paraId="20411C57"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96"/>
                                <w:szCs w:val="96"/>
                              </w:rPr>
                              <w:t>Program</w:t>
                            </w:r>
                          </w:p>
                          <w:p w14:paraId="7CE8EDA6" w14:textId="77777777" w:rsidR="00690F82" w:rsidRPr="0021287E" w:rsidRDefault="00690F82" w:rsidP="003C38AB">
                            <w:pPr>
                              <w:jc w:val="right"/>
                              <w:rPr>
                                <w:rFonts w:ascii="Futura Medium" w:hAnsi="Futura Medium" w:cs="Futura Medium"/>
                                <w:sz w:val="72"/>
                                <w:szCs w:val="72"/>
                              </w:rPr>
                            </w:pPr>
                          </w:p>
                          <w:p w14:paraId="733A4AC4"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Program</w:t>
                            </w:r>
                          </w:p>
                          <w:p w14:paraId="1E532D41"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 xml:space="preserve">Information </w:t>
                            </w:r>
                          </w:p>
                          <w:p w14:paraId="77FBC763"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 xml:space="preserve">and </w:t>
                            </w:r>
                          </w:p>
                          <w:p w14:paraId="111D2AB0"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 xml:space="preserve">Student  </w:t>
                            </w:r>
                          </w:p>
                          <w:p w14:paraId="2DD916CD" w14:textId="77777777" w:rsidR="00690F82"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Handbook</w:t>
                            </w:r>
                            <w:r>
                              <w:rPr>
                                <w:rFonts w:ascii="Futura Medium" w:hAnsi="Futura Medium" w:cs="Futura Medium"/>
                                <w:sz w:val="72"/>
                                <w:szCs w:val="72"/>
                              </w:rPr>
                              <w:t xml:space="preserve"> </w:t>
                            </w:r>
                          </w:p>
                          <w:p w14:paraId="26FB5005" w14:textId="3F835ED0" w:rsidR="00690F82" w:rsidRDefault="00690F82" w:rsidP="003C38AB">
                            <w:pPr>
                              <w:jc w:val="right"/>
                              <w:rPr>
                                <w:rFonts w:ascii="Futura Medium" w:hAnsi="Futura Medium" w:cs="Futura Medium"/>
                                <w:sz w:val="72"/>
                                <w:szCs w:val="72"/>
                              </w:rPr>
                            </w:pPr>
                            <w:r w:rsidRPr="00690F82">
                              <w:rPr>
                                <w:rFonts w:ascii="Futura Medium" w:hAnsi="Futura Medium" w:cs="Futura Medium"/>
                              </w:rPr>
                              <w:t>Revised 8/8/19</w:t>
                            </w:r>
                          </w:p>
                          <w:p w14:paraId="501B13AF" w14:textId="77777777" w:rsidR="00690F82" w:rsidRDefault="00690F82" w:rsidP="003C38AB">
                            <w:pPr>
                              <w:jc w:val="right"/>
                              <w:rPr>
                                <w:rFonts w:ascii="Futura Medium" w:hAnsi="Futura Medium" w:cs="Futura Medium"/>
                                <w:sz w:val="72"/>
                                <w:szCs w:val="72"/>
                              </w:rPr>
                            </w:pPr>
                          </w:p>
                          <w:p w14:paraId="5B8C1C1E" w14:textId="2D139C4C" w:rsidR="00690F82" w:rsidRPr="0021287E" w:rsidRDefault="00690F82" w:rsidP="003C38AB">
                            <w:pPr>
                              <w:jc w:val="right"/>
                              <w:rPr>
                                <w:rFonts w:ascii="Futura Medium" w:hAnsi="Futura Medium" w:cs="Futura Medium"/>
                                <w:sz w:val="72"/>
                                <w:szCs w:val="72"/>
                              </w:rPr>
                            </w:pPr>
                            <w:r>
                              <w:rPr>
                                <w:rFonts w:ascii="Futura Medium" w:hAnsi="Futura Medium" w:cs="Futura Medium"/>
                                <w:sz w:val="72"/>
                                <w:szCs w:val="72"/>
                              </w:rPr>
                              <w:t>revised</w:t>
                            </w:r>
                          </w:p>
                          <w:p w14:paraId="12399E7F" w14:textId="77777777" w:rsidR="00690F82" w:rsidRDefault="00690F82" w:rsidP="003C38AB">
                            <w:pPr>
                              <w:jc w:val="right"/>
                              <w:rPr>
                                <w:rFonts w:ascii="Times New Roman" w:hAnsi="Times New Roman"/>
                                <w:sz w:val="72"/>
                                <w:szCs w:val="72"/>
                              </w:rPr>
                            </w:pPr>
                          </w:p>
                          <w:p w14:paraId="478216F9" w14:textId="77777777" w:rsidR="00690F82" w:rsidRDefault="00690F82" w:rsidP="003C38AB">
                            <w:pPr>
                              <w:jc w:val="right"/>
                              <w:rPr>
                                <w:rFonts w:ascii="Times New Roman" w:hAnsi="Times New Roman"/>
                                <w:sz w:val="72"/>
                                <w:szCs w:val="72"/>
                              </w:rPr>
                            </w:pPr>
                          </w:p>
                          <w:p w14:paraId="64B82812" w14:textId="77777777" w:rsidR="00690F82" w:rsidRDefault="00690F82" w:rsidP="003C38AB">
                            <w:pPr>
                              <w:jc w:val="right"/>
                              <w:rPr>
                                <w:rFonts w:ascii="Times New Roman" w:hAnsi="Times New Roman"/>
                                <w:sz w:val="72"/>
                                <w:szCs w:val="72"/>
                              </w:rPr>
                            </w:pPr>
                          </w:p>
                          <w:p w14:paraId="07E61DAC" w14:textId="77777777" w:rsidR="00690F82" w:rsidRDefault="00690F82" w:rsidP="003C38AB">
                            <w:pPr>
                              <w:jc w:val="right"/>
                              <w:rPr>
                                <w:rFonts w:ascii="Times New Roman" w:hAnsi="Times New Roman"/>
                                <w:sz w:val="72"/>
                                <w:szCs w:val="72"/>
                              </w:rPr>
                            </w:pPr>
                          </w:p>
                          <w:p w14:paraId="220D0EE0" w14:textId="77777777" w:rsidR="00690F82" w:rsidRDefault="00690F82" w:rsidP="003C38AB">
                            <w:pPr>
                              <w:jc w:val="right"/>
                              <w:rPr>
                                <w:rFonts w:ascii="Times New Roman" w:hAnsi="Times New Roman"/>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E8C7C" id="Text Box 10" o:spid="_x0000_s1027" type="#_x0000_t202" style="position:absolute;margin-left:-35.25pt;margin-top:-27.75pt;width:294.75pt;height:6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" fillcolor="#ed0003" stroked="f" strokeweight="3pt">
                <v:shadow on="t" color="#622423 [1605]" opacity=".5" offset="1pt"/>
                <v:textbox>
                  <w:txbxContent>
                    <w:p w14:paraId="7E620199" w14:textId="77777777" w:rsidR="00690F82" w:rsidRPr="0021287E" w:rsidRDefault="00690F82" w:rsidP="003C38AB">
                      <w:pPr>
                        <w:jc w:val="right"/>
                        <w:rPr>
                          <w:rFonts w:ascii="Futura Medium" w:hAnsi="Futura Medium" w:cs="Futura Medium"/>
                          <w:sz w:val="96"/>
                          <w:szCs w:val="96"/>
                        </w:rPr>
                      </w:pPr>
                      <w:r w:rsidRPr="0021287E">
                        <w:rPr>
                          <w:rFonts w:ascii="Futura Medium" w:hAnsi="Futura Medium" w:cs="Futura Medium" w:hint="cs"/>
                          <w:sz w:val="96"/>
                          <w:szCs w:val="96"/>
                        </w:rPr>
                        <w:t>School Psychology</w:t>
                      </w:r>
                    </w:p>
                    <w:p w14:paraId="10E4453E" w14:textId="6B369F44" w:rsidR="00690F82" w:rsidRPr="0021287E" w:rsidRDefault="00690F82" w:rsidP="003C38AB">
                      <w:pPr>
                        <w:jc w:val="right"/>
                        <w:rPr>
                          <w:rFonts w:ascii="Futura Medium" w:hAnsi="Futura Medium" w:cs="Futura Medium"/>
                          <w:sz w:val="96"/>
                          <w:szCs w:val="96"/>
                        </w:rPr>
                      </w:pPr>
                      <w:r w:rsidRPr="0021287E">
                        <w:rPr>
                          <w:rFonts w:ascii="Futura Medium" w:hAnsi="Futura Medium" w:cs="Futura Medium" w:hint="cs"/>
                          <w:sz w:val="96"/>
                          <w:szCs w:val="96"/>
                        </w:rPr>
                        <w:t>Educational Specialist</w:t>
                      </w:r>
                    </w:p>
                    <w:p w14:paraId="20411C57"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96"/>
                          <w:szCs w:val="96"/>
                        </w:rPr>
                        <w:t>Program</w:t>
                      </w:r>
                    </w:p>
                    <w:p w14:paraId="7CE8EDA6" w14:textId="77777777" w:rsidR="00690F82" w:rsidRPr="0021287E" w:rsidRDefault="00690F82" w:rsidP="003C38AB">
                      <w:pPr>
                        <w:jc w:val="right"/>
                        <w:rPr>
                          <w:rFonts w:ascii="Futura Medium" w:hAnsi="Futura Medium" w:cs="Futura Medium"/>
                          <w:sz w:val="72"/>
                          <w:szCs w:val="72"/>
                        </w:rPr>
                      </w:pPr>
                    </w:p>
                    <w:p w14:paraId="733A4AC4"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Program</w:t>
                      </w:r>
                    </w:p>
                    <w:p w14:paraId="1E532D41"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 xml:space="preserve">Information </w:t>
                      </w:r>
                    </w:p>
                    <w:p w14:paraId="77FBC763"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 xml:space="preserve">and </w:t>
                      </w:r>
                    </w:p>
                    <w:p w14:paraId="111D2AB0" w14:textId="77777777" w:rsidR="00690F82" w:rsidRPr="0021287E"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 xml:space="preserve">Student  </w:t>
                      </w:r>
                    </w:p>
                    <w:p w14:paraId="2DD916CD" w14:textId="77777777" w:rsidR="00690F82" w:rsidRDefault="00690F82" w:rsidP="003C38AB">
                      <w:pPr>
                        <w:jc w:val="right"/>
                        <w:rPr>
                          <w:rFonts w:ascii="Futura Medium" w:hAnsi="Futura Medium" w:cs="Futura Medium"/>
                          <w:sz w:val="72"/>
                          <w:szCs w:val="72"/>
                        </w:rPr>
                      </w:pPr>
                      <w:r w:rsidRPr="0021287E">
                        <w:rPr>
                          <w:rFonts w:ascii="Futura Medium" w:hAnsi="Futura Medium" w:cs="Futura Medium" w:hint="cs"/>
                          <w:sz w:val="72"/>
                          <w:szCs w:val="72"/>
                        </w:rPr>
                        <w:t>Handbook</w:t>
                      </w:r>
                      <w:r>
                        <w:rPr>
                          <w:rFonts w:ascii="Futura Medium" w:hAnsi="Futura Medium" w:cs="Futura Medium"/>
                          <w:sz w:val="72"/>
                          <w:szCs w:val="72"/>
                        </w:rPr>
                        <w:t xml:space="preserve"> </w:t>
                      </w:r>
                    </w:p>
                    <w:p w14:paraId="26FB5005" w14:textId="3F835ED0" w:rsidR="00690F82" w:rsidRDefault="00690F82" w:rsidP="003C38AB">
                      <w:pPr>
                        <w:jc w:val="right"/>
                        <w:rPr>
                          <w:rFonts w:ascii="Futura Medium" w:hAnsi="Futura Medium" w:cs="Futura Medium"/>
                          <w:sz w:val="72"/>
                          <w:szCs w:val="72"/>
                        </w:rPr>
                      </w:pPr>
                      <w:r w:rsidRPr="00690F82">
                        <w:rPr>
                          <w:rFonts w:ascii="Futura Medium" w:hAnsi="Futura Medium" w:cs="Futura Medium"/>
                        </w:rPr>
                        <w:t>Revised 8/8/19</w:t>
                      </w:r>
                    </w:p>
                    <w:p w14:paraId="501B13AF" w14:textId="77777777" w:rsidR="00690F82" w:rsidRDefault="00690F82" w:rsidP="003C38AB">
                      <w:pPr>
                        <w:jc w:val="right"/>
                        <w:rPr>
                          <w:rFonts w:ascii="Futura Medium" w:hAnsi="Futura Medium" w:cs="Futura Medium"/>
                          <w:sz w:val="72"/>
                          <w:szCs w:val="72"/>
                        </w:rPr>
                      </w:pPr>
                    </w:p>
                    <w:p w14:paraId="5B8C1C1E" w14:textId="2D139C4C" w:rsidR="00690F82" w:rsidRPr="0021287E" w:rsidRDefault="00690F82" w:rsidP="003C38AB">
                      <w:pPr>
                        <w:jc w:val="right"/>
                        <w:rPr>
                          <w:rFonts w:ascii="Futura Medium" w:hAnsi="Futura Medium" w:cs="Futura Medium"/>
                          <w:sz w:val="72"/>
                          <w:szCs w:val="72"/>
                        </w:rPr>
                      </w:pPr>
                      <w:r>
                        <w:rPr>
                          <w:rFonts w:ascii="Futura Medium" w:hAnsi="Futura Medium" w:cs="Futura Medium"/>
                          <w:sz w:val="72"/>
                          <w:szCs w:val="72"/>
                        </w:rPr>
                        <w:t>revised</w:t>
                      </w:r>
                    </w:p>
                    <w:p w14:paraId="12399E7F" w14:textId="77777777" w:rsidR="00690F82" w:rsidRDefault="00690F82" w:rsidP="003C38AB">
                      <w:pPr>
                        <w:jc w:val="right"/>
                        <w:rPr>
                          <w:rFonts w:ascii="Times New Roman" w:hAnsi="Times New Roman"/>
                          <w:sz w:val="72"/>
                          <w:szCs w:val="72"/>
                        </w:rPr>
                      </w:pPr>
                    </w:p>
                    <w:p w14:paraId="478216F9" w14:textId="77777777" w:rsidR="00690F82" w:rsidRDefault="00690F82" w:rsidP="003C38AB">
                      <w:pPr>
                        <w:jc w:val="right"/>
                        <w:rPr>
                          <w:rFonts w:ascii="Times New Roman" w:hAnsi="Times New Roman"/>
                          <w:sz w:val="72"/>
                          <w:szCs w:val="72"/>
                        </w:rPr>
                      </w:pPr>
                    </w:p>
                    <w:p w14:paraId="64B82812" w14:textId="77777777" w:rsidR="00690F82" w:rsidRDefault="00690F82" w:rsidP="003C38AB">
                      <w:pPr>
                        <w:jc w:val="right"/>
                        <w:rPr>
                          <w:rFonts w:ascii="Times New Roman" w:hAnsi="Times New Roman"/>
                          <w:sz w:val="72"/>
                          <w:szCs w:val="72"/>
                        </w:rPr>
                      </w:pPr>
                    </w:p>
                    <w:p w14:paraId="07E61DAC" w14:textId="77777777" w:rsidR="00690F82" w:rsidRDefault="00690F82" w:rsidP="003C38AB">
                      <w:pPr>
                        <w:jc w:val="right"/>
                        <w:rPr>
                          <w:rFonts w:ascii="Times New Roman" w:hAnsi="Times New Roman"/>
                          <w:sz w:val="72"/>
                          <w:szCs w:val="72"/>
                        </w:rPr>
                      </w:pPr>
                    </w:p>
                    <w:p w14:paraId="220D0EE0" w14:textId="77777777" w:rsidR="00690F82" w:rsidRDefault="00690F82" w:rsidP="003C38AB">
                      <w:pPr>
                        <w:jc w:val="right"/>
                        <w:rPr>
                          <w:rFonts w:ascii="Times New Roman" w:hAnsi="Times New Roman"/>
                          <w:sz w:val="72"/>
                          <w:szCs w:val="72"/>
                        </w:rPr>
                      </w:pPr>
                    </w:p>
                  </w:txbxContent>
                </v:textbox>
              </v:shape>
            </w:pict>
          </mc:Fallback>
        </mc:AlternateContent>
      </w:r>
      <w:r w:rsidR="00AF1F2B" w:rsidRPr="00877C4A">
        <w:rPr>
          <w:rFonts w:ascii="Times New Roman" w:hAnsi="Times New Roman"/>
          <w:sz w:val="22"/>
          <w:szCs w:val="22"/>
        </w:rPr>
        <w:t xml:space="preserve"> </w:t>
      </w:r>
    </w:p>
    <w:p w14:paraId="0C5F06B2" w14:textId="77777777" w:rsidR="003C38AB" w:rsidRPr="00877C4A" w:rsidRDefault="003C38AB" w:rsidP="003C38AB">
      <w:pPr>
        <w:rPr>
          <w:rFonts w:ascii="Times New Roman" w:hAnsi="Times New Roman"/>
          <w:sz w:val="22"/>
          <w:szCs w:val="22"/>
        </w:rPr>
      </w:pPr>
      <w:r w:rsidRPr="00877C4A">
        <w:rPr>
          <w:rFonts w:ascii="Times New Roman" w:hAnsi="Times New Roman"/>
          <w:sz w:val="22"/>
          <w:szCs w:val="22"/>
        </w:rPr>
        <w:t xml:space="preserve"> </w:t>
      </w:r>
    </w:p>
    <w:p w14:paraId="34909735" w14:textId="77777777" w:rsidR="00327115" w:rsidRPr="00877C4A" w:rsidRDefault="00C02E05">
      <w:pPr>
        <w:widowControl/>
        <w:autoSpaceDE/>
        <w:autoSpaceDN/>
        <w:adjustRightInd/>
        <w:rPr>
          <w:rFonts w:ascii="Times New Roman" w:hAnsi="Times New Roman"/>
          <w:b/>
          <w:bCs/>
          <w:sz w:val="22"/>
          <w:szCs w:val="22"/>
          <w:u w:val="single"/>
        </w:rPr>
      </w:pPr>
      <w:r w:rsidRPr="00877C4A">
        <w:rPr>
          <w:rFonts w:ascii="Times New Roman" w:hAnsi="Times New Roman"/>
          <w:noProof/>
          <w:sz w:val="22"/>
          <w:szCs w:val="22"/>
        </w:rPr>
        <mc:AlternateContent>
          <mc:Choice Requires="wps">
            <w:drawing>
              <wp:anchor distT="0" distB="0" distL="114300" distR="114300" simplePos="0" relativeHeight="251672576" behindDoc="0" locked="0" layoutInCell="1" allowOverlap="1" wp14:anchorId="25071252" wp14:editId="48F13004">
                <wp:simplePos x="0" y="0"/>
                <wp:positionH relativeFrom="column">
                  <wp:posOffset>3545840</wp:posOffset>
                </wp:positionH>
                <wp:positionV relativeFrom="paragraph">
                  <wp:posOffset>832485</wp:posOffset>
                </wp:positionV>
                <wp:extent cx="3409950" cy="603123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031230"/>
                        </a:xfrm>
                        <a:prstGeom prst="rect">
                          <a:avLst/>
                        </a:prstGeom>
                        <a:noFill/>
                        <a:ln w="9525">
                          <a:noFill/>
                          <a:miter lim="800000"/>
                          <a:headEnd/>
                          <a:tailEnd/>
                        </a:ln>
                      </wps:spPr>
                      <wps:txbx>
                        <w:txbxContent>
                          <w:p w14:paraId="2E8142A4" w14:textId="460247ED" w:rsidR="00690F82" w:rsidRDefault="00690F82" w:rsidP="003C38AB"/>
                          <w:p w14:paraId="2FE64AA5" w14:textId="77777777" w:rsidR="00690F82" w:rsidRDefault="00690F82" w:rsidP="003C38AB"/>
                          <w:p w14:paraId="30CA7735" w14:textId="77777777" w:rsidR="00690F82" w:rsidRDefault="00690F82" w:rsidP="003C38AB"/>
                          <w:p w14:paraId="624BE8DE" w14:textId="77777777" w:rsidR="00690F82" w:rsidRDefault="00690F82" w:rsidP="003C38AB"/>
                          <w:p w14:paraId="15318AD5" w14:textId="0EC75C0E" w:rsidR="00690F82" w:rsidRDefault="00690F82" w:rsidP="003C38A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1252" id="Text Box 11" o:spid="_x0000_s1028" type="#_x0000_t202" style="position:absolute;margin-left:279.2pt;margin-top:65.55pt;width:268.5pt;height:47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" filled="f" stroked="f">
                <v:textbox>
                  <w:txbxContent>
                    <w:p w14:paraId="2E8142A4" w14:textId="460247ED" w:rsidR="00690F82" w:rsidRDefault="00690F82" w:rsidP="003C38AB"/>
                    <w:p w14:paraId="2FE64AA5" w14:textId="77777777" w:rsidR="00690F82" w:rsidRDefault="00690F82" w:rsidP="003C38AB"/>
                    <w:p w14:paraId="30CA7735" w14:textId="77777777" w:rsidR="00690F82" w:rsidRDefault="00690F82" w:rsidP="003C38AB"/>
                    <w:p w14:paraId="624BE8DE" w14:textId="77777777" w:rsidR="00690F82" w:rsidRDefault="00690F82" w:rsidP="003C38AB"/>
                    <w:p w14:paraId="15318AD5" w14:textId="0EC75C0E" w:rsidR="00690F82" w:rsidRDefault="00690F82" w:rsidP="003C38AB">
                      <w:r>
                        <w:t xml:space="preserve">      </w:t>
                      </w:r>
                    </w:p>
                  </w:txbxContent>
                </v:textbox>
              </v:shape>
            </w:pict>
          </mc:Fallback>
        </mc:AlternateContent>
      </w:r>
      <w:r w:rsidRPr="00877C4A">
        <w:rPr>
          <w:rFonts w:ascii="Times New Roman" w:hAnsi="Times New Roman"/>
          <w:noProof/>
          <w:sz w:val="22"/>
          <w:szCs w:val="22"/>
        </w:rPr>
        <mc:AlternateContent>
          <mc:Choice Requires="wps">
            <w:drawing>
              <wp:anchor distT="0" distB="0" distL="114300" distR="114300" simplePos="0" relativeHeight="251673600" behindDoc="0" locked="0" layoutInCell="1" allowOverlap="1" wp14:anchorId="62732328" wp14:editId="7618A2A0">
                <wp:simplePos x="0" y="0"/>
                <wp:positionH relativeFrom="column">
                  <wp:posOffset>3505200</wp:posOffset>
                </wp:positionH>
                <wp:positionV relativeFrom="paragraph">
                  <wp:posOffset>6863715</wp:posOffset>
                </wp:positionV>
                <wp:extent cx="3450590" cy="7905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790575"/>
                        </a:xfrm>
                        <a:prstGeom prst="rect">
                          <a:avLst/>
                        </a:prstGeom>
                        <a:noFill/>
                        <a:ln w="9525">
                          <a:noFill/>
                          <a:miter lim="800000"/>
                          <a:headEnd/>
                          <a:tailEnd/>
                        </a:ln>
                      </wps:spPr>
                      <wps:txbx>
                        <w:txbxContent>
                          <w:p w14:paraId="45F1EAFD" w14:textId="431932E6" w:rsidR="00690F82" w:rsidRDefault="00690F82" w:rsidP="003C3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32328" id="Text Box 12" o:spid="_x0000_s1029" type="#_x0000_t202" style="position:absolute;margin-left:276pt;margin-top:540.45pt;width:271.7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" filled="f" stroked="f">
                <v:textbox>
                  <w:txbxContent>
                    <w:p w14:paraId="45F1EAFD" w14:textId="431932E6" w:rsidR="00690F82" w:rsidRDefault="00690F82" w:rsidP="003C38AB"/>
                  </w:txbxContent>
                </v:textbox>
              </v:shape>
            </w:pict>
          </mc:Fallback>
        </mc:AlternateContent>
      </w:r>
      <w:r w:rsidR="00327115" w:rsidRPr="00877C4A">
        <w:rPr>
          <w:rFonts w:ascii="Times New Roman" w:hAnsi="Times New Roman"/>
          <w:b/>
          <w:bCs/>
          <w:sz w:val="22"/>
          <w:szCs w:val="22"/>
          <w:u w:val="single"/>
        </w:rPr>
        <w:br w:type="page"/>
      </w:r>
    </w:p>
    <w:p w14:paraId="32CA0AD7" w14:textId="7BA093D5" w:rsidR="00143B49" w:rsidRPr="00877C4A" w:rsidRDefault="00143B49">
      <w:pPr>
        <w:widowControl/>
        <w:autoSpaceDE/>
        <w:autoSpaceDN/>
        <w:adjustRightInd/>
        <w:rPr>
          <w:rFonts w:ascii="Times New Roman" w:hAnsi="Times New Roman"/>
          <w:b/>
          <w:bCs/>
          <w:i/>
          <w:sz w:val="22"/>
          <w:szCs w:val="22"/>
        </w:rPr>
      </w:pPr>
    </w:p>
    <w:p w14:paraId="0C0EA1BE" w14:textId="77777777" w:rsidR="00143B49" w:rsidRPr="00877C4A" w:rsidRDefault="00143B49">
      <w:pPr>
        <w:widowControl/>
        <w:autoSpaceDE/>
        <w:autoSpaceDN/>
        <w:adjustRightInd/>
        <w:rPr>
          <w:rFonts w:ascii="Times New Roman" w:hAnsi="Times New Roman"/>
          <w:b/>
          <w:sz w:val="22"/>
          <w:szCs w:val="22"/>
        </w:rPr>
      </w:pPr>
    </w:p>
    <w:p w14:paraId="285F9C04" w14:textId="77777777" w:rsidR="00373EA8" w:rsidRPr="00877C4A" w:rsidRDefault="00373EA8" w:rsidP="00704BAA">
      <w:pPr>
        <w:jc w:val="center"/>
        <w:rPr>
          <w:rFonts w:ascii="Times New Roman" w:hAnsi="Times New Roman"/>
          <w:b/>
          <w:sz w:val="22"/>
          <w:szCs w:val="22"/>
        </w:rPr>
      </w:pPr>
      <w:r w:rsidRPr="00877C4A">
        <w:rPr>
          <w:rFonts w:ascii="Times New Roman" w:hAnsi="Times New Roman"/>
          <w:b/>
          <w:sz w:val="22"/>
          <w:szCs w:val="22"/>
        </w:rPr>
        <w:t>Table of Contents</w:t>
      </w:r>
    </w:p>
    <w:p w14:paraId="76F0FC73" w14:textId="77777777" w:rsidR="00373EA8" w:rsidRPr="00877C4A" w:rsidRDefault="00373EA8" w:rsidP="00373EA8">
      <w:pPr>
        <w:tabs>
          <w:tab w:val="right" w:leader="dot" w:pos="9360"/>
        </w:tabs>
        <w:rPr>
          <w:rFonts w:ascii="Times New Roman" w:hAnsi="Times New Roman"/>
          <w:sz w:val="22"/>
          <w:szCs w:val="22"/>
        </w:rPr>
      </w:pPr>
    </w:p>
    <w:p w14:paraId="1611AE0F" w14:textId="371D5293" w:rsidR="00373EA8" w:rsidRPr="00877C4A" w:rsidRDefault="00E872AF" w:rsidP="00373EA8">
      <w:pPr>
        <w:tabs>
          <w:tab w:val="right" w:leader="dot" w:pos="9360"/>
        </w:tabs>
        <w:rPr>
          <w:rFonts w:ascii="Times New Roman" w:hAnsi="Times New Roman"/>
          <w:sz w:val="22"/>
          <w:szCs w:val="22"/>
        </w:rPr>
      </w:pPr>
      <w:r w:rsidRPr="00877C4A">
        <w:rPr>
          <w:rFonts w:ascii="Times New Roman" w:hAnsi="Times New Roman"/>
          <w:sz w:val="22"/>
          <w:szCs w:val="22"/>
        </w:rPr>
        <w:t>Program Overview</w:t>
      </w:r>
      <w:r w:rsidRPr="00877C4A">
        <w:rPr>
          <w:rFonts w:ascii="Times New Roman" w:hAnsi="Times New Roman"/>
          <w:sz w:val="22"/>
          <w:szCs w:val="22"/>
        </w:rPr>
        <w:tab/>
      </w:r>
    </w:p>
    <w:p w14:paraId="3F4F26AD" w14:textId="7AF5992E" w:rsidR="0060635D" w:rsidRPr="00877C4A" w:rsidRDefault="0060635D" w:rsidP="00373EA8">
      <w:pPr>
        <w:tabs>
          <w:tab w:val="right" w:leader="dot" w:pos="9360"/>
        </w:tabs>
        <w:rPr>
          <w:rFonts w:ascii="Times New Roman" w:hAnsi="Times New Roman"/>
          <w:sz w:val="22"/>
          <w:szCs w:val="22"/>
        </w:rPr>
      </w:pPr>
      <w:r w:rsidRPr="00877C4A">
        <w:rPr>
          <w:rFonts w:ascii="Times New Roman" w:hAnsi="Times New Roman"/>
          <w:sz w:val="22"/>
          <w:szCs w:val="22"/>
        </w:rPr>
        <w:t>Prerequisites</w:t>
      </w:r>
      <w:r w:rsidR="001F26D2" w:rsidRPr="00877C4A">
        <w:rPr>
          <w:rFonts w:ascii="Times New Roman" w:hAnsi="Times New Roman"/>
          <w:sz w:val="22"/>
          <w:szCs w:val="22"/>
        </w:rPr>
        <w:tab/>
      </w:r>
    </w:p>
    <w:p w14:paraId="5A8BA1A6" w14:textId="3B027A5D" w:rsidR="00373EA8" w:rsidRPr="00877C4A" w:rsidRDefault="00E872AF" w:rsidP="00373EA8">
      <w:pPr>
        <w:tabs>
          <w:tab w:val="right" w:leader="dot" w:pos="9360"/>
        </w:tabs>
        <w:rPr>
          <w:rFonts w:ascii="Times New Roman" w:hAnsi="Times New Roman"/>
          <w:sz w:val="22"/>
          <w:szCs w:val="22"/>
        </w:rPr>
      </w:pPr>
      <w:r w:rsidRPr="00877C4A">
        <w:rPr>
          <w:rFonts w:ascii="Times New Roman" w:hAnsi="Times New Roman"/>
          <w:sz w:val="22"/>
          <w:szCs w:val="22"/>
        </w:rPr>
        <w:t>Tuition</w:t>
      </w:r>
      <w:r w:rsidRPr="00877C4A">
        <w:rPr>
          <w:rFonts w:ascii="Times New Roman" w:hAnsi="Times New Roman"/>
          <w:sz w:val="22"/>
          <w:szCs w:val="22"/>
        </w:rPr>
        <w:tab/>
      </w:r>
    </w:p>
    <w:p w14:paraId="39C53F3D" w14:textId="691D16FA" w:rsidR="0060635D" w:rsidRPr="00877C4A" w:rsidRDefault="0060635D" w:rsidP="00373EA8">
      <w:pPr>
        <w:tabs>
          <w:tab w:val="right" w:leader="dot" w:pos="9360"/>
        </w:tabs>
        <w:rPr>
          <w:rFonts w:ascii="Times New Roman" w:hAnsi="Times New Roman"/>
          <w:sz w:val="22"/>
          <w:szCs w:val="22"/>
        </w:rPr>
      </w:pPr>
      <w:r w:rsidRPr="00877C4A">
        <w:rPr>
          <w:rFonts w:ascii="Times New Roman" w:hAnsi="Times New Roman"/>
          <w:sz w:val="22"/>
          <w:szCs w:val="22"/>
        </w:rPr>
        <w:t>Faculty</w:t>
      </w:r>
      <w:r w:rsidR="00E872AF" w:rsidRPr="00877C4A">
        <w:rPr>
          <w:rFonts w:ascii="Times New Roman" w:hAnsi="Times New Roman"/>
          <w:sz w:val="22"/>
          <w:szCs w:val="22"/>
        </w:rPr>
        <w:tab/>
      </w:r>
    </w:p>
    <w:p w14:paraId="5F17CA25" w14:textId="1C0762D1" w:rsidR="0060635D" w:rsidRPr="00877C4A" w:rsidRDefault="00E872AF" w:rsidP="00373EA8">
      <w:pPr>
        <w:tabs>
          <w:tab w:val="right" w:leader="dot" w:pos="9360"/>
        </w:tabs>
        <w:rPr>
          <w:rFonts w:ascii="Times New Roman" w:hAnsi="Times New Roman"/>
          <w:sz w:val="22"/>
          <w:szCs w:val="22"/>
        </w:rPr>
      </w:pPr>
      <w:r w:rsidRPr="00877C4A">
        <w:rPr>
          <w:rFonts w:ascii="Times New Roman" w:hAnsi="Times New Roman"/>
          <w:sz w:val="22"/>
          <w:szCs w:val="22"/>
        </w:rPr>
        <w:t>Students</w:t>
      </w:r>
      <w:r w:rsidRPr="00877C4A">
        <w:rPr>
          <w:rFonts w:ascii="Times New Roman" w:hAnsi="Times New Roman"/>
          <w:sz w:val="22"/>
          <w:szCs w:val="22"/>
        </w:rPr>
        <w:tab/>
      </w:r>
    </w:p>
    <w:p w14:paraId="2EB2D61E" w14:textId="6266B847" w:rsidR="00785B9D" w:rsidRPr="00877C4A" w:rsidRDefault="00785B9D" w:rsidP="00373EA8">
      <w:pPr>
        <w:tabs>
          <w:tab w:val="right" w:leader="dot" w:pos="9360"/>
        </w:tabs>
        <w:rPr>
          <w:rFonts w:ascii="Times New Roman" w:hAnsi="Times New Roman"/>
          <w:sz w:val="22"/>
          <w:szCs w:val="22"/>
        </w:rPr>
      </w:pPr>
      <w:r w:rsidRPr="00877C4A">
        <w:rPr>
          <w:rFonts w:ascii="Times New Roman" w:hAnsi="Times New Roman"/>
          <w:sz w:val="22"/>
          <w:szCs w:val="22"/>
        </w:rPr>
        <w:t>Financial Support</w:t>
      </w:r>
      <w:r w:rsidRPr="00877C4A">
        <w:rPr>
          <w:rFonts w:ascii="Times New Roman" w:hAnsi="Times New Roman"/>
          <w:sz w:val="22"/>
          <w:szCs w:val="22"/>
        </w:rPr>
        <w:tab/>
      </w:r>
    </w:p>
    <w:p w14:paraId="1DCD0D39" w14:textId="19B85928" w:rsidR="0060635D" w:rsidRPr="00877C4A" w:rsidRDefault="0060635D" w:rsidP="00373EA8">
      <w:pPr>
        <w:tabs>
          <w:tab w:val="right" w:leader="dot" w:pos="9360"/>
        </w:tabs>
        <w:rPr>
          <w:rFonts w:ascii="Times New Roman" w:hAnsi="Times New Roman"/>
          <w:sz w:val="22"/>
          <w:szCs w:val="22"/>
        </w:rPr>
      </w:pPr>
      <w:r w:rsidRPr="00877C4A">
        <w:rPr>
          <w:rFonts w:ascii="Times New Roman" w:hAnsi="Times New Roman"/>
          <w:sz w:val="22"/>
          <w:szCs w:val="22"/>
        </w:rPr>
        <w:t>Campus</w:t>
      </w:r>
      <w:r w:rsidR="004053E1" w:rsidRPr="00877C4A">
        <w:rPr>
          <w:rFonts w:ascii="Times New Roman" w:hAnsi="Times New Roman"/>
          <w:sz w:val="22"/>
          <w:szCs w:val="22"/>
        </w:rPr>
        <w:t xml:space="preserve"> </w:t>
      </w:r>
      <w:r w:rsidR="00E872AF" w:rsidRPr="00877C4A">
        <w:rPr>
          <w:rFonts w:ascii="Times New Roman" w:hAnsi="Times New Roman"/>
          <w:sz w:val="22"/>
          <w:szCs w:val="22"/>
        </w:rPr>
        <w:t>Community</w:t>
      </w:r>
      <w:r w:rsidR="00E872AF" w:rsidRPr="00877C4A">
        <w:rPr>
          <w:rFonts w:ascii="Times New Roman" w:hAnsi="Times New Roman"/>
          <w:sz w:val="22"/>
          <w:szCs w:val="22"/>
        </w:rPr>
        <w:tab/>
      </w:r>
    </w:p>
    <w:p w14:paraId="5E8112C1" w14:textId="50411372" w:rsidR="00373EA8" w:rsidRPr="00877C4A" w:rsidRDefault="00373EA8" w:rsidP="00373EA8">
      <w:pPr>
        <w:tabs>
          <w:tab w:val="right" w:leader="dot" w:pos="9360"/>
        </w:tabs>
        <w:rPr>
          <w:rFonts w:ascii="Times New Roman" w:hAnsi="Times New Roman"/>
          <w:b/>
          <w:bCs/>
          <w:sz w:val="22"/>
          <w:szCs w:val="22"/>
        </w:rPr>
      </w:pPr>
      <w:r w:rsidRPr="00877C4A">
        <w:rPr>
          <w:rFonts w:ascii="Times New Roman" w:hAnsi="Times New Roman"/>
          <w:sz w:val="22"/>
          <w:szCs w:val="22"/>
        </w:rPr>
        <w:t xml:space="preserve">Program </w:t>
      </w:r>
      <w:r w:rsidR="0060635D" w:rsidRPr="00877C4A">
        <w:rPr>
          <w:rFonts w:ascii="Times New Roman" w:hAnsi="Times New Roman"/>
          <w:sz w:val="22"/>
          <w:szCs w:val="22"/>
        </w:rPr>
        <w:t xml:space="preserve">Philosophy and </w:t>
      </w:r>
      <w:r w:rsidRPr="00877C4A">
        <w:rPr>
          <w:rFonts w:ascii="Times New Roman" w:hAnsi="Times New Roman"/>
          <w:sz w:val="22"/>
          <w:szCs w:val="22"/>
        </w:rPr>
        <w:t xml:space="preserve">Model Student Competencies/ Learning Activities/ Assessment/ </w:t>
      </w:r>
      <w:r w:rsidR="0060635D" w:rsidRPr="00877C4A">
        <w:rPr>
          <w:rFonts w:ascii="Times New Roman" w:hAnsi="Times New Roman"/>
          <w:sz w:val="22"/>
          <w:szCs w:val="22"/>
        </w:rPr>
        <w:t>Program Objectives</w:t>
      </w:r>
      <w:r w:rsidRPr="00877C4A">
        <w:rPr>
          <w:rFonts w:ascii="Times New Roman" w:hAnsi="Times New Roman"/>
          <w:sz w:val="22"/>
          <w:szCs w:val="22"/>
        </w:rPr>
        <w:tab/>
      </w:r>
    </w:p>
    <w:p w14:paraId="18B96828" w14:textId="7FA03BB3" w:rsidR="00373EA8" w:rsidRPr="00877C4A" w:rsidRDefault="0090376D" w:rsidP="00373EA8">
      <w:pPr>
        <w:tabs>
          <w:tab w:val="right" w:leader="dot" w:pos="9360"/>
        </w:tabs>
        <w:rPr>
          <w:rFonts w:ascii="Times New Roman" w:hAnsi="Times New Roman"/>
          <w:sz w:val="22"/>
          <w:szCs w:val="22"/>
        </w:rPr>
      </w:pPr>
      <w:r>
        <w:rPr>
          <w:rFonts w:ascii="Times New Roman" w:hAnsi="Times New Roman"/>
          <w:sz w:val="22"/>
          <w:szCs w:val="22"/>
        </w:rPr>
        <w:t>Educational</w:t>
      </w:r>
      <w:r w:rsidR="001B6652">
        <w:rPr>
          <w:rFonts w:ascii="Times New Roman" w:hAnsi="Times New Roman"/>
          <w:sz w:val="22"/>
          <w:szCs w:val="22"/>
        </w:rPr>
        <w:t xml:space="preserve"> Specialist</w:t>
      </w:r>
      <w:r w:rsidR="0060635D" w:rsidRPr="00877C4A">
        <w:rPr>
          <w:rFonts w:ascii="Times New Roman" w:hAnsi="Times New Roman"/>
          <w:sz w:val="22"/>
          <w:szCs w:val="22"/>
        </w:rPr>
        <w:t xml:space="preserve"> Program Requirements/Suggested Schedule</w:t>
      </w:r>
      <w:r w:rsidR="00373EA8" w:rsidRPr="00877C4A">
        <w:rPr>
          <w:rFonts w:ascii="Times New Roman" w:hAnsi="Times New Roman"/>
          <w:sz w:val="22"/>
          <w:szCs w:val="22"/>
        </w:rPr>
        <w:tab/>
      </w:r>
    </w:p>
    <w:p w14:paraId="1BDD8B8B" w14:textId="2136314C" w:rsidR="00373EA8" w:rsidRPr="00877C4A" w:rsidRDefault="003D5BA4" w:rsidP="00373EA8">
      <w:pPr>
        <w:tabs>
          <w:tab w:val="right" w:leader="dot" w:pos="9360"/>
        </w:tabs>
        <w:rPr>
          <w:rFonts w:ascii="Times New Roman" w:hAnsi="Times New Roman"/>
          <w:sz w:val="22"/>
          <w:szCs w:val="22"/>
        </w:rPr>
      </w:pPr>
      <w:r w:rsidRPr="00877C4A">
        <w:rPr>
          <w:rFonts w:ascii="Times New Roman" w:hAnsi="Times New Roman"/>
          <w:sz w:val="22"/>
          <w:szCs w:val="22"/>
        </w:rPr>
        <w:t>Description of Specialized Cou</w:t>
      </w:r>
      <w:r w:rsidR="00D8761F" w:rsidRPr="00877C4A">
        <w:rPr>
          <w:rFonts w:ascii="Times New Roman" w:hAnsi="Times New Roman"/>
          <w:sz w:val="22"/>
          <w:szCs w:val="22"/>
        </w:rPr>
        <w:t>rses and Program Requirements</w:t>
      </w:r>
      <w:r w:rsidR="00D8761F" w:rsidRPr="00877C4A">
        <w:rPr>
          <w:rFonts w:ascii="Times New Roman" w:hAnsi="Times New Roman"/>
          <w:sz w:val="22"/>
          <w:szCs w:val="22"/>
        </w:rPr>
        <w:tab/>
      </w:r>
    </w:p>
    <w:p w14:paraId="1D3F1223" w14:textId="35D2EBC7" w:rsidR="00373EA8" w:rsidRPr="00877C4A" w:rsidRDefault="0090376D" w:rsidP="00373EA8">
      <w:pPr>
        <w:tabs>
          <w:tab w:val="right" w:leader="dot" w:pos="9360"/>
        </w:tabs>
        <w:rPr>
          <w:rFonts w:ascii="Times New Roman" w:hAnsi="Times New Roman"/>
          <w:sz w:val="22"/>
          <w:szCs w:val="22"/>
        </w:rPr>
      </w:pPr>
      <w:r>
        <w:rPr>
          <w:rFonts w:ascii="Times New Roman" w:hAnsi="Times New Roman"/>
          <w:sz w:val="22"/>
          <w:szCs w:val="22"/>
        </w:rPr>
        <w:t>Master’s</w:t>
      </w:r>
      <w:r w:rsidR="003E21A6" w:rsidRPr="00877C4A">
        <w:rPr>
          <w:rFonts w:ascii="Times New Roman" w:hAnsi="Times New Roman"/>
          <w:sz w:val="22"/>
          <w:szCs w:val="22"/>
        </w:rPr>
        <w:t xml:space="preserve"> Research Project/</w:t>
      </w:r>
      <w:r w:rsidR="003D5BA4" w:rsidRPr="00877C4A">
        <w:rPr>
          <w:rFonts w:ascii="Times New Roman" w:hAnsi="Times New Roman"/>
          <w:sz w:val="22"/>
          <w:szCs w:val="22"/>
        </w:rPr>
        <w:t>Thesis</w:t>
      </w:r>
      <w:r w:rsidR="003E21A6" w:rsidRPr="00877C4A">
        <w:rPr>
          <w:rFonts w:ascii="Times New Roman" w:hAnsi="Times New Roman"/>
          <w:sz w:val="22"/>
          <w:szCs w:val="22"/>
        </w:rPr>
        <w:t xml:space="preserve"> Requirement</w:t>
      </w:r>
      <w:r w:rsidR="00785B9D" w:rsidRPr="00877C4A">
        <w:rPr>
          <w:rFonts w:ascii="Times New Roman" w:hAnsi="Times New Roman"/>
          <w:sz w:val="22"/>
          <w:szCs w:val="22"/>
        </w:rPr>
        <w:tab/>
      </w:r>
    </w:p>
    <w:p w14:paraId="17A79CDD" w14:textId="2CCB5C75" w:rsidR="00373EA8" w:rsidRPr="00877C4A" w:rsidRDefault="003D5BA4" w:rsidP="00373EA8">
      <w:pPr>
        <w:tabs>
          <w:tab w:val="right" w:leader="dot" w:pos="9360"/>
        </w:tabs>
        <w:rPr>
          <w:rFonts w:ascii="Times New Roman" w:hAnsi="Times New Roman"/>
          <w:sz w:val="22"/>
          <w:szCs w:val="22"/>
        </w:rPr>
      </w:pPr>
      <w:r w:rsidRPr="00877C4A">
        <w:rPr>
          <w:rFonts w:ascii="Times New Roman" w:hAnsi="Times New Roman"/>
          <w:sz w:val="22"/>
          <w:szCs w:val="22"/>
        </w:rPr>
        <w:t>Clinic and Field Practicum Requirements</w:t>
      </w:r>
      <w:r w:rsidR="00785B9D" w:rsidRPr="00877C4A">
        <w:rPr>
          <w:rFonts w:ascii="Times New Roman" w:hAnsi="Times New Roman"/>
          <w:sz w:val="22"/>
          <w:szCs w:val="22"/>
        </w:rPr>
        <w:tab/>
      </w:r>
    </w:p>
    <w:p w14:paraId="14397D17" w14:textId="10A6B638" w:rsidR="00373EA8" w:rsidRPr="00877C4A" w:rsidRDefault="003D5BA4" w:rsidP="00373EA8">
      <w:pPr>
        <w:tabs>
          <w:tab w:val="right" w:leader="dot" w:pos="9360"/>
        </w:tabs>
        <w:rPr>
          <w:rFonts w:ascii="Times New Roman" w:hAnsi="Times New Roman"/>
          <w:sz w:val="22"/>
          <w:szCs w:val="22"/>
        </w:rPr>
      </w:pPr>
      <w:r w:rsidRPr="00877C4A">
        <w:rPr>
          <w:rFonts w:ascii="Times New Roman" w:hAnsi="Times New Roman"/>
          <w:sz w:val="22"/>
          <w:szCs w:val="22"/>
        </w:rPr>
        <w:t>School Psychology Internship</w:t>
      </w:r>
      <w:r w:rsidR="00785B9D" w:rsidRPr="00877C4A">
        <w:rPr>
          <w:rFonts w:ascii="Times New Roman" w:hAnsi="Times New Roman"/>
          <w:sz w:val="22"/>
          <w:szCs w:val="22"/>
        </w:rPr>
        <w:tab/>
      </w:r>
    </w:p>
    <w:p w14:paraId="7C8094AC" w14:textId="66A94148" w:rsidR="00373EA8" w:rsidRPr="00877C4A" w:rsidRDefault="00373EA8" w:rsidP="00373EA8">
      <w:pPr>
        <w:tabs>
          <w:tab w:val="right" w:leader="dot" w:pos="9360"/>
        </w:tabs>
        <w:rPr>
          <w:rFonts w:ascii="Times New Roman" w:hAnsi="Times New Roman"/>
          <w:sz w:val="22"/>
          <w:szCs w:val="22"/>
        </w:rPr>
      </w:pPr>
      <w:r w:rsidRPr="00877C4A">
        <w:rPr>
          <w:rFonts w:ascii="Times New Roman" w:hAnsi="Times New Roman"/>
          <w:sz w:val="22"/>
          <w:szCs w:val="22"/>
        </w:rPr>
        <w:t>P</w:t>
      </w:r>
      <w:r w:rsidR="003D5BA4" w:rsidRPr="00877C4A">
        <w:rPr>
          <w:rFonts w:ascii="Times New Roman" w:hAnsi="Times New Roman"/>
          <w:sz w:val="22"/>
          <w:szCs w:val="22"/>
        </w:rPr>
        <w:t xml:space="preserve">RAXIS </w:t>
      </w:r>
      <w:r w:rsidR="00785B9D" w:rsidRPr="00877C4A">
        <w:rPr>
          <w:rFonts w:ascii="Times New Roman" w:hAnsi="Times New Roman"/>
          <w:sz w:val="22"/>
          <w:szCs w:val="22"/>
        </w:rPr>
        <w:t xml:space="preserve">II </w:t>
      </w:r>
      <w:r w:rsidR="003D5BA4" w:rsidRPr="00877C4A">
        <w:rPr>
          <w:rFonts w:ascii="Times New Roman" w:hAnsi="Times New Roman"/>
          <w:sz w:val="22"/>
          <w:szCs w:val="22"/>
        </w:rPr>
        <w:t>Exam</w:t>
      </w:r>
      <w:r w:rsidRPr="00877C4A">
        <w:rPr>
          <w:rFonts w:ascii="Times New Roman" w:hAnsi="Times New Roman"/>
          <w:sz w:val="22"/>
          <w:szCs w:val="22"/>
        </w:rPr>
        <w:tab/>
      </w:r>
    </w:p>
    <w:p w14:paraId="6BD488F6" w14:textId="063A572E" w:rsidR="00373EA8" w:rsidRPr="00877C4A" w:rsidRDefault="00373EA8" w:rsidP="00373EA8">
      <w:pPr>
        <w:tabs>
          <w:tab w:val="right" w:leader="dot" w:pos="9360"/>
        </w:tabs>
        <w:rPr>
          <w:rFonts w:ascii="Times New Roman" w:hAnsi="Times New Roman"/>
          <w:sz w:val="22"/>
          <w:szCs w:val="22"/>
        </w:rPr>
      </w:pPr>
      <w:r w:rsidRPr="00877C4A">
        <w:rPr>
          <w:rFonts w:ascii="Times New Roman" w:hAnsi="Times New Roman"/>
          <w:sz w:val="22"/>
          <w:szCs w:val="22"/>
        </w:rPr>
        <w:t>P</w:t>
      </w:r>
      <w:r w:rsidR="003D5BA4" w:rsidRPr="00877C4A">
        <w:rPr>
          <w:rFonts w:ascii="Times New Roman" w:hAnsi="Times New Roman"/>
          <w:sz w:val="22"/>
          <w:szCs w:val="22"/>
        </w:rPr>
        <w:t>ortfolio Requirements</w:t>
      </w:r>
      <w:r w:rsidRPr="00877C4A">
        <w:rPr>
          <w:rFonts w:ascii="Times New Roman" w:hAnsi="Times New Roman"/>
          <w:sz w:val="22"/>
          <w:szCs w:val="22"/>
        </w:rPr>
        <w:tab/>
      </w:r>
    </w:p>
    <w:p w14:paraId="53973695" w14:textId="072F2208" w:rsidR="003D5BA4" w:rsidRPr="00877C4A" w:rsidRDefault="003D5BA4" w:rsidP="00373EA8">
      <w:pPr>
        <w:tabs>
          <w:tab w:val="right" w:leader="dot" w:pos="9360"/>
        </w:tabs>
        <w:rPr>
          <w:rFonts w:ascii="Times New Roman" w:hAnsi="Times New Roman"/>
          <w:sz w:val="22"/>
          <w:szCs w:val="22"/>
        </w:rPr>
      </w:pPr>
      <w:r w:rsidRPr="00877C4A">
        <w:rPr>
          <w:rFonts w:ascii="Times New Roman" w:hAnsi="Times New Roman"/>
          <w:sz w:val="22"/>
          <w:szCs w:val="22"/>
        </w:rPr>
        <w:t>Time Limits for Program Completion</w:t>
      </w:r>
      <w:r w:rsidR="00373EA8" w:rsidRPr="00877C4A">
        <w:rPr>
          <w:rFonts w:ascii="Times New Roman" w:hAnsi="Times New Roman"/>
          <w:sz w:val="22"/>
          <w:szCs w:val="22"/>
        </w:rPr>
        <w:tab/>
      </w:r>
    </w:p>
    <w:p w14:paraId="6B15DDA6" w14:textId="363947BA" w:rsidR="00373EA8" w:rsidRPr="00877C4A" w:rsidRDefault="003D5BA4" w:rsidP="00373EA8">
      <w:pPr>
        <w:tabs>
          <w:tab w:val="right" w:leader="dot" w:pos="9360"/>
        </w:tabs>
        <w:rPr>
          <w:rFonts w:ascii="Times New Roman" w:hAnsi="Times New Roman"/>
          <w:sz w:val="22"/>
          <w:szCs w:val="22"/>
        </w:rPr>
      </w:pPr>
      <w:r w:rsidRPr="00877C4A">
        <w:rPr>
          <w:rFonts w:ascii="Times New Roman" w:hAnsi="Times New Roman"/>
          <w:sz w:val="22"/>
          <w:szCs w:val="22"/>
        </w:rPr>
        <w:t>Licensure</w:t>
      </w:r>
      <w:r w:rsidRPr="00877C4A">
        <w:rPr>
          <w:rFonts w:ascii="Times New Roman" w:hAnsi="Times New Roman"/>
          <w:sz w:val="22"/>
          <w:szCs w:val="22"/>
        </w:rPr>
        <w:tab/>
      </w:r>
    </w:p>
    <w:p w14:paraId="40E51C3F" w14:textId="4E817499" w:rsidR="003D5BA4" w:rsidRPr="00877C4A" w:rsidRDefault="003D5BA4" w:rsidP="00373EA8">
      <w:pPr>
        <w:tabs>
          <w:tab w:val="right" w:leader="dot" w:pos="9360"/>
        </w:tabs>
        <w:rPr>
          <w:rFonts w:ascii="Times New Roman" w:hAnsi="Times New Roman"/>
          <w:sz w:val="22"/>
          <w:szCs w:val="22"/>
        </w:rPr>
      </w:pPr>
      <w:r w:rsidRPr="00877C4A">
        <w:rPr>
          <w:rFonts w:ascii="Times New Roman" w:hAnsi="Times New Roman"/>
          <w:sz w:val="22"/>
          <w:szCs w:val="22"/>
        </w:rPr>
        <w:t>Ethics</w:t>
      </w:r>
      <w:r w:rsidRPr="00877C4A">
        <w:rPr>
          <w:rFonts w:ascii="Times New Roman" w:hAnsi="Times New Roman"/>
          <w:sz w:val="22"/>
          <w:szCs w:val="22"/>
        </w:rPr>
        <w:tab/>
      </w:r>
    </w:p>
    <w:p w14:paraId="307968F1" w14:textId="5762FD1A" w:rsidR="00373EA8" w:rsidRPr="00877C4A" w:rsidRDefault="003D5BA4" w:rsidP="00373EA8">
      <w:pPr>
        <w:tabs>
          <w:tab w:val="right" w:leader="dot" w:pos="9360"/>
        </w:tabs>
        <w:rPr>
          <w:rFonts w:ascii="Times New Roman" w:hAnsi="Times New Roman"/>
          <w:sz w:val="22"/>
          <w:szCs w:val="22"/>
        </w:rPr>
      </w:pPr>
      <w:r w:rsidRPr="00877C4A">
        <w:rPr>
          <w:rFonts w:ascii="Times New Roman" w:hAnsi="Times New Roman"/>
          <w:sz w:val="22"/>
          <w:szCs w:val="22"/>
        </w:rPr>
        <w:t>Evaluation of Student Progress/Rights to Appeal</w:t>
      </w:r>
      <w:r w:rsidR="00373EA8" w:rsidRPr="00877C4A">
        <w:rPr>
          <w:rFonts w:ascii="Times New Roman" w:hAnsi="Times New Roman"/>
          <w:sz w:val="22"/>
          <w:szCs w:val="22"/>
        </w:rPr>
        <w:tab/>
      </w:r>
    </w:p>
    <w:p w14:paraId="3CBBA70A" w14:textId="0B94C164" w:rsidR="00373EA8" w:rsidRPr="00877C4A" w:rsidRDefault="00DF7D79" w:rsidP="00373EA8">
      <w:pPr>
        <w:tabs>
          <w:tab w:val="right" w:leader="dot" w:pos="9360"/>
        </w:tabs>
        <w:rPr>
          <w:rFonts w:ascii="Times New Roman" w:hAnsi="Times New Roman"/>
          <w:sz w:val="22"/>
          <w:szCs w:val="22"/>
        </w:rPr>
      </w:pPr>
      <w:r w:rsidRPr="00877C4A">
        <w:rPr>
          <w:rFonts w:ascii="Times New Roman" w:hAnsi="Times New Roman"/>
          <w:sz w:val="22"/>
          <w:szCs w:val="22"/>
        </w:rPr>
        <w:t>Appendices</w:t>
      </w:r>
      <w:r w:rsidRPr="00877C4A">
        <w:rPr>
          <w:rFonts w:ascii="Times New Roman" w:hAnsi="Times New Roman"/>
          <w:sz w:val="22"/>
          <w:szCs w:val="22"/>
        </w:rPr>
        <w:tab/>
      </w:r>
    </w:p>
    <w:p w14:paraId="671BE67B" w14:textId="77777777" w:rsidR="00282184" w:rsidRDefault="00282184" w:rsidP="00EB7B5D">
      <w:pPr>
        <w:tabs>
          <w:tab w:val="left" w:pos="2160"/>
        </w:tabs>
        <w:ind w:left="720"/>
        <w:rPr>
          <w:rFonts w:ascii="Times New Roman" w:hAnsi="Times New Roman"/>
          <w:sz w:val="22"/>
          <w:szCs w:val="22"/>
        </w:rPr>
      </w:pPr>
      <w:r>
        <w:rPr>
          <w:rFonts w:ascii="Times New Roman" w:hAnsi="Times New Roman"/>
          <w:sz w:val="22"/>
          <w:szCs w:val="22"/>
        </w:rPr>
        <w:t xml:space="preserve">Appendix A: </w:t>
      </w:r>
      <w:r>
        <w:rPr>
          <w:rFonts w:ascii="Times New Roman" w:hAnsi="Times New Roman"/>
          <w:sz w:val="22"/>
          <w:szCs w:val="22"/>
        </w:rPr>
        <w:tab/>
      </w:r>
      <w:r w:rsidRPr="00877C4A">
        <w:rPr>
          <w:rFonts w:ascii="Times New Roman" w:hAnsi="Times New Roman"/>
          <w:bCs/>
          <w:color w:val="000000"/>
          <w:sz w:val="22"/>
          <w:szCs w:val="22"/>
        </w:rPr>
        <w:t>Faculty Profiles and Research Interests</w:t>
      </w:r>
      <w:r>
        <w:rPr>
          <w:rFonts w:ascii="Times New Roman" w:hAnsi="Times New Roman"/>
          <w:sz w:val="22"/>
          <w:szCs w:val="22"/>
        </w:rPr>
        <w:t xml:space="preserve"> </w:t>
      </w:r>
    </w:p>
    <w:p w14:paraId="435A776B" w14:textId="71C7C027" w:rsidR="00282184" w:rsidRDefault="00282184" w:rsidP="00EB7B5D">
      <w:pPr>
        <w:tabs>
          <w:tab w:val="left" w:pos="2160"/>
        </w:tabs>
        <w:ind w:left="720"/>
        <w:rPr>
          <w:rFonts w:ascii="Times New Roman" w:hAnsi="Times New Roman"/>
          <w:sz w:val="22"/>
          <w:szCs w:val="22"/>
        </w:rPr>
      </w:pPr>
      <w:r>
        <w:rPr>
          <w:rFonts w:ascii="Times New Roman" w:hAnsi="Times New Roman"/>
          <w:sz w:val="22"/>
          <w:szCs w:val="22"/>
        </w:rPr>
        <w:t>Appendix B:</w:t>
      </w:r>
      <w:r>
        <w:rPr>
          <w:rFonts w:ascii="Times New Roman" w:hAnsi="Times New Roman"/>
          <w:sz w:val="22"/>
          <w:szCs w:val="22"/>
        </w:rPr>
        <w:tab/>
      </w:r>
      <w:r w:rsidR="00BC03E6">
        <w:rPr>
          <w:rFonts w:ascii="Times New Roman" w:hAnsi="Times New Roman"/>
          <w:sz w:val="22"/>
          <w:szCs w:val="22"/>
        </w:rPr>
        <w:t xml:space="preserve">Annual Evaluation and Self-Evaluation Forms </w:t>
      </w:r>
    </w:p>
    <w:p w14:paraId="0603FB09" w14:textId="4D8033BD" w:rsidR="00373EA8" w:rsidRDefault="00282184" w:rsidP="00282184">
      <w:pPr>
        <w:tabs>
          <w:tab w:val="left" w:pos="2160"/>
        </w:tabs>
        <w:ind w:left="720"/>
        <w:rPr>
          <w:rFonts w:ascii="Times New Roman" w:hAnsi="Times New Roman"/>
          <w:sz w:val="22"/>
          <w:szCs w:val="22"/>
        </w:rPr>
      </w:pPr>
      <w:r>
        <w:rPr>
          <w:rFonts w:ascii="Times New Roman" w:hAnsi="Times New Roman"/>
          <w:sz w:val="22"/>
          <w:szCs w:val="22"/>
        </w:rPr>
        <w:t xml:space="preserve">Appendix C: </w:t>
      </w:r>
      <w:r>
        <w:rPr>
          <w:rFonts w:ascii="Times New Roman" w:hAnsi="Times New Roman"/>
          <w:sz w:val="22"/>
          <w:szCs w:val="22"/>
        </w:rPr>
        <w:tab/>
      </w:r>
      <w:r w:rsidR="00373EA8" w:rsidRPr="00877C4A">
        <w:rPr>
          <w:rFonts w:ascii="Times New Roman" w:hAnsi="Times New Roman"/>
          <w:sz w:val="22"/>
          <w:szCs w:val="22"/>
        </w:rPr>
        <w:t>S</w:t>
      </w:r>
      <w:r w:rsidR="003D5BA4" w:rsidRPr="00877C4A">
        <w:rPr>
          <w:rFonts w:ascii="Times New Roman" w:hAnsi="Times New Roman"/>
          <w:sz w:val="22"/>
          <w:szCs w:val="22"/>
        </w:rPr>
        <w:t>upervisory Committee Guidelines</w:t>
      </w:r>
    </w:p>
    <w:p w14:paraId="4C2F9481" w14:textId="4A4DA93C" w:rsidR="00282184" w:rsidRDefault="00282184" w:rsidP="00282184">
      <w:pPr>
        <w:tabs>
          <w:tab w:val="left" w:pos="2160"/>
        </w:tabs>
        <w:ind w:left="720"/>
        <w:rPr>
          <w:rFonts w:ascii="Times New Roman" w:hAnsi="Times New Roman"/>
          <w:sz w:val="22"/>
          <w:szCs w:val="22"/>
        </w:rPr>
      </w:pPr>
      <w:r>
        <w:rPr>
          <w:rFonts w:ascii="Times New Roman" w:hAnsi="Times New Roman"/>
          <w:sz w:val="22"/>
          <w:szCs w:val="22"/>
        </w:rPr>
        <w:t xml:space="preserve">Appendix D: </w:t>
      </w:r>
      <w:r>
        <w:rPr>
          <w:rFonts w:ascii="Times New Roman" w:hAnsi="Times New Roman"/>
          <w:sz w:val="22"/>
          <w:szCs w:val="22"/>
        </w:rPr>
        <w:tab/>
      </w:r>
      <w:r w:rsidR="00373EA8" w:rsidRPr="00877C4A">
        <w:rPr>
          <w:rFonts w:ascii="Times New Roman" w:hAnsi="Times New Roman"/>
          <w:sz w:val="22"/>
          <w:szCs w:val="22"/>
        </w:rPr>
        <w:t>C</w:t>
      </w:r>
      <w:r w:rsidR="003D5BA4" w:rsidRPr="00877C4A">
        <w:rPr>
          <w:rFonts w:ascii="Times New Roman" w:hAnsi="Times New Roman"/>
          <w:sz w:val="22"/>
          <w:szCs w:val="22"/>
        </w:rPr>
        <w:t>omprehensive Evaluation of Student Trainee Competence</w:t>
      </w:r>
      <w:r w:rsidR="002C3FFB" w:rsidRPr="00877C4A">
        <w:rPr>
          <w:rFonts w:ascii="Times New Roman" w:hAnsi="Times New Roman"/>
          <w:sz w:val="22"/>
          <w:szCs w:val="22"/>
        </w:rPr>
        <w:t xml:space="preserve"> in </w:t>
      </w:r>
      <w:r w:rsidR="00EB7B5D" w:rsidRPr="00877C4A">
        <w:rPr>
          <w:rFonts w:ascii="Times New Roman" w:hAnsi="Times New Roman"/>
          <w:sz w:val="22"/>
          <w:szCs w:val="22"/>
        </w:rPr>
        <w:t>P</w:t>
      </w:r>
      <w:r w:rsidR="002C3FFB" w:rsidRPr="00877C4A">
        <w:rPr>
          <w:rFonts w:ascii="Times New Roman" w:hAnsi="Times New Roman"/>
          <w:sz w:val="22"/>
          <w:szCs w:val="22"/>
        </w:rPr>
        <w:t>rofessional</w:t>
      </w:r>
      <w:r w:rsidR="00EB7B5D" w:rsidRPr="00877C4A">
        <w:rPr>
          <w:rFonts w:ascii="Times New Roman" w:hAnsi="Times New Roman"/>
          <w:sz w:val="22"/>
          <w:szCs w:val="22"/>
        </w:rPr>
        <w:t xml:space="preserve"> </w:t>
      </w:r>
      <w:r w:rsidR="002C3FFB" w:rsidRPr="00877C4A">
        <w:rPr>
          <w:rFonts w:ascii="Times New Roman" w:hAnsi="Times New Roman"/>
          <w:sz w:val="22"/>
          <w:szCs w:val="22"/>
        </w:rPr>
        <w:t>Psychology</w:t>
      </w:r>
      <w:r w:rsidR="00373EA8" w:rsidRPr="00877C4A">
        <w:rPr>
          <w:rFonts w:ascii="Times New Roman" w:hAnsi="Times New Roman"/>
          <w:sz w:val="22"/>
          <w:szCs w:val="22"/>
        </w:rPr>
        <w:t xml:space="preserve"> </w:t>
      </w:r>
    </w:p>
    <w:p w14:paraId="672B9A46" w14:textId="3EBF0D21" w:rsidR="00282184" w:rsidRPr="00877C4A" w:rsidRDefault="002C3FFB" w:rsidP="00282184">
      <w:pPr>
        <w:ind w:left="1440" w:firstLine="720"/>
        <w:rPr>
          <w:rFonts w:ascii="Times New Roman" w:hAnsi="Times New Roman"/>
          <w:sz w:val="22"/>
          <w:szCs w:val="22"/>
        </w:rPr>
      </w:pPr>
      <w:r w:rsidRPr="00877C4A">
        <w:rPr>
          <w:rFonts w:ascii="Times New Roman" w:hAnsi="Times New Roman"/>
          <w:sz w:val="22"/>
          <w:szCs w:val="22"/>
        </w:rPr>
        <w:t>Programs</w:t>
      </w:r>
      <w:r w:rsidR="00282184" w:rsidRPr="00282184">
        <w:rPr>
          <w:rFonts w:ascii="Times New Roman" w:hAnsi="Times New Roman"/>
          <w:sz w:val="22"/>
          <w:szCs w:val="22"/>
        </w:rPr>
        <w:t xml:space="preserve"> </w:t>
      </w:r>
      <w:r w:rsidR="00282184" w:rsidRPr="00877C4A">
        <w:rPr>
          <w:rFonts w:ascii="Times New Roman" w:hAnsi="Times New Roman"/>
          <w:sz w:val="22"/>
          <w:szCs w:val="22"/>
        </w:rPr>
        <w:t>Competency Checklists: Practicum, Internship, Entry Level Practice</w:t>
      </w:r>
    </w:p>
    <w:p w14:paraId="764CC99D" w14:textId="77777777" w:rsidR="00BC03E6" w:rsidRDefault="00282184" w:rsidP="00282184">
      <w:pPr>
        <w:ind w:left="2160" w:hanging="1440"/>
        <w:rPr>
          <w:rFonts w:ascii="Times New Roman" w:hAnsi="Times New Roman"/>
          <w:bCs/>
          <w:color w:val="000000"/>
          <w:sz w:val="22"/>
          <w:szCs w:val="22"/>
        </w:rPr>
      </w:pPr>
      <w:r>
        <w:rPr>
          <w:rFonts w:ascii="Times New Roman" w:hAnsi="Times New Roman"/>
          <w:sz w:val="22"/>
          <w:szCs w:val="22"/>
        </w:rPr>
        <w:t>Appendix E:</w:t>
      </w:r>
      <w:r>
        <w:rPr>
          <w:rFonts w:ascii="Times New Roman" w:hAnsi="Times New Roman"/>
          <w:sz w:val="22"/>
          <w:szCs w:val="22"/>
        </w:rPr>
        <w:tab/>
      </w:r>
      <w:r w:rsidR="00BC03E6" w:rsidRPr="00877C4A">
        <w:rPr>
          <w:rFonts w:ascii="Times New Roman" w:hAnsi="Times New Roman"/>
          <w:bCs/>
          <w:color w:val="000000"/>
          <w:sz w:val="22"/>
          <w:szCs w:val="22"/>
        </w:rPr>
        <w:t xml:space="preserve">Portfolio checklist </w:t>
      </w:r>
    </w:p>
    <w:p w14:paraId="072ABEAC" w14:textId="4EB893DD" w:rsidR="00BC03E6" w:rsidRDefault="00282184" w:rsidP="00BC03E6">
      <w:pPr>
        <w:ind w:left="2160" w:hanging="1440"/>
        <w:rPr>
          <w:rFonts w:ascii="Times New Roman" w:hAnsi="Times New Roman"/>
          <w:bCs/>
          <w:color w:val="000000"/>
          <w:sz w:val="22"/>
          <w:szCs w:val="22"/>
        </w:rPr>
      </w:pPr>
      <w:r>
        <w:rPr>
          <w:rFonts w:ascii="Times New Roman" w:hAnsi="Times New Roman"/>
          <w:sz w:val="22"/>
          <w:szCs w:val="22"/>
        </w:rPr>
        <w:t>Appendix F:</w:t>
      </w:r>
      <w:r>
        <w:rPr>
          <w:rFonts w:ascii="Times New Roman" w:hAnsi="Times New Roman"/>
          <w:sz w:val="22"/>
          <w:szCs w:val="22"/>
        </w:rPr>
        <w:tab/>
      </w:r>
      <w:r w:rsidR="00BC03E6" w:rsidRPr="00877C4A">
        <w:rPr>
          <w:rFonts w:ascii="Times New Roman" w:hAnsi="Times New Roman"/>
          <w:bCs/>
          <w:color w:val="000000"/>
          <w:sz w:val="22"/>
          <w:szCs w:val="22"/>
        </w:rPr>
        <w:t>BCBA Description and Suggested Schedule</w:t>
      </w:r>
    </w:p>
    <w:p w14:paraId="31D2788D" w14:textId="0922D0C9" w:rsidR="00282184" w:rsidRDefault="00BC03E6" w:rsidP="00BC03E6">
      <w:pPr>
        <w:ind w:left="2160" w:hanging="1440"/>
        <w:rPr>
          <w:rFonts w:ascii="Times New Roman" w:hAnsi="Times New Roman"/>
          <w:sz w:val="22"/>
          <w:szCs w:val="22"/>
        </w:rPr>
      </w:pPr>
      <w:r>
        <w:rPr>
          <w:rFonts w:ascii="Times New Roman" w:hAnsi="Times New Roman"/>
          <w:sz w:val="22"/>
          <w:szCs w:val="22"/>
        </w:rPr>
        <w:t>Appendix G:</w:t>
      </w:r>
      <w:r>
        <w:rPr>
          <w:rFonts w:ascii="Times New Roman" w:hAnsi="Times New Roman"/>
          <w:sz w:val="22"/>
          <w:szCs w:val="22"/>
        </w:rPr>
        <w:tab/>
      </w:r>
      <w:r w:rsidR="00282184" w:rsidRPr="00877C4A">
        <w:rPr>
          <w:rFonts w:ascii="Times New Roman" w:hAnsi="Times New Roman"/>
          <w:sz w:val="22"/>
          <w:szCs w:val="22"/>
        </w:rPr>
        <w:t>Professional/Academic Misconduct Procedures</w:t>
      </w:r>
      <w:r w:rsidR="00282184" w:rsidRPr="00877C4A">
        <w:rPr>
          <w:rFonts w:ascii="Times New Roman" w:hAnsi="Times New Roman"/>
          <w:sz w:val="22"/>
          <w:szCs w:val="22"/>
        </w:rPr>
        <w:tab/>
      </w:r>
    </w:p>
    <w:p w14:paraId="6266AED6" w14:textId="7D05FD42" w:rsidR="00BC03E6" w:rsidRPr="00877C4A" w:rsidRDefault="00BC03E6" w:rsidP="00BC03E6">
      <w:pPr>
        <w:ind w:left="2160" w:hanging="1440"/>
        <w:rPr>
          <w:rFonts w:ascii="Times New Roman" w:hAnsi="Times New Roman"/>
          <w:bCs/>
          <w:color w:val="000000"/>
          <w:sz w:val="22"/>
          <w:szCs w:val="22"/>
        </w:rPr>
      </w:pPr>
      <w:r w:rsidRPr="00877C4A">
        <w:rPr>
          <w:rFonts w:ascii="Times New Roman" w:hAnsi="Times New Roman"/>
          <w:bCs/>
          <w:color w:val="000000"/>
          <w:sz w:val="22"/>
          <w:szCs w:val="22"/>
        </w:rPr>
        <w:t xml:space="preserve">Appendix </w:t>
      </w:r>
      <w:r>
        <w:rPr>
          <w:rFonts w:ascii="Times New Roman" w:hAnsi="Times New Roman"/>
          <w:bCs/>
          <w:color w:val="000000"/>
          <w:sz w:val="22"/>
          <w:szCs w:val="22"/>
        </w:rPr>
        <w:t>H</w:t>
      </w:r>
      <w:r w:rsidRPr="00877C4A">
        <w:rPr>
          <w:rFonts w:ascii="Times New Roman" w:hAnsi="Times New Roman"/>
          <w:bCs/>
          <w:color w:val="000000"/>
          <w:sz w:val="22"/>
          <w:szCs w:val="22"/>
        </w:rPr>
        <w:t>:</w:t>
      </w:r>
      <w:r w:rsidRPr="00877C4A">
        <w:rPr>
          <w:rFonts w:ascii="Times New Roman" w:hAnsi="Times New Roman"/>
          <w:bCs/>
          <w:color w:val="000000"/>
          <w:sz w:val="22"/>
          <w:szCs w:val="22"/>
        </w:rPr>
        <w:tab/>
        <w:t>Ethical Principles and Code of Conduct for Psychologists</w:t>
      </w:r>
    </w:p>
    <w:p w14:paraId="184E3271" w14:textId="77777777" w:rsidR="00BC03E6" w:rsidRPr="00877C4A" w:rsidRDefault="00BC03E6" w:rsidP="00BC03E6">
      <w:pPr>
        <w:ind w:left="2160" w:hanging="1440"/>
        <w:rPr>
          <w:rFonts w:ascii="Times New Roman" w:hAnsi="Times New Roman"/>
          <w:bCs/>
          <w:color w:val="000000"/>
          <w:sz w:val="22"/>
          <w:szCs w:val="22"/>
        </w:rPr>
      </w:pPr>
      <w:r w:rsidRPr="00877C4A">
        <w:rPr>
          <w:rFonts w:ascii="Times New Roman" w:hAnsi="Times New Roman"/>
          <w:bCs/>
          <w:color w:val="000000"/>
          <w:sz w:val="22"/>
          <w:szCs w:val="22"/>
        </w:rPr>
        <w:tab/>
        <w:t>Principles for Professional Ethics</w:t>
      </w:r>
    </w:p>
    <w:p w14:paraId="53EB606A" w14:textId="301DF671" w:rsidR="00373EA8" w:rsidRPr="00877C4A" w:rsidRDefault="00282184" w:rsidP="00282184">
      <w:pPr>
        <w:tabs>
          <w:tab w:val="left" w:pos="2160"/>
        </w:tabs>
        <w:ind w:left="720"/>
        <w:rPr>
          <w:rFonts w:ascii="Times New Roman" w:hAnsi="Times New Roman"/>
          <w:sz w:val="22"/>
          <w:szCs w:val="22"/>
        </w:rPr>
      </w:pPr>
      <w:r>
        <w:rPr>
          <w:rFonts w:ascii="Times New Roman" w:hAnsi="Times New Roman"/>
          <w:sz w:val="22"/>
          <w:szCs w:val="22"/>
        </w:rPr>
        <w:t xml:space="preserve">Appendix </w:t>
      </w:r>
      <w:r w:rsidR="00BC03E6">
        <w:rPr>
          <w:rFonts w:ascii="Times New Roman" w:hAnsi="Times New Roman"/>
          <w:sz w:val="22"/>
          <w:szCs w:val="22"/>
        </w:rPr>
        <w:t>I</w:t>
      </w:r>
      <w:r>
        <w:rPr>
          <w:rFonts w:ascii="Times New Roman" w:hAnsi="Times New Roman"/>
          <w:sz w:val="22"/>
          <w:szCs w:val="22"/>
        </w:rPr>
        <w:t>:</w:t>
      </w:r>
      <w:r>
        <w:rPr>
          <w:rFonts w:ascii="Times New Roman" w:hAnsi="Times New Roman"/>
          <w:sz w:val="22"/>
          <w:szCs w:val="22"/>
        </w:rPr>
        <w:tab/>
      </w:r>
      <w:r w:rsidR="002C3FFB" w:rsidRPr="00877C4A">
        <w:rPr>
          <w:rFonts w:ascii="Times New Roman" w:hAnsi="Times New Roman"/>
          <w:sz w:val="22"/>
          <w:szCs w:val="22"/>
        </w:rPr>
        <w:t>Leave of Absence Request</w:t>
      </w:r>
    </w:p>
    <w:p w14:paraId="07DEA425" w14:textId="77777777" w:rsidR="002C3FFB" w:rsidRPr="00877C4A" w:rsidRDefault="00D63845" w:rsidP="00EB7B5D">
      <w:pPr>
        <w:ind w:left="1440" w:firstLine="720"/>
        <w:rPr>
          <w:rFonts w:ascii="Times New Roman" w:hAnsi="Times New Roman"/>
          <w:sz w:val="22"/>
          <w:szCs w:val="22"/>
        </w:rPr>
      </w:pPr>
      <w:r w:rsidRPr="00877C4A">
        <w:rPr>
          <w:rFonts w:ascii="Times New Roman" w:hAnsi="Times New Roman"/>
          <w:sz w:val="22"/>
          <w:szCs w:val="22"/>
        </w:rPr>
        <w:t xml:space="preserve">Petition for </w:t>
      </w:r>
      <w:r w:rsidR="002C3FFB" w:rsidRPr="00877C4A">
        <w:rPr>
          <w:rFonts w:ascii="Times New Roman" w:hAnsi="Times New Roman"/>
          <w:sz w:val="22"/>
          <w:szCs w:val="22"/>
        </w:rPr>
        <w:t xml:space="preserve">Course </w:t>
      </w:r>
      <w:r w:rsidR="004053E1" w:rsidRPr="00877C4A">
        <w:rPr>
          <w:rFonts w:ascii="Times New Roman" w:hAnsi="Times New Roman"/>
          <w:sz w:val="22"/>
          <w:szCs w:val="22"/>
        </w:rPr>
        <w:t>S</w:t>
      </w:r>
      <w:r w:rsidR="002C3FFB" w:rsidRPr="00877C4A">
        <w:rPr>
          <w:rFonts w:ascii="Times New Roman" w:hAnsi="Times New Roman"/>
          <w:sz w:val="22"/>
          <w:szCs w:val="22"/>
        </w:rPr>
        <w:t>ubstitution</w:t>
      </w:r>
    </w:p>
    <w:p w14:paraId="034BC68F" w14:textId="3952C657" w:rsidR="00EB7B5D" w:rsidRPr="00877C4A" w:rsidRDefault="0090376D" w:rsidP="00EB7B5D">
      <w:pPr>
        <w:ind w:left="1440" w:firstLine="720"/>
        <w:rPr>
          <w:rFonts w:ascii="Times New Roman" w:hAnsi="Times New Roman"/>
          <w:sz w:val="22"/>
          <w:szCs w:val="22"/>
        </w:rPr>
      </w:pPr>
      <w:r>
        <w:rPr>
          <w:rFonts w:ascii="Times New Roman" w:hAnsi="Times New Roman"/>
          <w:sz w:val="22"/>
          <w:szCs w:val="22"/>
        </w:rPr>
        <w:t>Educational</w:t>
      </w:r>
      <w:r w:rsidR="001B6652">
        <w:rPr>
          <w:rFonts w:ascii="Times New Roman" w:hAnsi="Times New Roman"/>
          <w:sz w:val="22"/>
          <w:szCs w:val="22"/>
        </w:rPr>
        <w:t xml:space="preserve"> Specialist</w:t>
      </w:r>
      <w:r w:rsidR="004053E1" w:rsidRPr="00877C4A">
        <w:rPr>
          <w:rFonts w:ascii="Times New Roman" w:hAnsi="Times New Roman"/>
          <w:sz w:val="22"/>
          <w:szCs w:val="22"/>
        </w:rPr>
        <w:t xml:space="preserve"> </w:t>
      </w:r>
      <w:r w:rsidR="00EB7B5D" w:rsidRPr="00877C4A">
        <w:rPr>
          <w:rFonts w:ascii="Times New Roman" w:hAnsi="Times New Roman"/>
          <w:sz w:val="22"/>
          <w:szCs w:val="22"/>
        </w:rPr>
        <w:t>Program Planning Worksheet</w:t>
      </w:r>
    </w:p>
    <w:p w14:paraId="0D0D0863" w14:textId="77777777" w:rsidR="00262435" w:rsidRPr="00877C4A" w:rsidRDefault="00262435" w:rsidP="00EB7B5D">
      <w:pPr>
        <w:ind w:left="1440" w:firstLine="720"/>
        <w:rPr>
          <w:rFonts w:ascii="Times New Roman" w:hAnsi="Times New Roman"/>
          <w:sz w:val="22"/>
          <w:szCs w:val="22"/>
        </w:rPr>
      </w:pPr>
      <w:r w:rsidRPr="00877C4A">
        <w:rPr>
          <w:rFonts w:ascii="Times New Roman" w:hAnsi="Times New Roman"/>
          <w:sz w:val="22"/>
          <w:szCs w:val="22"/>
        </w:rPr>
        <w:t xml:space="preserve">Research </w:t>
      </w:r>
      <w:r w:rsidR="00EB7B5D" w:rsidRPr="00877C4A">
        <w:rPr>
          <w:rFonts w:ascii="Times New Roman" w:hAnsi="Times New Roman"/>
          <w:sz w:val="22"/>
          <w:szCs w:val="22"/>
        </w:rPr>
        <w:t>Grant A</w:t>
      </w:r>
      <w:r w:rsidRPr="00877C4A">
        <w:rPr>
          <w:rFonts w:ascii="Times New Roman" w:hAnsi="Times New Roman"/>
          <w:sz w:val="22"/>
          <w:szCs w:val="22"/>
        </w:rPr>
        <w:t>pplication</w:t>
      </w:r>
    </w:p>
    <w:p w14:paraId="6E97341C" w14:textId="732D515A" w:rsidR="00E914D7" w:rsidRDefault="00E914D7" w:rsidP="00EB7B5D">
      <w:pPr>
        <w:ind w:left="2160" w:hanging="1440"/>
        <w:rPr>
          <w:rFonts w:ascii="Times New Roman" w:hAnsi="Times New Roman"/>
          <w:bCs/>
          <w:color w:val="000000"/>
          <w:sz w:val="22"/>
          <w:szCs w:val="22"/>
        </w:rPr>
      </w:pPr>
    </w:p>
    <w:p w14:paraId="169CB8BB" w14:textId="77777777" w:rsidR="00EB7B5D" w:rsidRPr="00877C4A" w:rsidRDefault="00EB7B5D" w:rsidP="00EB7B5D">
      <w:pPr>
        <w:ind w:left="2160" w:hanging="1440"/>
        <w:rPr>
          <w:rFonts w:ascii="Times New Roman" w:hAnsi="Times New Roman"/>
          <w:bCs/>
          <w:color w:val="000000"/>
          <w:sz w:val="22"/>
          <w:szCs w:val="22"/>
        </w:rPr>
      </w:pPr>
    </w:p>
    <w:p w14:paraId="15678D4B" w14:textId="77777777" w:rsidR="006E4EAC" w:rsidRPr="00877C4A" w:rsidRDefault="00373EA8" w:rsidP="007D45AF">
      <w:pPr>
        <w:rPr>
          <w:rFonts w:ascii="Times New Roman" w:hAnsi="Times New Roman"/>
          <w:bCs/>
          <w:color w:val="000000"/>
          <w:sz w:val="22"/>
          <w:szCs w:val="22"/>
        </w:rPr>
      </w:pPr>
      <w:r w:rsidRPr="00877C4A">
        <w:rPr>
          <w:rFonts w:ascii="Times New Roman" w:hAnsi="Times New Roman"/>
          <w:bCs/>
          <w:color w:val="000000"/>
          <w:sz w:val="22"/>
          <w:szCs w:val="22"/>
        </w:rPr>
        <w:t>Note: Additional imp</w:t>
      </w:r>
      <w:r w:rsidR="007D45AF" w:rsidRPr="00877C4A">
        <w:rPr>
          <w:rFonts w:ascii="Times New Roman" w:hAnsi="Times New Roman"/>
          <w:bCs/>
          <w:color w:val="000000"/>
          <w:sz w:val="22"/>
          <w:szCs w:val="22"/>
        </w:rPr>
        <w:t>ortant</w:t>
      </w:r>
      <w:r w:rsidRPr="00877C4A">
        <w:rPr>
          <w:rFonts w:ascii="Times New Roman" w:hAnsi="Times New Roman"/>
          <w:bCs/>
          <w:color w:val="000000"/>
          <w:sz w:val="22"/>
          <w:szCs w:val="22"/>
        </w:rPr>
        <w:t xml:space="preserve"> information regarding admissions, tuition, financial assistance, graduate school requirements (e.g., graduation), is available in the </w:t>
      </w:r>
      <w:r w:rsidRPr="00877C4A">
        <w:rPr>
          <w:rFonts w:ascii="Times New Roman" w:hAnsi="Times New Roman"/>
          <w:bCs/>
          <w:i/>
          <w:color w:val="000000"/>
          <w:sz w:val="22"/>
          <w:szCs w:val="22"/>
        </w:rPr>
        <w:t>University of Utah General Catalog</w:t>
      </w:r>
      <w:r w:rsidRPr="00877C4A">
        <w:rPr>
          <w:rFonts w:ascii="Times New Roman" w:hAnsi="Times New Roman"/>
          <w:bCs/>
          <w:color w:val="000000"/>
          <w:sz w:val="22"/>
          <w:szCs w:val="22"/>
        </w:rPr>
        <w:t xml:space="preserve"> at (</w:t>
      </w:r>
      <w:hyperlink r:id="rId9" w:history="1">
        <w:r w:rsidR="006A04E5" w:rsidRPr="00877C4A">
          <w:rPr>
            <w:rStyle w:val="Hyperlink"/>
            <w:rFonts w:ascii="Times New Roman" w:hAnsi="Times New Roman"/>
            <w:bCs/>
            <w:sz w:val="22"/>
            <w:szCs w:val="22"/>
          </w:rPr>
          <w:t>http://www.ugs.utah.edu/catalog</w:t>
        </w:r>
        <w:r w:rsidRPr="00877C4A">
          <w:rPr>
            <w:rStyle w:val="Hyperlink"/>
            <w:rFonts w:ascii="Times New Roman" w:hAnsi="Times New Roman"/>
            <w:b/>
            <w:bCs/>
            <w:sz w:val="22"/>
            <w:szCs w:val="22"/>
          </w:rPr>
          <w:t>/</w:t>
        </w:r>
      </w:hyperlink>
      <w:r w:rsidRPr="00877C4A">
        <w:rPr>
          <w:rFonts w:ascii="Times New Roman" w:hAnsi="Times New Roman"/>
          <w:bCs/>
          <w:color w:val="000000"/>
          <w:sz w:val="22"/>
          <w:szCs w:val="22"/>
        </w:rPr>
        <w:t>)</w:t>
      </w:r>
      <w:r w:rsidR="00B22472" w:rsidRPr="00877C4A">
        <w:rPr>
          <w:rFonts w:ascii="Times New Roman" w:hAnsi="Times New Roman"/>
          <w:bCs/>
          <w:color w:val="000000"/>
          <w:sz w:val="22"/>
          <w:szCs w:val="22"/>
        </w:rPr>
        <w:t>.</w:t>
      </w:r>
      <w:r w:rsidRPr="00877C4A">
        <w:rPr>
          <w:rFonts w:ascii="Times New Roman" w:hAnsi="Times New Roman"/>
          <w:bCs/>
          <w:color w:val="000000"/>
          <w:sz w:val="22"/>
          <w:szCs w:val="22"/>
        </w:rPr>
        <w:t xml:space="preserve"> </w:t>
      </w:r>
    </w:p>
    <w:p w14:paraId="40A421EE" w14:textId="77777777" w:rsidR="006E4EAC" w:rsidRPr="00877C4A" w:rsidRDefault="006E4EAC">
      <w:pPr>
        <w:widowControl/>
        <w:autoSpaceDE/>
        <w:autoSpaceDN/>
        <w:adjustRightInd/>
        <w:rPr>
          <w:rFonts w:ascii="Times New Roman" w:hAnsi="Times New Roman"/>
          <w:bCs/>
          <w:color w:val="000000"/>
          <w:sz w:val="22"/>
          <w:szCs w:val="22"/>
        </w:rPr>
      </w:pPr>
      <w:r w:rsidRPr="00877C4A">
        <w:rPr>
          <w:rFonts w:ascii="Times New Roman" w:hAnsi="Times New Roman"/>
          <w:bCs/>
          <w:color w:val="000000"/>
          <w:sz w:val="22"/>
          <w:szCs w:val="22"/>
        </w:rPr>
        <w:br w:type="page"/>
      </w:r>
    </w:p>
    <w:p w14:paraId="39B06A5C" w14:textId="77777777" w:rsidR="00343E53" w:rsidRPr="00877C4A" w:rsidRDefault="00343E53" w:rsidP="00E368FC">
      <w:pPr>
        <w:jc w:val="center"/>
        <w:rPr>
          <w:rFonts w:ascii="Times New Roman" w:hAnsi="Times New Roman"/>
          <w:b/>
          <w:sz w:val="22"/>
          <w:szCs w:val="22"/>
          <w:u w:val="single"/>
        </w:rPr>
      </w:pPr>
    </w:p>
    <w:p w14:paraId="7072B3A1" w14:textId="280F0167" w:rsidR="00343E53" w:rsidRPr="00877C4A" w:rsidRDefault="00343E53" w:rsidP="00343E53">
      <w:pPr>
        <w:jc w:val="both"/>
        <w:rPr>
          <w:rFonts w:ascii="Times New Roman" w:hAnsi="Times New Roman"/>
          <w:sz w:val="22"/>
          <w:szCs w:val="22"/>
        </w:rPr>
      </w:pPr>
      <w:r w:rsidRPr="00877C4A">
        <w:rPr>
          <w:rFonts w:ascii="Times New Roman" w:hAnsi="Times New Roman"/>
          <w:i/>
          <w:sz w:val="22"/>
          <w:szCs w:val="22"/>
        </w:rPr>
        <w:t xml:space="preserve">Please be advised that Program Requirements for the </w:t>
      </w:r>
      <w:r w:rsidR="001B6652">
        <w:rPr>
          <w:rFonts w:ascii="Times New Roman" w:hAnsi="Times New Roman"/>
          <w:i/>
          <w:sz w:val="22"/>
          <w:szCs w:val="22"/>
        </w:rPr>
        <w:t>Education</w:t>
      </w:r>
      <w:r w:rsidR="0090376D">
        <w:rPr>
          <w:rFonts w:ascii="Times New Roman" w:hAnsi="Times New Roman"/>
          <w:i/>
          <w:sz w:val="22"/>
          <w:szCs w:val="22"/>
        </w:rPr>
        <w:t>al</w:t>
      </w:r>
      <w:r w:rsidR="001B6652">
        <w:rPr>
          <w:rFonts w:ascii="Times New Roman" w:hAnsi="Times New Roman"/>
          <w:i/>
          <w:sz w:val="22"/>
          <w:szCs w:val="22"/>
        </w:rPr>
        <w:t xml:space="preserve"> Specialist</w:t>
      </w:r>
      <w:r w:rsidRPr="00877C4A">
        <w:rPr>
          <w:rFonts w:ascii="Times New Roman" w:hAnsi="Times New Roman"/>
          <w:i/>
          <w:sz w:val="22"/>
          <w:szCs w:val="22"/>
        </w:rPr>
        <w:t xml:space="preserve"> Program are regularly reviewed by the Training Director and faculty in School Psychology for alignment with NASP approval standards. They may be adjusted to include additional content and/or course requirements to better meet these standards. Annual changes are made by September 1st. Students entering the </w:t>
      </w:r>
      <w:r w:rsidR="0090376D">
        <w:rPr>
          <w:rFonts w:ascii="Times New Roman" w:hAnsi="Times New Roman"/>
          <w:i/>
          <w:sz w:val="22"/>
          <w:szCs w:val="22"/>
        </w:rPr>
        <w:t>Educational</w:t>
      </w:r>
      <w:r w:rsidR="001B6652">
        <w:rPr>
          <w:rFonts w:ascii="Times New Roman" w:hAnsi="Times New Roman"/>
          <w:i/>
          <w:sz w:val="22"/>
          <w:szCs w:val="22"/>
        </w:rPr>
        <w:t xml:space="preserve"> Specialist</w:t>
      </w:r>
      <w:r w:rsidRPr="00877C4A">
        <w:rPr>
          <w:rFonts w:ascii="Times New Roman" w:hAnsi="Times New Roman"/>
          <w:i/>
          <w:sz w:val="22"/>
          <w:szCs w:val="22"/>
        </w:rPr>
        <w:t xml:space="preserve"> program in the Fall will be expected to follow the most current program requirements.</w:t>
      </w:r>
    </w:p>
    <w:p w14:paraId="7B6227E9" w14:textId="77777777" w:rsidR="00343E53" w:rsidRPr="00877C4A" w:rsidRDefault="00343E53" w:rsidP="00343E53">
      <w:pPr>
        <w:rPr>
          <w:rFonts w:ascii="Times New Roman" w:hAnsi="Times New Roman"/>
          <w:b/>
          <w:sz w:val="22"/>
          <w:szCs w:val="22"/>
        </w:rPr>
      </w:pPr>
    </w:p>
    <w:p w14:paraId="7FA22295" w14:textId="1CA6C714" w:rsidR="00343E53" w:rsidRPr="00877C4A" w:rsidRDefault="00840E37" w:rsidP="00343E53">
      <w:pPr>
        <w:rPr>
          <w:rFonts w:ascii="Times New Roman" w:hAnsi="Times New Roman"/>
          <w:i/>
          <w:sz w:val="22"/>
          <w:szCs w:val="22"/>
        </w:rPr>
      </w:pPr>
      <w:r>
        <w:rPr>
          <w:rFonts w:ascii="Times New Roman" w:hAnsi="Times New Roman"/>
          <w:i/>
          <w:sz w:val="22"/>
          <w:szCs w:val="22"/>
        </w:rPr>
        <w:t>Keith Radley</w:t>
      </w:r>
      <w:r w:rsidR="00250413">
        <w:rPr>
          <w:rFonts w:ascii="Times New Roman" w:hAnsi="Times New Roman"/>
          <w:i/>
          <w:sz w:val="22"/>
          <w:szCs w:val="22"/>
        </w:rPr>
        <w:t xml:space="preserve">, </w:t>
      </w:r>
      <w:r w:rsidR="00343E53" w:rsidRPr="00877C4A">
        <w:rPr>
          <w:rFonts w:ascii="Times New Roman" w:hAnsi="Times New Roman"/>
          <w:i/>
          <w:sz w:val="22"/>
          <w:szCs w:val="22"/>
        </w:rPr>
        <w:t xml:space="preserve"> PhD</w:t>
      </w:r>
      <w:r w:rsidR="0021287E">
        <w:rPr>
          <w:rFonts w:ascii="Times New Roman" w:hAnsi="Times New Roman"/>
          <w:i/>
          <w:sz w:val="22"/>
          <w:szCs w:val="22"/>
        </w:rPr>
        <w:t>, BCBA-D, NCSP</w:t>
      </w:r>
    </w:p>
    <w:p w14:paraId="0A15A199" w14:textId="0EDF353E" w:rsidR="00343E53" w:rsidRDefault="00343E53" w:rsidP="00343E53">
      <w:pPr>
        <w:rPr>
          <w:rFonts w:ascii="Times New Roman" w:hAnsi="Times New Roman"/>
          <w:i/>
          <w:sz w:val="22"/>
          <w:szCs w:val="22"/>
        </w:rPr>
      </w:pPr>
      <w:r w:rsidRPr="00877C4A">
        <w:rPr>
          <w:rFonts w:ascii="Times New Roman" w:hAnsi="Times New Roman"/>
          <w:i/>
          <w:sz w:val="22"/>
          <w:szCs w:val="22"/>
        </w:rPr>
        <w:t>Director of Training</w:t>
      </w:r>
      <w:r w:rsidR="00250413">
        <w:rPr>
          <w:rFonts w:ascii="Times New Roman" w:hAnsi="Times New Roman"/>
          <w:i/>
          <w:sz w:val="22"/>
          <w:szCs w:val="22"/>
        </w:rPr>
        <w:t xml:space="preserve">, School Psychology Program </w:t>
      </w:r>
      <w:r w:rsidRPr="00877C4A">
        <w:rPr>
          <w:rFonts w:ascii="Times New Roman" w:hAnsi="Times New Roman"/>
          <w:i/>
          <w:sz w:val="22"/>
          <w:szCs w:val="22"/>
        </w:rPr>
        <w:t xml:space="preserve"> </w:t>
      </w:r>
    </w:p>
    <w:p w14:paraId="58DF74B2" w14:textId="0A5F13DF" w:rsidR="00840E37" w:rsidRDefault="00BF4BF0" w:rsidP="00343E53">
      <w:hyperlink r:id="rId10" w:history="1">
        <w:r w:rsidR="0021287E">
          <w:rPr>
            <w:rStyle w:val="Hyperlink"/>
          </w:rPr>
          <w:t>keith.radley@utah.edu</w:t>
        </w:r>
      </w:hyperlink>
    </w:p>
    <w:p w14:paraId="2439A5C0" w14:textId="77777777" w:rsidR="00840E37" w:rsidRDefault="00840E37" w:rsidP="00343E53"/>
    <w:p w14:paraId="05608D82" w14:textId="77777777" w:rsidR="00250413" w:rsidRDefault="00250413" w:rsidP="00343E53">
      <w:pPr>
        <w:rPr>
          <w:rFonts w:ascii="Times New Roman" w:hAnsi="Times New Roman"/>
          <w:i/>
          <w:sz w:val="22"/>
          <w:szCs w:val="22"/>
        </w:rPr>
      </w:pPr>
    </w:p>
    <w:p w14:paraId="3FED288F" w14:textId="77777777" w:rsidR="00343E53" w:rsidRPr="00877C4A" w:rsidRDefault="00343E53" w:rsidP="00E368FC">
      <w:pPr>
        <w:jc w:val="center"/>
        <w:rPr>
          <w:rFonts w:ascii="Times New Roman" w:hAnsi="Times New Roman"/>
          <w:b/>
          <w:sz w:val="22"/>
          <w:szCs w:val="22"/>
          <w:u w:val="single"/>
        </w:rPr>
      </w:pPr>
    </w:p>
    <w:p w14:paraId="0839C753" w14:textId="77777777" w:rsidR="00343E53" w:rsidRPr="00877C4A" w:rsidRDefault="00343E53" w:rsidP="00E368FC">
      <w:pPr>
        <w:jc w:val="center"/>
        <w:rPr>
          <w:rFonts w:ascii="Times New Roman" w:hAnsi="Times New Roman"/>
          <w:b/>
          <w:sz w:val="22"/>
          <w:szCs w:val="22"/>
          <w:u w:val="single"/>
        </w:rPr>
      </w:pPr>
    </w:p>
    <w:p w14:paraId="5DFA3318" w14:textId="1EC92091" w:rsidR="00343E53" w:rsidRPr="00877C4A" w:rsidRDefault="00343E53">
      <w:pPr>
        <w:widowControl/>
        <w:autoSpaceDE/>
        <w:autoSpaceDN/>
        <w:adjustRightInd/>
        <w:rPr>
          <w:rFonts w:ascii="Times New Roman" w:hAnsi="Times New Roman"/>
          <w:i/>
          <w:iCs/>
          <w:sz w:val="22"/>
          <w:szCs w:val="22"/>
        </w:rPr>
      </w:pPr>
      <w:r w:rsidRPr="00877C4A">
        <w:rPr>
          <w:rFonts w:ascii="Times New Roman" w:hAnsi="Times New Roman"/>
          <w:i/>
          <w:iCs/>
          <w:sz w:val="22"/>
          <w:szCs w:val="22"/>
        </w:rPr>
        <w:br w:type="page"/>
      </w:r>
    </w:p>
    <w:p w14:paraId="24F32EF9" w14:textId="77777777" w:rsidR="00E368FC" w:rsidRPr="00877C4A" w:rsidRDefault="00E368FC">
      <w:pPr>
        <w:widowControl/>
        <w:autoSpaceDE/>
        <w:autoSpaceDN/>
        <w:adjustRightInd/>
        <w:rPr>
          <w:rFonts w:ascii="Times New Roman" w:hAnsi="Times New Roman"/>
          <w:i/>
          <w:iCs/>
          <w:sz w:val="22"/>
          <w:szCs w:val="22"/>
        </w:rPr>
      </w:pPr>
    </w:p>
    <w:p w14:paraId="43724CCE" w14:textId="77777777" w:rsidR="009C50DC" w:rsidRPr="00877C4A" w:rsidRDefault="009C50DC" w:rsidP="009C50DC">
      <w:pPr>
        <w:jc w:val="center"/>
        <w:rPr>
          <w:rFonts w:ascii="Times New Roman" w:hAnsi="Times New Roman"/>
          <w:b/>
          <w:sz w:val="22"/>
          <w:szCs w:val="22"/>
        </w:rPr>
      </w:pPr>
      <w:r w:rsidRPr="00877C4A">
        <w:rPr>
          <w:rFonts w:ascii="Times New Roman" w:hAnsi="Times New Roman"/>
          <w:b/>
          <w:sz w:val="22"/>
          <w:szCs w:val="22"/>
        </w:rPr>
        <w:t>DEPARTMENT OF EDUCATIONAL PSYCHOLOGY</w:t>
      </w:r>
    </w:p>
    <w:p w14:paraId="12F94565" w14:textId="77777777" w:rsidR="009C50DC" w:rsidRPr="00877C4A" w:rsidRDefault="009C50DC" w:rsidP="009C50DC">
      <w:pPr>
        <w:widowControl/>
        <w:tabs>
          <w:tab w:val="center" w:pos="4560"/>
          <w:tab w:val="left" w:pos="7200"/>
        </w:tabs>
        <w:rPr>
          <w:rFonts w:ascii="Times New Roman" w:hAnsi="Times New Roman"/>
          <w:b/>
          <w:sz w:val="22"/>
          <w:szCs w:val="22"/>
        </w:rPr>
      </w:pPr>
      <w:r w:rsidRPr="00877C4A">
        <w:rPr>
          <w:rFonts w:ascii="Times New Roman" w:hAnsi="Times New Roman"/>
          <w:sz w:val="22"/>
          <w:szCs w:val="22"/>
        </w:rPr>
        <w:tab/>
      </w:r>
      <w:r w:rsidRPr="00877C4A">
        <w:rPr>
          <w:rFonts w:ascii="Times New Roman" w:hAnsi="Times New Roman"/>
          <w:b/>
          <w:sz w:val="22"/>
          <w:szCs w:val="22"/>
        </w:rPr>
        <w:t>University of Utah</w:t>
      </w:r>
    </w:p>
    <w:p w14:paraId="7FE7DCE6" w14:textId="77777777" w:rsidR="009C50DC" w:rsidRPr="00877C4A" w:rsidRDefault="009C50DC" w:rsidP="009C50DC">
      <w:pPr>
        <w:widowControl/>
        <w:tabs>
          <w:tab w:val="left" w:pos="600"/>
          <w:tab w:val="left" w:pos="1200"/>
          <w:tab w:val="left" w:pos="3600"/>
          <w:tab w:val="left" w:pos="7200"/>
        </w:tabs>
        <w:ind w:firstLine="600"/>
        <w:rPr>
          <w:rFonts w:ascii="Times New Roman" w:hAnsi="Times New Roman"/>
          <w:b/>
          <w:sz w:val="22"/>
          <w:szCs w:val="22"/>
        </w:rPr>
      </w:pPr>
      <w:r w:rsidRPr="00877C4A">
        <w:rPr>
          <w:rFonts w:ascii="Times New Roman" w:hAnsi="Times New Roman"/>
          <w:sz w:val="22"/>
          <w:szCs w:val="22"/>
        </w:rPr>
        <w:tab/>
        <w:t xml:space="preserve">                       </w:t>
      </w:r>
      <w:r w:rsidRPr="00877C4A">
        <w:rPr>
          <w:rFonts w:ascii="Times New Roman" w:hAnsi="Times New Roman"/>
          <w:b/>
          <w:sz w:val="22"/>
          <w:szCs w:val="22"/>
          <w:u w:val="single"/>
        </w:rPr>
        <w:t>Graduate Programs in School Psychology</w:t>
      </w:r>
    </w:p>
    <w:p w14:paraId="7D126002" w14:textId="39DAAE1F" w:rsidR="009C50DC" w:rsidRPr="00877C4A" w:rsidRDefault="009C50DC" w:rsidP="398A134C">
      <w:pPr>
        <w:widowControl/>
        <w:tabs>
          <w:tab w:val="center" w:pos="4560"/>
          <w:tab w:val="left" w:pos="7200"/>
        </w:tabs>
        <w:ind w:left="2880" w:firstLine="720"/>
        <w:rPr>
          <w:rFonts w:ascii="Times New Roman" w:hAnsi="Times New Roman"/>
          <w:sz w:val="22"/>
          <w:szCs w:val="22"/>
        </w:rPr>
      </w:pPr>
      <w:r w:rsidRPr="00877C4A">
        <w:rPr>
          <w:rFonts w:ascii="Times New Roman" w:hAnsi="Times New Roman"/>
          <w:sz w:val="22"/>
          <w:szCs w:val="22"/>
        </w:rPr>
        <w:t xml:space="preserve">Fall </w:t>
      </w:r>
      <w:r w:rsidR="002E0C35">
        <w:rPr>
          <w:rFonts w:ascii="Times New Roman" w:hAnsi="Times New Roman"/>
          <w:sz w:val="22"/>
          <w:szCs w:val="22"/>
        </w:rPr>
        <w:t>202</w:t>
      </w:r>
      <w:r w:rsidR="66307D45">
        <w:rPr>
          <w:rFonts w:ascii="Times New Roman" w:hAnsi="Times New Roman"/>
          <w:sz w:val="22"/>
          <w:szCs w:val="22"/>
        </w:rPr>
        <w:t>3</w:t>
      </w:r>
      <w:r w:rsidR="002E0C35">
        <w:rPr>
          <w:rFonts w:ascii="Times New Roman" w:hAnsi="Times New Roman"/>
          <w:sz w:val="22"/>
          <w:szCs w:val="22"/>
        </w:rPr>
        <w:t>- Summer 202</w:t>
      </w:r>
      <w:r w:rsidR="7C6F3ACF">
        <w:rPr>
          <w:rFonts w:ascii="Times New Roman" w:hAnsi="Times New Roman"/>
          <w:sz w:val="22"/>
          <w:szCs w:val="22"/>
        </w:rPr>
        <w:t>4</w:t>
      </w:r>
    </w:p>
    <w:p w14:paraId="44FA21B1" w14:textId="77777777" w:rsidR="009C50DC" w:rsidRPr="00877C4A" w:rsidRDefault="009C50DC" w:rsidP="009C50DC">
      <w:pPr>
        <w:widowControl/>
        <w:tabs>
          <w:tab w:val="left" w:pos="600"/>
          <w:tab w:val="left" w:pos="1200"/>
          <w:tab w:val="left" w:pos="3600"/>
          <w:tab w:val="left" w:pos="7200"/>
        </w:tabs>
        <w:rPr>
          <w:rFonts w:ascii="Times New Roman" w:hAnsi="Times New Roman"/>
          <w:bCs/>
          <w:sz w:val="22"/>
          <w:szCs w:val="22"/>
        </w:rPr>
      </w:pPr>
    </w:p>
    <w:p w14:paraId="4AEB4B9B" w14:textId="6D5AED16" w:rsidR="009C50DC" w:rsidRPr="00877C4A" w:rsidRDefault="009C50DC" w:rsidP="009C50DC">
      <w:pPr>
        <w:widowControl/>
        <w:tabs>
          <w:tab w:val="left" w:pos="600"/>
          <w:tab w:val="left" w:pos="1200"/>
          <w:tab w:val="left" w:pos="3600"/>
          <w:tab w:val="left" w:pos="7200"/>
        </w:tabs>
        <w:rPr>
          <w:rFonts w:ascii="Times New Roman" w:hAnsi="Times New Roman"/>
          <w:bCs/>
          <w:sz w:val="22"/>
          <w:szCs w:val="22"/>
        </w:rPr>
      </w:pPr>
      <w:r w:rsidRPr="00877C4A">
        <w:rPr>
          <w:rFonts w:ascii="Times New Roman" w:hAnsi="Times New Roman"/>
          <w:bCs/>
          <w:sz w:val="22"/>
          <w:szCs w:val="22"/>
        </w:rPr>
        <w:t xml:space="preserve">The Department of Educational Psychology in the College of Education at the University of Utah provides both </w:t>
      </w:r>
      <w:r w:rsidR="0090376D">
        <w:rPr>
          <w:rFonts w:ascii="Times New Roman" w:hAnsi="Times New Roman"/>
          <w:bCs/>
          <w:sz w:val="22"/>
          <w:szCs w:val="22"/>
        </w:rPr>
        <w:t>Educational</w:t>
      </w:r>
      <w:r w:rsidR="004A2AC6">
        <w:rPr>
          <w:rFonts w:ascii="Times New Roman" w:hAnsi="Times New Roman"/>
          <w:bCs/>
          <w:sz w:val="22"/>
          <w:szCs w:val="22"/>
        </w:rPr>
        <w:t xml:space="preserve"> Specialist</w:t>
      </w:r>
      <w:r w:rsidRPr="00877C4A">
        <w:rPr>
          <w:rFonts w:ascii="Times New Roman" w:hAnsi="Times New Roman"/>
          <w:bCs/>
          <w:sz w:val="22"/>
          <w:szCs w:val="22"/>
        </w:rPr>
        <w:t xml:space="preserve"> and doctoral training programs in School Psychology (</w:t>
      </w:r>
      <w:hyperlink r:id="rId11" w:history="1">
        <w:r w:rsidRPr="00877C4A">
          <w:rPr>
            <w:rStyle w:val="Hyperlink"/>
            <w:rFonts w:ascii="Times New Roman" w:hAnsi="Times New Roman"/>
            <w:sz w:val="22"/>
            <w:szCs w:val="22"/>
          </w:rPr>
          <w:t>http://ed-psych.utah.edu/school-psych/</w:t>
        </w:r>
      </w:hyperlink>
      <w:r w:rsidRPr="00877C4A">
        <w:rPr>
          <w:rFonts w:ascii="Times New Roman" w:hAnsi="Times New Roman"/>
          <w:bCs/>
          <w:sz w:val="22"/>
          <w:szCs w:val="22"/>
        </w:rPr>
        <w:t xml:space="preserve">).  The graduate programs in School Psychology are integrated and organized programs of professional psychology. Students who graduate from either program are skilled in a broad range of assessment practices and empirically-based interventions for school-age children and their families.   </w:t>
      </w:r>
    </w:p>
    <w:p w14:paraId="3FC05E03" w14:textId="77777777" w:rsidR="009C50DC" w:rsidRPr="00877C4A" w:rsidRDefault="009C50DC" w:rsidP="009C50DC">
      <w:pPr>
        <w:widowControl/>
        <w:tabs>
          <w:tab w:val="left" w:pos="600"/>
          <w:tab w:val="left" w:pos="1200"/>
          <w:tab w:val="left" w:pos="3600"/>
          <w:tab w:val="left" w:pos="7200"/>
        </w:tabs>
        <w:rPr>
          <w:rFonts w:ascii="Times New Roman" w:hAnsi="Times New Roman"/>
          <w:bCs/>
          <w:sz w:val="22"/>
          <w:szCs w:val="22"/>
        </w:rPr>
      </w:pPr>
    </w:p>
    <w:p w14:paraId="51E377B9" w14:textId="5FB3D356" w:rsidR="009C50DC" w:rsidRPr="00877C4A" w:rsidRDefault="009C50DC" w:rsidP="009C50DC">
      <w:pPr>
        <w:widowControl/>
        <w:tabs>
          <w:tab w:val="left" w:pos="600"/>
          <w:tab w:val="left" w:pos="1200"/>
          <w:tab w:val="left" w:pos="3600"/>
          <w:tab w:val="left" w:pos="7200"/>
        </w:tabs>
        <w:rPr>
          <w:rFonts w:ascii="Times New Roman" w:hAnsi="Times New Roman"/>
          <w:bCs/>
          <w:sz w:val="22"/>
          <w:szCs w:val="22"/>
        </w:rPr>
      </w:pPr>
      <w:r w:rsidRPr="00877C4A">
        <w:rPr>
          <w:rFonts w:ascii="Times New Roman" w:hAnsi="Times New Roman"/>
          <w:bCs/>
          <w:sz w:val="22"/>
          <w:szCs w:val="22"/>
        </w:rPr>
        <w:t>The Department of Educational Psychology is characterized by its emphasis on the application of behavioral sciences to educational and psychological processes. Within the Department are four programs: School Psychology; Counseling and Counseling Psychology (CCP Program); Learning Sciences, and Reading and Literacy. The School Psychology Program offers a Ph.D. (APA-accredited)</w:t>
      </w:r>
      <w:r w:rsidR="00687F84">
        <w:rPr>
          <w:rFonts w:ascii="Times New Roman" w:hAnsi="Times New Roman"/>
          <w:bCs/>
          <w:sz w:val="22"/>
          <w:szCs w:val="22"/>
        </w:rPr>
        <w:t>, a Masters of Education (MEd),</w:t>
      </w:r>
      <w:r w:rsidRPr="00877C4A">
        <w:rPr>
          <w:rFonts w:ascii="Times New Roman" w:hAnsi="Times New Roman"/>
          <w:bCs/>
          <w:sz w:val="22"/>
          <w:szCs w:val="22"/>
        </w:rPr>
        <w:t xml:space="preserve"> and a</w:t>
      </w:r>
      <w:r w:rsidR="00507382">
        <w:rPr>
          <w:rFonts w:ascii="Times New Roman" w:hAnsi="Times New Roman"/>
          <w:bCs/>
          <w:sz w:val="22"/>
          <w:szCs w:val="22"/>
        </w:rPr>
        <w:t>n</w:t>
      </w:r>
      <w:r w:rsidRPr="00877C4A">
        <w:rPr>
          <w:rFonts w:ascii="Times New Roman" w:hAnsi="Times New Roman"/>
          <w:bCs/>
          <w:sz w:val="22"/>
          <w:szCs w:val="22"/>
        </w:rPr>
        <w:t xml:space="preserve"> </w:t>
      </w:r>
      <w:r w:rsidR="0090376D">
        <w:rPr>
          <w:rFonts w:ascii="Times New Roman" w:hAnsi="Times New Roman"/>
          <w:bCs/>
          <w:sz w:val="22"/>
          <w:szCs w:val="22"/>
        </w:rPr>
        <w:t>Educational</w:t>
      </w:r>
      <w:r w:rsidR="001B6652">
        <w:rPr>
          <w:rFonts w:ascii="Times New Roman" w:hAnsi="Times New Roman"/>
          <w:bCs/>
          <w:sz w:val="22"/>
          <w:szCs w:val="22"/>
        </w:rPr>
        <w:t xml:space="preserve"> Specialist</w:t>
      </w:r>
      <w:r w:rsidR="00507382">
        <w:rPr>
          <w:rFonts w:ascii="Times New Roman" w:hAnsi="Times New Roman"/>
          <w:bCs/>
          <w:sz w:val="22"/>
          <w:szCs w:val="22"/>
        </w:rPr>
        <w:t xml:space="preserve"> degree (EdS</w:t>
      </w:r>
      <w:r w:rsidR="00687F84">
        <w:rPr>
          <w:rFonts w:ascii="Times New Roman" w:hAnsi="Times New Roman"/>
          <w:bCs/>
          <w:sz w:val="22"/>
          <w:szCs w:val="22"/>
        </w:rPr>
        <w:t>)</w:t>
      </w:r>
      <w:r w:rsidRPr="00877C4A">
        <w:rPr>
          <w:rFonts w:ascii="Times New Roman" w:hAnsi="Times New Roman"/>
          <w:bCs/>
          <w:sz w:val="22"/>
          <w:szCs w:val="22"/>
        </w:rPr>
        <w:t>. The CCP Program offers a Ph.D. in Counseling Psychology (APA-accredited), an MEd degree in Clin</w:t>
      </w:r>
      <w:r w:rsidR="004A2AC6">
        <w:rPr>
          <w:rFonts w:ascii="Times New Roman" w:hAnsi="Times New Roman"/>
          <w:bCs/>
          <w:sz w:val="22"/>
          <w:szCs w:val="22"/>
        </w:rPr>
        <w:t xml:space="preserve">ical Mental Health Counseling, </w:t>
      </w:r>
      <w:r w:rsidRPr="00877C4A">
        <w:rPr>
          <w:rFonts w:ascii="Times New Roman" w:hAnsi="Times New Roman"/>
          <w:bCs/>
          <w:sz w:val="22"/>
          <w:szCs w:val="22"/>
        </w:rPr>
        <w:t>and an MEd degree in School Counseling. The Learning Sciences Program offers a Ph.D. and M.S. in Learning and Cognition as well as an M.Ed. with an emphasis in Instructional Design and Educational Technology (IDET), and the Reading and Literacy program offers both a masters and doctoral degree.  A Masters in Statistics is also offered through the Learning Sciences program.</w:t>
      </w:r>
    </w:p>
    <w:p w14:paraId="1E74DDDC" w14:textId="77777777" w:rsidR="009C50DC" w:rsidRPr="00877C4A" w:rsidRDefault="009C50DC" w:rsidP="009C50DC">
      <w:pPr>
        <w:widowControl/>
        <w:tabs>
          <w:tab w:val="left" w:pos="600"/>
          <w:tab w:val="left" w:pos="1200"/>
          <w:tab w:val="left" w:pos="3600"/>
          <w:tab w:val="left" w:pos="7200"/>
        </w:tabs>
        <w:rPr>
          <w:rFonts w:ascii="Times New Roman" w:hAnsi="Times New Roman"/>
          <w:bCs/>
          <w:sz w:val="22"/>
          <w:szCs w:val="22"/>
        </w:rPr>
      </w:pPr>
    </w:p>
    <w:p w14:paraId="046FF8BF" w14:textId="09E9BC5B" w:rsidR="009C50DC" w:rsidRPr="00877C4A" w:rsidRDefault="009C50DC" w:rsidP="398A134C">
      <w:pPr>
        <w:widowControl/>
        <w:tabs>
          <w:tab w:val="left" w:pos="600"/>
          <w:tab w:val="left" w:pos="1200"/>
          <w:tab w:val="left" w:pos="3600"/>
          <w:tab w:val="left" w:pos="7200"/>
        </w:tabs>
        <w:rPr>
          <w:rFonts w:ascii="Times New Roman" w:hAnsi="Times New Roman"/>
          <w:sz w:val="22"/>
          <w:szCs w:val="22"/>
        </w:rPr>
      </w:pPr>
      <w:r w:rsidRPr="398A134C">
        <w:rPr>
          <w:rFonts w:ascii="Times New Roman" w:hAnsi="Times New Roman"/>
          <w:sz w:val="22"/>
          <w:szCs w:val="22"/>
        </w:rPr>
        <w:t xml:space="preserve">The School Psychology Program provides research and training opportunities through liaisons with many </w:t>
      </w:r>
      <w:r w:rsidR="4A17A681" w:rsidRPr="398A134C">
        <w:rPr>
          <w:rFonts w:ascii="Times New Roman" w:hAnsi="Times New Roman"/>
          <w:sz w:val="22"/>
          <w:szCs w:val="22"/>
        </w:rPr>
        <w:t>universities</w:t>
      </w:r>
      <w:r w:rsidRPr="398A134C">
        <w:rPr>
          <w:rFonts w:ascii="Times New Roman" w:hAnsi="Times New Roman"/>
          <w:sz w:val="22"/>
          <w:szCs w:val="22"/>
        </w:rPr>
        <w:t xml:space="preserve">, </w:t>
      </w:r>
      <w:r w:rsidR="36A8FBBE" w:rsidRPr="398A134C">
        <w:rPr>
          <w:rFonts w:ascii="Times New Roman" w:hAnsi="Times New Roman"/>
          <w:sz w:val="22"/>
          <w:szCs w:val="22"/>
        </w:rPr>
        <w:t>schools</w:t>
      </w:r>
      <w:r w:rsidRPr="398A134C">
        <w:rPr>
          <w:rFonts w:ascii="Times New Roman" w:hAnsi="Times New Roman"/>
          <w:sz w:val="22"/>
          <w:szCs w:val="22"/>
        </w:rPr>
        <w:t xml:space="preserve">, and community agencies. These include a number of school districts (e.g., Canyons, Davis, Granite, Jordan, Murray, Ogden, and Salt Lake City and community programs (e.g., Carmen B. Pingree Autism Center of Learning which is a program offered through Valley Behavioral Health; The Children’s Center; the Brain Institute at the University of Utah; and the University of Utah Health Sciences Hospitals and Clinics including the University Neuropsychiatric Institute (UNI). The Educational Psychology </w:t>
      </w:r>
      <w:r w:rsidR="494E627C" w:rsidRPr="398A134C">
        <w:rPr>
          <w:rFonts w:ascii="Times New Roman" w:hAnsi="Times New Roman"/>
          <w:sz w:val="22"/>
          <w:szCs w:val="22"/>
        </w:rPr>
        <w:t>Department’s</w:t>
      </w:r>
      <w:r w:rsidRPr="398A134C">
        <w:rPr>
          <w:rFonts w:ascii="Times New Roman" w:hAnsi="Times New Roman"/>
          <w:sz w:val="22"/>
          <w:szCs w:val="22"/>
        </w:rPr>
        <w:t xml:space="preserve"> Educational Assessment and Student Support Clinic (EASSC) was founded by faculty in the School Psychology program. The EASSC director continues to be a School Psychology program faculty member. In addition to the aforementioned resources, there are several research labs including the U-TTEC Lab which Dr. Aaron Fischer directs. In addition, th</w:t>
      </w:r>
      <w:r w:rsidR="00A70325" w:rsidRPr="398A134C">
        <w:rPr>
          <w:rFonts w:ascii="Times New Roman" w:hAnsi="Times New Roman"/>
          <w:sz w:val="22"/>
          <w:szCs w:val="22"/>
        </w:rPr>
        <w:t xml:space="preserve">e department has a Statistics, </w:t>
      </w:r>
      <w:r w:rsidRPr="398A134C">
        <w:rPr>
          <w:rFonts w:ascii="Times New Roman" w:hAnsi="Times New Roman"/>
          <w:sz w:val="22"/>
          <w:szCs w:val="22"/>
        </w:rPr>
        <w:t xml:space="preserve">Human Memory, Applied Psychophysiology, and Cognitive Skills Acquisition laboratories. The College of Education also has a Computer Laboratory with state-of-the-art resources to facilitate student and faculty research and with software and staff support. </w:t>
      </w:r>
    </w:p>
    <w:p w14:paraId="56A67739" w14:textId="77777777" w:rsidR="009C50DC" w:rsidRPr="00877C4A" w:rsidRDefault="009C50DC" w:rsidP="009C50DC">
      <w:pPr>
        <w:widowControl/>
        <w:tabs>
          <w:tab w:val="left" w:pos="600"/>
          <w:tab w:val="left" w:pos="1200"/>
          <w:tab w:val="left" w:pos="3600"/>
          <w:tab w:val="left" w:pos="7200"/>
        </w:tabs>
        <w:rPr>
          <w:rFonts w:ascii="Times New Roman" w:hAnsi="Times New Roman"/>
          <w:bCs/>
          <w:sz w:val="22"/>
          <w:szCs w:val="22"/>
        </w:rPr>
      </w:pPr>
    </w:p>
    <w:p w14:paraId="4B38BC9E" w14:textId="7E1C23F9" w:rsidR="009C50DC" w:rsidRPr="00877C4A" w:rsidRDefault="0090376D" w:rsidP="009C50DC">
      <w:pPr>
        <w:widowControl/>
        <w:tabs>
          <w:tab w:val="left" w:pos="600"/>
          <w:tab w:val="left" w:pos="1200"/>
          <w:tab w:val="left" w:pos="3600"/>
          <w:tab w:val="left" w:pos="7200"/>
        </w:tabs>
        <w:rPr>
          <w:rFonts w:ascii="Times New Roman" w:hAnsi="Times New Roman"/>
          <w:bCs/>
          <w:sz w:val="22"/>
          <w:szCs w:val="22"/>
        </w:rPr>
      </w:pPr>
      <w:r>
        <w:rPr>
          <w:rFonts w:ascii="Times New Roman" w:hAnsi="Times New Roman"/>
          <w:b/>
          <w:bCs/>
          <w:sz w:val="22"/>
          <w:szCs w:val="22"/>
        </w:rPr>
        <w:t>Educational</w:t>
      </w:r>
      <w:r w:rsidR="001B6652">
        <w:rPr>
          <w:rFonts w:ascii="Times New Roman" w:hAnsi="Times New Roman"/>
          <w:b/>
          <w:bCs/>
          <w:sz w:val="22"/>
          <w:szCs w:val="22"/>
        </w:rPr>
        <w:t xml:space="preserve"> Specialist</w:t>
      </w:r>
      <w:r w:rsidR="009C50DC" w:rsidRPr="00877C4A">
        <w:rPr>
          <w:rFonts w:ascii="Times New Roman" w:hAnsi="Times New Roman"/>
          <w:b/>
          <w:bCs/>
          <w:sz w:val="22"/>
          <w:szCs w:val="22"/>
        </w:rPr>
        <w:t xml:space="preserve"> Degree Program:</w:t>
      </w:r>
      <w:r w:rsidR="009C50DC" w:rsidRPr="00877C4A">
        <w:rPr>
          <w:rFonts w:ascii="Times New Roman" w:hAnsi="Times New Roman"/>
          <w:bCs/>
          <w:sz w:val="22"/>
          <w:szCs w:val="22"/>
        </w:rPr>
        <w:t xml:space="preserve"> The </w:t>
      </w:r>
      <w:r>
        <w:rPr>
          <w:rFonts w:ascii="Times New Roman" w:hAnsi="Times New Roman"/>
          <w:bCs/>
          <w:sz w:val="22"/>
          <w:szCs w:val="22"/>
        </w:rPr>
        <w:t>Educational</w:t>
      </w:r>
      <w:r w:rsidR="001B6652">
        <w:rPr>
          <w:rFonts w:ascii="Times New Roman" w:hAnsi="Times New Roman"/>
          <w:bCs/>
          <w:sz w:val="22"/>
          <w:szCs w:val="22"/>
        </w:rPr>
        <w:t xml:space="preserve"> Specialist</w:t>
      </w:r>
      <w:r w:rsidR="00687F84">
        <w:rPr>
          <w:rFonts w:ascii="Times New Roman" w:hAnsi="Times New Roman"/>
          <w:bCs/>
          <w:sz w:val="22"/>
          <w:szCs w:val="22"/>
        </w:rPr>
        <w:t xml:space="preserve"> (EdS) </w:t>
      </w:r>
      <w:r w:rsidR="009C50DC" w:rsidRPr="00877C4A">
        <w:rPr>
          <w:rFonts w:ascii="Times New Roman" w:hAnsi="Times New Roman"/>
          <w:bCs/>
          <w:sz w:val="22"/>
          <w:szCs w:val="22"/>
        </w:rPr>
        <w:t xml:space="preserve">program entails three years of course work and one year of full-time internship and is designed to prepare qualified and effective psychologists who will practice in schools or school related situations. The program complies with the Utah State Office of Education competency guidelines for School Psychology and is approved by the National Association of School Psychologists (NASP website:  </w:t>
      </w:r>
      <w:hyperlink r:id="rId12" w:history="1">
        <w:r w:rsidR="009C50DC" w:rsidRPr="00877C4A">
          <w:rPr>
            <w:rStyle w:val="Hyperlink"/>
            <w:rFonts w:ascii="Times New Roman" w:hAnsi="Times New Roman"/>
            <w:bCs/>
            <w:sz w:val="22"/>
            <w:szCs w:val="22"/>
          </w:rPr>
          <w:t>www.nasponline.org</w:t>
        </w:r>
      </w:hyperlink>
      <w:r>
        <w:rPr>
          <w:rFonts w:ascii="Times New Roman" w:hAnsi="Times New Roman"/>
          <w:bCs/>
          <w:sz w:val="22"/>
          <w:szCs w:val="22"/>
        </w:rPr>
        <w:t>)</w:t>
      </w:r>
      <w:r w:rsidR="009C50DC" w:rsidRPr="00877C4A">
        <w:rPr>
          <w:rFonts w:ascii="Times New Roman" w:hAnsi="Times New Roman"/>
          <w:bCs/>
          <w:sz w:val="22"/>
          <w:szCs w:val="22"/>
        </w:rPr>
        <w:t xml:space="preserve">. The minimum of </w:t>
      </w:r>
      <w:r w:rsidR="00A63802">
        <w:rPr>
          <w:rFonts w:ascii="Times New Roman" w:hAnsi="Times New Roman"/>
          <w:bCs/>
          <w:sz w:val="22"/>
          <w:szCs w:val="22"/>
        </w:rPr>
        <w:t>72</w:t>
      </w:r>
      <w:r w:rsidR="009C50DC" w:rsidRPr="00877C4A">
        <w:rPr>
          <w:rFonts w:ascii="Times New Roman" w:hAnsi="Times New Roman"/>
          <w:bCs/>
          <w:sz w:val="22"/>
          <w:szCs w:val="22"/>
        </w:rPr>
        <w:t xml:space="preserve"> semester hours for the degree, which includes 1,500 hours of supervised internship in the schools, also meets school psychology licensure/certification requirements in the state of Utah, as well as most other states. Integrated didactic and applied courses aid the students' attainment of a knowledge base and the expertise to enhance the professional practice of school psychology through the employment of the scientific method. </w:t>
      </w:r>
      <w:r w:rsidR="00A63802">
        <w:rPr>
          <w:rFonts w:ascii="Times New Roman" w:hAnsi="Times New Roman"/>
          <w:bCs/>
          <w:sz w:val="22"/>
          <w:szCs w:val="22"/>
        </w:rPr>
        <w:t xml:space="preserve"> </w:t>
      </w:r>
      <w:r w:rsidR="00A63802" w:rsidRPr="00250413">
        <w:rPr>
          <w:rFonts w:ascii="Times New Roman" w:hAnsi="Times New Roman"/>
          <w:bCs/>
          <w:sz w:val="22"/>
          <w:szCs w:val="22"/>
        </w:rPr>
        <w:t xml:space="preserve">After </w:t>
      </w:r>
      <w:r w:rsidR="00E9567D">
        <w:rPr>
          <w:rFonts w:ascii="Times New Roman" w:hAnsi="Times New Roman"/>
          <w:bCs/>
          <w:sz w:val="22"/>
          <w:szCs w:val="22"/>
        </w:rPr>
        <w:t>completion of the required courses, which may be taken during the first three semesters, students</w:t>
      </w:r>
      <w:r w:rsidR="00A63802" w:rsidRPr="00250413">
        <w:rPr>
          <w:rFonts w:ascii="Times New Roman" w:hAnsi="Times New Roman"/>
          <w:bCs/>
          <w:sz w:val="22"/>
          <w:szCs w:val="22"/>
        </w:rPr>
        <w:t xml:space="preserve"> will be awarded a Masters of Education (MEd) degree.</w:t>
      </w:r>
      <w:r w:rsidR="00A63802">
        <w:rPr>
          <w:rFonts w:ascii="Times New Roman" w:hAnsi="Times New Roman"/>
          <w:bCs/>
          <w:sz w:val="22"/>
          <w:szCs w:val="22"/>
        </w:rPr>
        <w:t xml:space="preserve"> </w:t>
      </w:r>
    </w:p>
    <w:p w14:paraId="5AA8DD5A" w14:textId="77777777" w:rsidR="009C50DC" w:rsidRPr="00877C4A" w:rsidRDefault="009C50DC" w:rsidP="009C50DC">
      <w:pPr>
        <w:widowControl/>
        <w:tabs>
          <w:tab w:val="left" w:pos="600"/>
          <w:tab w:val="left" w:pos="1200"/>
          <w:tab w:val="left" w:pos="3600"/>
          <w:tab w:val="left" w:pos="7200"/>
        </w:tabs>
        <w:rPr>
          <w:rFonts w:ascii="Times New Roman" w:hAnsi="Times New Roman"/>
          <w:bCs/>
          <w:sz w:val="22"/>
          <w:szCs w:val="22"/>
        </w:rPr>
      </w:pPr>
    </w:p>
    <w:p w14:paraId="1B40AB60" w14:textId="77777777" w:rsidR="009C50DC" w:rsidRPr="00877C4A" w:rsidRDefault="009C50DC" w:rsidP="398A134C">
      <w:pPr>
        <w:widowControl/>
        <w:tabs>
          <w:tab w:val="left" w:pos="600"/>
          <w:tab w:val="left" w:pos="1200"/>
          <w:tab w:val="left" w:pos="3600"/>
          <w:tab w:val="left" w:pos="7200"/>
        </w:tabs>
        <w:rPr>
          <w:rFonts w:ascii="Times New Roman" w:hAnsi="Times New Roman"/>
          <w:sz w:val="22"/>
          <w:szCs w:val="22"/>
        </w:rPr>
      </w:pPr>
      <w:r w:rsidRPr="398A134C">
        <w:rPr>
          <w:rFonts w:ascii="Times New Roman" w:hAnsi="Times New Roman"/>
          <w:sz w:val="22"/>
          <w:szCs w:val="22"/>
        </w:rPr>
        <w:t xml:space="preserve">Major strengths of the program include preparation of practitioners and researchers in the area of assessments and interventions. The program does have an emphasis on behavioral treatments (e.g., children and adolescent behavior therapy including cognitive behavior therapy (CBT) and applied behavior analysis (ABA). Assessment emphases include measures to assess cognitive ability, achievement, psychiatric disorders/ psychological conditions and disabilities (e.g., autism spectrum </w:t>
      </w:r>
      <w:r w:rsidRPr="398A134C">
        <w:rPr>
          <w:rFonts w:ascii="Times New Roman" w:hAnsi="Times New Roman"/>
          <w:sz w:val="22"/>
          <w:szCs w:val="22"/>
        </w:rPr>
        <w:lastRenderedPageBreak/>
        <w:t xml:space="preserve">disorder, learning disability, emotional disturbance, traumatic brain injury, depression, anxiety, obsessive-compulsive disorder). </w:t>
      </w:r>
    </w:p>
    <w:p w14:paraId="1AFB4803" w14:textId="77777777" w:rsidR="009C50DC" w:rsidRPr="00877C4A" w:rsidRDefault="009C50DC" w:rsidP="398A134C">
      <w:pPr>
        <w:widowControl/>
        <w:tabs>
          <w:tab w:val="left" w:pos="600"/>
          <w:tab w:val="left" w:pos="1200"/>
          <w:tab w:val="left" w:pos="3600"/>
          <w:tab w:val="left" w:pos="7200"/>
        </w:tabs>
        <w:rPr>
          <w:rFonts w:ascii="Times New Roman" w:hAnsi="Times New Roman"/>
          <w:sz w:val="22"/>
          <w:szCs w:val="22"/>
        </w:rPr>
      </w:pPr>
    </w:p>
    <w:p w14:paraId="35064F2A" w14:textId="2691A929" w:rsidR="009C50DC" w:rsidRPr="00877C4A" w:rsidRDefault="009C50DC" w:rsidP="398A134C">
      <w:pPr>
        <w:widowControl/>
        <w:tabs>
          <w:tab w:val="left" w:pos="600"/>
          <w:tab w:val="left" w:pos="1200"/>
          <w:tab w:val="left" w:pos="3600"/>
          <w:tab w:val="left" w:pos="7200"/>
        </w:tabs>
        <w:rPr>
          <w:rFonts w:ascii="Times New Roman" w:hAnsi="Times New Roman"/>
          <w:sz w:val="22"/>
          <w:szCs w:val="22"/>
        </w:rPr>
      </w:pPr>
      <w:r w:rsidRPr="398A134C">
        <w:rPr>
          <w:rFonts w:ascii="Times New Roman" w:hAnsi="Times New Roman"/>
          <w:b/>
          <w:bCs/>
          <w:sz w:val="22"/>
          <w:szCs w:val="22"/>
        </w:rPr>
        <w:t>Prerequisites:</w:t>
      </w:r>
      <w:r w:rsidRPr="398A134C">
        <w:rPr>
          <w:rFonts w:ascii="Times New Roman" w:hAnsi="Times New Roman"/>
          <w:sz w:val="22"/>
          <w:szCs w:val="22"/>
        </w:rPr>
        <w:t xml:space="preserve"> General prerequisites for graduate study in the </w:t>
      </w:r>
      <w:r w:rsidR="001B6652" w:rsidRPr="398A134C">
        <w:rPr>
          <w:rFonts w:ascii="Times New Roman" w:hAnsi="Times New Roman"/>
          <w:sz w:val="22"/>
          <w:szCs w:val="22"/>
        </w:rPr>
        <w:t>Education Specialist</w:t>
      </w:r>
      <w:r w:rsidRPr="398A134C">
        <w:rPr>
          <w:rFonts w:ascii="Times New Roman" w:hAnsi="Times New Roman"/>
          <w:sz w:val="22"/>
          <w:szCs w:val="22"/>
        </w:rPr>
        <w:t xml:space="preserve"> program include undergraduate preparation in psychology and education (special or general education). The application of previous graduate course work to the fulfillment of various requirements is determined by the student's advisor or supervisory committee and training director. Multiple admissions criteria employed in the selection of students include Graduate Record Examination scores, undergraduate or previous graduate course performance, letters of recommendation, past relevant work experience, and when possible, personal interview data. The School Psychology Faculty and the Department of Educational Psychology are committed to practices of affirmative action and equal educational opportunity in admissions decisions (see Diversity section).</w:t>
      </w:r>
    </w:p>
    <w:p w14:paraId="4E17E150" w14:textId="77777777" w:rsidR="009C50DC" w:rsidRDefault="009C50DC" w:rsidP="398A134C">
      <w:pPr>
        <w:widowControl/>
        <w:tabs>
          <w:tab w:val="left" w:pos="600"/>
          <w:tab w:val="left" w:pos="1200"/>
          <w:tab w:val="left" w:pos="3600"/>
          <w:tab w:val="left" w:pos="7200"/>
        </w:tabs>
        <w:rPr>
          <w:rFonts w:ascii="Times New Roman" w:hAnsi="Times New Roman"/>
          <w:sz w:val="22"/>
          <w:szCs w:val="22"/>
        </w:rPr>
      </w:pPr>
      <w:r w:rsidRPr="398A134C">
        <w:rPr>
          <w:rFonts w:ascii="Times New Roman" w:hAnsi="Times New Roman"/>
          <w:sz w:val="22"/>
          <w:szCs w:val="22"/>
        </w:rPr>
        <w:t xml:space="preserve"> </w:t>
      </w:r>
    </w:p>
    <w:p w14:paraId="74938E0D" w14:textId="78B03544" w:rsidR="009C50DC" w:rsidRDefault="009C50DC" w:rsidP="398A134C">
      <w:pPr>
        <w:rPr>
          <w:rFonts w:ascii="Times New Roman" w:hAnsi="Times New Roman"/>
          <w:sz w:val="22"/>
          <w:szCs w:val="22"/>
        </w:rPr>
      </w:pPr>
      <w:r w:rsidRPr="398A134C">
        <w:rPr>
          <w:rFonts w:ascii="Times New Roman" w:hAnsi="Times New Roman"/>
          <w:b/>
          <w:bCs/>
          <w:sz w:val="22"/>
          <w:szCs w:val="22"/>
        </w:rPr>
        <w:t>Tuition Costs:</w:t>
      </w:r>
      <w:r w:rsidRPr="398A134C">
        <w:rPr>
          <w:rFonts w:ascii="Times New Roman" w:hAnsi="Times New Roman"/>
          <w:sz w:val="22"/>
          <w:szCs w:val="22"/>
        </w:rPr>
        <w:t xml:space="preserve"> </w:t>
      </w:r>
      <w:r w:rsidR="006219D3" w:rsidRPr="398A134C">
        <w:rPr>
          <w:rFonts w:ascii="Times New Roman" w:hAnsi="Times New Roman"/>
          <w:sz w:val="22"/>
          <w:szCs w:val="22"/>
        </w:rPr>
        <w:t>Tuition costs and fees per semester based on enrollment for the recommended credit load of 12 semester hours for 202</w:t>
      </w:r>
      <w:r w:rsidR="49503D3E" w:rsidRPr="398A134C">
        <w:rPr>
          <w:rFonts w:ascii="Times New Roman" w:hAnsi="Times New Roman"/>
          <w:sz w:val="22"/>
          <w:szCs w:val="22"/>
        </w:rPr>
        <w:t>3</w:t>
      </w:r>
      <w:r w:rsidR="006219D3" w:rsidRPr="398A134C">
        <w:rPr>
          <w:rFonts w:ascii="Times New Roman" w:hAnsi="Times New Roman"/>
          <w:sz w:val="22"/>
          <w:szCs w:val="22"/>
        </w:rPr>
        <w:t>-202</w:t>
      </w:r>
      <w:r w:rsidR="089AAE9B" w:rsidRPr="398A134C">
        <w:rPr>
          <w:rFonts w:ascii="Times New Roman" w:hAnsi="Times New Roman"/>
          <w:sz w:val="22"/>
          <w:szCs w:val="22"/>
        </w:rPr>
        <w:t>4</w:t>
      </w:r>
      <w:r w:rsidR="006219D3" w:rsidRPr="398A134C">
        <w:rPr>
          <w:rFonts w:ascii="Times New Roman" w:hAnsi="Times New Roman"/>
          <w:sz w:val="22"/>
          <w:szCs w:val="22"/>
        </w:rPr>
        <w:t xml:space="preserve"> academic year are as follows: $4,</w:t>
      </w:r>
      <w:r w:rsidR="78D96057" w:rsidRPr="398A134C">
        <w:rPr>
          <w:rFonts w:ascii="Times New Roman" w:hAnsi="Times New Roman"/>
          <w:sz w:val="22"/>
          <w:szCs w:val="22"/>
        </w:rPr>
        <w:t>501</w:t>
      </w:r>
      <w:r w:rsidR="006219D3" w:rsidRPr="398A134C">
        <w:rPr>
          <w:rFonts w:ascii="Times New Roman" w:hAnsi="Times New Roman"/>
          <w:sz w:val="22"/>
          <w:szCs w:val="22"/>
        </w:rPr>
        <w:t xml:space="preserve"> per semester (Fall and </w:t>
      </w:r>
      <w:r w:rsidR="20365BA9" w:rsidRPr="398A134C">
        <w:rPr>
          <w:rFonts w:ascii="Times New Roman" w:hAnsi="Times New Roman"/>
          <w:sz w:val="22"/>
          <w:szCs w:val="22"/>
        </w:rPr>
        <w:t>Spring) for</w:t>
      </w:r>
      <w:r w:rsidR="006219D3" w:rsidRPr="398A134C">
        <w:rPr>
          <w:rFonts w:ascii="Times New Roman" w:hAnsi="Times New Roman"/>
          <w:sz w:val="22"/>
          <w:szCs w:val="22"/>
        </w:rPr>
        <w:t xml:space="preserve"> in-state resident rates plus the costs for fees. The rate for non-residents or out</w:t>
      </w:r>
      <w:r w:rsidR="415E53B6" w:rsidRPr="398A134C">
        <w:rPr>
          <w:rFonts w:ascii="Times New Roman" w:hAnsi="Times New Roman"/>
          <w:sz w:val="22"/>
          <w:szCs w:val="22"/>
        </w:rPr>
        <w:t>-of-</w:t>
      </w:r>
      <w:r w:rsidR="006219D3" w:rsidRPr="398A134C">
        <w:rPr>
          <w:rFonts w:ascii="Times New Roman" w:hAnsi="Times New Roman"/>
          <w:sz w:val="22"/>
          <w:szCs w:val="22"/>
        </w:rPr>
        <w:t>state students is $15,</w:t>
      </w:r>
      <w:r w:rsidR="056046DC" w:rsidRPr="398A134C">
        <w:rPr>
          <w:rFonts w:ascii="Times New Roman" w:hAnsi="Times New Roman"/>
          <w:sz w:val="22"/>
          <w:szCs w:val="22"/>
        </w:rPr>
        <w:t xml:space="preserve">244 </w:t>
      </w:r>
      <w:r w:rsidR="4DA62A30" w:rsidRPr="398A134C">
        <w:rPr>
          <w:rFonts w:ascii="Times New Roman" w:hAnsi="Times New Roman"/>
          <w:sz w:val="22"/>
          <w:szCs w:val="22"/>
        </w:rPr>
        <w:t>244 per semester plus university fees. In addition, there is an assessment calculated per credit hour for students admitted to the School Psychology graduate program.</w:t>
      </w:r>
    </w:p>
    <w:p w14:paraId="5C2569C2" w14:textId="77777777" w:rsidR="006219D3" w:rsidRPr="00877C4A" w:rsidRDefault="006219D3" w:rsidP="398A134C">
      <w:pPr>
        <w:rPr>
          <w:rFonts w:ascii="Times New Roman" w:hAnsi="Times New Roman"/>
          <w:sz w:val="22"/>
          <w:szCs w:val="22"/>
        </w:rPr>
      </w:pPr>
    </w:p>
    <w:p w14:paraId="5BBD8507" w14:textId="77777777" w:rsidR="009C50DC" w:rsidRPr="00877C4A" w:rsidRDefault="009C50DC" w:rsidP="398A134C">
      <w:pPr>
        <w:widowControl/>
        <w:tabs>
          <w:tab w:val="left" w:pos="600"/>
          <w:tab w:val="left" w:pos="1200"/>
          <w:tab w:val="left" w:pos="3600"/>
          <w:tab w:val="left" w:pos="7200"/>
        </w:tabs>
        <w:rPr>
          <w:rFonts w:ascii="Times New Roman" w:hAnsi="Times New Roman"/>
          <w:sz w:val="22"/>
          <w:szCs w:val="22"/>
        </w:rPr>
      </w:pPr>
      <w:r w:rsidRPr="398A134C">
        <w:rPr>
          <w:rFonts w:ascii="Times New Roman" w:hAnsi="Times New Roman"/>
          <w:b/>
          <w:bCs/>
          <w:sz w:val="22"/>
          <w:szCs w:val="22"/>
        </w:rPr>
        <w:t xml:space="preserve">Residency Policy: </w:t>
      </w:r>
      <w:r w:rsidRPr="398A134C">
        <w:rPr>
          <w:rFonts w:ascii="Times New Roman" w:hAnsi="Times New Roman"/>
          <w:sz w:val="22"/>
          <w:szCs w:val="22"/>
        </w:rPr>
        <w:t>For out-of-state students</w:t>
      </w:r>
      <w:r w:rsidRPr="398A134C">
        <w:rPr>
          <w:rFonts w:ascii="Times New Roman" w:hAnsi="Times New Roman"/>
          <w:b/>
          <w:bCs/>
          <w:sz w:val="22"/>
          <w:szCs w:val="22"/>
        </w:rPr>
        <w:t xml:space="preserve"> t</w:t>
      </w:r>
      <w:r w:rsidRPr="398A134C">
        <w:rPr>
          <w:rFonts w:ascii="Times New Roman" w:hAnsi="Times New Roman"/>
          <w:sz w:val="22"/>
          <w:szCs w:val="22"/>
        </w:rPr>
        <w:t xml:space="preserve">o establish residency in the state of Utah for tuition purposes (i.e. eligibility for in-state tuition), students must complete 40 hours of coursework/study and meet other requirements imposed by the university (e.g. obtain a UT driver’s license, UT auto registration, UT voter registration). See </w:t>
      </w:r>
      <w:hyperlink r:id="rId13">
        <w:r w:rsidRPr="398A134C">
          <w:rPr>
            <w:rStyle w:val="Hyperlink"/>
            <w:rFonts w:ascii="Times New Roman" w:hAnsi="Times New Roman"/>
            <w:sz w:val="22"/>
            <w:szCs w:val="22"/>
          </w:rPr>
          <w:t>http://admissions.utah.edu/apply/residency</w:t>
        </w:r>
      </w:hyperlink>
      <w:r w:rsidRPr="398A134C">
        <w:rPr>
          <w:rFonts w:ascii="Times New Roman" w:hAnsi="Times New Roman"/>
          <w:sz w:val="22"/>
          <w:szCs w:val="22"/>
        </w:rPr>
        <w:t xml:space="preserve"> for additional details. Out-of-state students need to track their hours carefully and formally apply for residency once the minimum number of credit hours is reached.</w:t>
      </w:r>
    </w:p>
    <w:p w14:paraId="10A54493" w14:textId="77777777" w:rsidR="009C50DC" w:rsidRPr="00877C4A" w:rsidRDefault="009C50DC" w:rsidP="009C50DC">
      <w:pPr>
        <w:widowControl/>
        <w:tabs>
          <w:tab w:val="left" w:pos="600"/>
          <w:tab w:val="left" w:pos="1200"/>
          <w:tab w:val="left" w:pos="3600"/>
          <w:tab w:val="left" w:pos="7200"/>
        </w:tabs>
        <w:rPr>
          <w:rFonts w:ascii="Times New Roman" w:hAnsi="Times New Roman"/>
          <w:b/>
          <w:bCs/>
          <w:sz w:val="22"/>
          <w:szCs w:val="22"/>
        </w:rPr>
      </w:pPr>
    </w:p>
    <w:p w14:paraId="2F446583" w14:textId="033C7E70" w:rsidR="009C50DC" w:rsidRPr="00877C4A" w:rsidRDefault="009C50DC" w:rsidP="398A134C">
      <w:pPr>
        <w:rPr>
          <w:rFonts w:ascii="Times New Roman" w:hAnsi="Times New Roman"/>
          <w:sz w:val="22"/>
          <w:szCs w:val="22"/>
        </w:rPr>
      </w:pPr>
      <w:r w:rsidRPr="398A134C">
        <w:rPr>
          <w:rFonts w:ascii="Times New Roman" w:hAnsi="Times New Roman"/>
          <w:b/>
          <w:bCs/>
          <w:sz w:val="22"/>
          <w:szCs w:val="22"/>
        </w:rPr>
        <w:t>Core Faculty:</w:t>
      </w:r>
      <w:r w:rsidRPr="398A134C">
        <w:rPr>
          <w:rFonts w:ascii="Times New Roman" w:hAnsi="Times New Roman"/>
          <w:sz w:val="22"/>
          <w:szCs w:val="22"/>
        </w:rPr>
        <w:t xml:space="preserve"> Current core faculty who currently comprise the School Psychology Committee are listed below, along with the institution from which they received their highest degree. Additional information is found in Appendix </w:t>
      </w:r>
      <w:r w:rsidR="00282184" w:rsidRPr="398A134C">
        <w:rPr>
          <w:rFonts w:ascii="Times New Roman" w:hAnsi="Times New Roman"/>
          <w:sz w:val="22"/>
          <w:szCs w:val="22"/>
        </w:rPr>
        <w:t>A</w:t>
      </w:r>
      <w:r w:rsidRPr="398A134C">
        <w:rPr>
          <w:rFonts w:ascii="Times New Roman" w:hAnsi="Times New Roman"/>
          <w:sz w:val="22"/>
          <w:szCs w:val="22"/>
        </w:rPr>
        <w:t xml:space="preserve">. </w:t>
      </w:r>
    </w:p>
    <w:p w14:paraId="6DF72F93" w14:textId="77777777" w:rsidR="009C50DC" w:rsidRPr="00877C4A" w:rsidRDefault="009C50DC" w:rsidP="398A134C">
      <w:pPr>
        <w:widowControl/>
        <w:tabs>
          <w:tab w:val="left" w:pos="600"/>
          <w:tab w:val="left" w:pos="3240"/>
          <w:tab w:val="left" w:pos="6000"/>
        </w:tabs>
        <w:rPr>
          <w:rFonts w:ascii="Times New Roman" w:hAnsi="Times New Roman"/>
          <w:sz w:val="22"/>
          <w:szCs w:val="22"/>
        </w:rPr>
      </w:pPr>
    </w:p>
    <w:p w14:paraId="67E63243" w14:textId="3276EB8E" w:rsidR="009C50DC" w:rsidRPr="00877C4A" w:rsidRDefault="00840E37" w:rsidP="32652856">
      <w:pPr>
        <w:widowControl/>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Keith Radley, PhD.</w:t>
      </w:r>
      <w:r w:rsidR="009C50DC">
        <w:tab/>
      </w:r>
      <w:r w:rsidRPr="398A134C">
        <w:rPr>
          <w:rFonts w:ascii="Times New Roman" w:hAnsi="Times New Roman"/>
          <w:sz w:val="22"/>
          <w:szCs w:val="22"/>
        </w:rPr>
        <w:t>Professor/</w:t>
      </w:r>
      <w:r w:rsidR="00D04075" w:rsidRPr="398A134C">
        <w:rPr>
          <w:rFonts w:ascii="Times New Roman" w:hAnsi="Times New Roman"/>
          <w:sz w:val="22"/>
          <w:szCs w:val="22"/>
        </w:rPr>
        <w:t>Director</w:t>
      </w:r>
      <w:r w:rsidR="009C50DC">
        <w:tab/>
      </w:r>
      <w:r w:rsidR="009C50DC">
        <w:tab/>
      </w:r>
      <w:r w:rsidRPr="398A134C">
        <w:rPr>
          <w:rFonts w:ascii="Times New Roman" w:hAnsi="Times New Roman"/>
          <w:sz w:val="22"/>
          <w:szCs w:val="22"/>
        </w:rPr>
        <w:t>University of Utah</w:t>
      </w:r>
    </w:p>
    <w:p w14:paraId="03E3F6BA" w14:textId="0FD68BBB" w:rsidR="009C50DC" w:rsidRDefault="009C50DC"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Aaron Fischer</w:t>
      </w:r>
      <w:r w:rsidR="00E144C9" w:rsidRPr="398A134C">
        <w:rPr>
          <w:rFonts w:ascii="Times New Roman" w:hAnsi="Times New Roman"/>
          <w:sz w:val="22"/>
          <w:szCs w:val="22"/>
        </w:rPr>
        <w:t>, Ph.D.</w:t>
      </w:r>
      <w:r>
        <w:tab/>
      </w:r>
      <w:r w:rsidR="009D62BD">
        <w:rPr>
          <w:rFonts w:ascii="Times New Roman" w:hAnsi="Times New Roman"/>
          <w:sz w:val="22"/>
          <w:szCs w:val="22"/>
        </w:rPr>
        <w:t>Associate</w:t>
      </w:r>
      <w:r w:rsidRPr="398A134C">
        <w:rPr>
          <w:rFonts w:ascii="Times New Roman" w:hAnsi="Times New Roman"/>
          <w:sz w:val="22"/>
          <w:szCs w:val="22"/>
        </w:rPr>
        <w:t xml:space="preserve"> Professor</w:t>
      </w:r>
      <w:r>
        <w:tab/>
      </w:r>
      <w:r>
        <w:tab/>
      </w:r>
      <w:r w:rsidRPr="398A134C">
        <w:rPr>
          <w:rFonts w:ascii="Times New Roman" w:hAnsi="Times New Roman"/>
          <w:sz w:val="22"/>
          <w:szCs w:val="22"/>
        </w:rPr>
        <w:t>Louisiana State University</w:t>
      </w:r>
    </w:p>
    <w:p w14:paraId="463DBC07" w14:textId="2A50352D" w:rsidR="00250413" w:rsidRDefault="00250413"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Elaine Clark, Ph.D. </w:t>
      </w:r>
      <w:r>
        <w:tab/>
      </w:r>
      <w:r w:rsidRPr="398A134C">
        <w:rPr>
          <w:rFonts w:ascii="Times New Roman" w:hAnsi="Times New Roman"/>
          <w:sz w:val="22"/>
          <w:szCs w:val="22"/>
        </w:rPr>
        <w:t xml:space="preserve">Professor     </w:t>
      </w:r>
      <w:r>
        <w:tab/>
      </w:r>
      <w:r>
        <w:tab/>
      </w:r>
      <w:r w:rsidRPr="398A134C">
        <w:rPr>
          <w:rFonts w:ascii="Times New Roman" w:hAnsi="Times New Roman"/>
          <w:sz w:val="22"/>
          <w:szCs w:val="22"/>
        </w:rPr>
        <w:t>Michigan State University</w:t>
      </w:r>
    </w:p>
    <w:p w14:paraId="552794BF" w14:textId="2F8F95EA" w:rsidR="00127901" w:rsidRPr="00877C4A" w:rsidRDefault="00127901" w:rsidP="398A134C">
      <w:pPr>
        <w:widowControl/>
        <w:tabs>
          <w:tab w:val="left" w:pos="600"/>
          <w:tab w:val="left" w:pos="3240"/>
          <w:tab w:val="left" w:pos="6000"/>
        </w:tabs>
        <w:rPr>
          <w:rFonts w:ascii="Times New Roman" w:hAnsi="Times New Roman"/>
          <w:sz w:val="22"/>
          <w:szCs w:val="22"/>
        </w:rPr>
      </w:pPr>
      <w:r>
        <w:rPr>
          <w:rFonts w:ascii="Times New Roman" w:hAnsi="Times New Roman"/>
          <w:sz w:val="22"/>
          <w:szCs w:val="22"/>
        </w:rPr>
        <w:t>Kayleigh Brennan</w:t>
      </w:r>
      <w:r>
        <w:rPr>
          <w:rFonts w:ascii="Times New Roman" w:hAnsi="Times New Roman"/>
          <w:sz w:val="22"/>
          <w:szCs w:val="22"/>
        </w:rPr>
        <w:tab/>
        <w:t>Assistant Professor-Clinical</w:t>
      </w:r>
      <w:r>
        <w:rPr>
          <w:rFonts w:ascii="Times New Roman" w:hAnsi="Times New Roman"/>
          <w:sz w:val="22"/>
          <w:szCs w:val="22"/>
        </w:rPr>
        <w:tab/>
      </w:r>
      <w:r>
        <w:rPr>
          <w:rFonts w:ascii="Times New Roman" w:hAnsi="Times New Roman"/>
          <w:sz w:val="22"/>
          <w:szCs w:val="22"/>
        </w:rPr>
        <w:tab/>
        <w:t>University of Utah</w:t>
      </w:r>
    </w:p>
    <w:p w14:paraId="3C1B5225" w14:textId="51F09F1E" w:rsidR="35CBC2B0" w:rsidRDefault="35CBC2B0"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Kate Helbig, Ph.D.                          </w:t>
      </w:r>
      <w:r w:rsidR="009D62BD">
        <w:rPr>
          <w:rFonts w:ascii="Times New Roman" w:hAnsi="Times New Roman"/>
          <w:sz w:val="22"/>
          <w:szCs w:val="22"/>
        </w:rPr>
        <w:t xml:space="preserve">  Assistant Professor</w:t>
      </w:r>
      <w:r w:rsidRPr="398A134C">
        <w:rPr>
          <w:rFonts w:ascii="Times New Roman" w:hAnsi="Times New Roman"/>
          <w:sz w:val="22"/>
          <w:szCs w:val="22"/>
        </w:rPr>
        <w:t xml:space="preserve">                             </w:t>
      </w:r>
      <w:r w:rsidR="23820E57" w:rsidRPr="398A134C">
        <w:rPr>
          <w:rFonts w:ascii="Times New Roman" w:hAnsi="Times New Roman"/>
          <w:sz w:val="22"/>
          <w:szCs w:val="22"/>
        </w:rPr>
        <w:t xml:space="preserve">University of Southern </w:t>
      </w:r>
      <w:r>
        <w:tab/>
      </w:r>
      <w:r>
        <w:tab/>
      </w:r>
      <w:r>
        <w:tab/>
      </w:r>
      <w:r>
        <w:tab/>
      </w:r>
      <w:r w:rsidR="23820E57" w:rsidRPr="398A134C">
        <w:rPr>
          <w:rFonts w:ascii="Times New Roman" w:hAnsi="Times New Roman"/>
          <w:sz w:val="22"/>
          <w:szCs w:val="22"/>
        </w:rPr>
        <w:t xml:space="preserve">                    </w:t>
      </w:r>
      <w:r w:rsidR="009D62BD">
        <w:rPr>
          <w:rFonts w:ascii="Times New Roman" w:hAnsi="Times New Roman"/>
          <w:sz w:val="22"/>
          <w:szCs w:val="22"/>
        </w:rPr>
        <w:tab/>
      </w:r>
      <w:r w:rsidR="009D62BD">
        <w:rPr>
          <w:rFonts w:ascii="Times New Roman" w:hAnsi="Times New Roman"/>
          <w:sz w:val="22"/>
          <w:szCs w:val="22"/>
        </w:rPr>
        <w:tab/>
      </w:r>
      <w:r w:rsidR="23820E57" w:rsidRPr="398A134C">
        <w:rPr>
          <w:rFonts w:ascii="Times New Roman" w:hAnsi="Times New Roman"/>
          <w:sz w:val="22"/>
          <w:szCs w:val="22"/>
        </w:rPr>
        <w:t>Mississippi</w:t>
      </w:r>
    </w:p>
    <w:p w14:paraId="6776391C" w14:textId="77777777" w:rsidR="009C50DC" w:rsidRDefault="009C50DC" w:rsidP="398A134C">
      <w:pPr>
        <w:widowControl/>
        <w:tabs>
          <w:tab w:val="left" w:pos="600"/>
          <w:tab w:val="left" w:pos="3240"/>
          <w:tab w:val="left" w:pos="6000"/>
        </w:tabs>
        <w:rPr>
          <w:rFonts w:ascii="Times New Roman" w:hAnsi="Times New Roman"/>
          <w:sz w:val="22"/>
          <w:szCs w:val="22"/>
        </w:rPr>
      </w:pPr>
    </w:p>
    <w:p w14:paraId="3D79E25B" w14:textId="77777777" w:rsidR="009C50DC" w:rsidRPr="00877C4A" w:rsidRDefault="009C50DC"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b/>
          <w:bCs/>
          <w:sz w:val="22"/>
          <w:szCs w:val="22"/>
        </w:rPr>
        <w:t>Clinical Faculty:</w:t>
      </w:r>
      <w:r w:rsidRPr="398A134C">
        <w:rPr>
          <w:rFonts w:ascii="Times New Roman" w:hAnsi="Times New Roman"/>
          <w:sz w:val="22"/>
          <w:szCs w:val="22"/>
        </w:rPr>
        <w:t xml:space="preserve"> Clinical Faculty (non-tenure) assisting in direct student supervision or adjunct teaching services within the program’s clinical training component are: </w:t>
      </w:r>
    </w:p>
    <w:p w14:paraId="07ED8837" w14:textId="77777777" w:rsidR="009C50DC" w:rsidRPr="00877C4A" w:rsidRDefault="009C50DC" w:rsidP="398A134C">
      <w:pPr>
        <w:widowControl/>
        <w:tabs>
          <w:tab w:val="left" w:pos="600"/>
          <w:tab w:val="left" w:pos="3240"/>
          <w:tab w:val="left" w:pos="6000"/>
        </w:tabs>
        <w:rPr>
          <w:rFonts w:ascii="Times New Roman" w:hAnsi="Times New Roman"/>
          <w:sz w:val="22"/>
          <w:szCs w:val="22"/>
        </w:rPr>
      </w:pPr>
    </w:p>
    <w:p w14:paraId="2E5A13F2" w14:textId="10462F97" w:rsidR="00687F84" w:rsidRDefault="00687F84" w:rsidP="398A134C">
      <w:pPr>
        <w:tabs>
          <w:tab w:val="left" w:pos="600"/>
          <w:tab w:val="left" w:pos="3240"/>
          <w:tab w:val="left" w:pos="6000"/>
        </w:tabs>
        <w:ind w:left="6000" w:hanging="6000"/>
        <w:rPr>
          <w:rFonts w:ascii="Times New Roman" w:hAnsi="Times New Roman"/>
          <w:sz w:val="22"/>
          <w:szCs w:val="22"/>
        </w:rPr>
      </w:pPr>
      <w:r w:rsidRPr="398A134C">
        <w:rPr>
          <w:rFonts w:ascii="Times New Roman" w:hAnsi="Times New Roman"/>
          <w:sz w:val="22"/>
          <w:szCs w:val="22"/>
        </w:rPr>
        <w:t>Heidi Block, PhD</w:t>
      </w:r>
      <w:r>
        <w:tab/>
      </w:r>
      <w:r w:rsidRPr="398A134C">
        <w:rPr>
          <w:rFonts w:ascii="Times New Roman" w:hAnsi="Times New Roman"/>
          <w:sz w:val="22"/>
          <w:szCs w:val="22"/>
        </w:rPr>
        <w:t>Davis School District</w:t>
      </w:r>
      <w:r>
        <w:tab/>
      </w:r>
      <w:r>
        <w:tab/>
      </w:r>
      <w:r w:rsidRPr="398A134C">
        <w:rPr>
          <w:rFonts w:ascii="Times New Roman" w:hAnsi="Times New Roman"/>
          <w:sz w:val="22"/>
          <w:szCs w:val="22"/>
        </w:rPr>
        <w:t>University of Utah</w:t>
      </w:r>
    </w:p>
    <w:p w14:paraId="1AC78282" w14:textId="2E6417C8" w:rsidR="11AA58FA" w:rsidRDefault="11AA58FA" w:rsidP="32652856">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Alec Brown, PhD</w:t>
      </w:r>
      <w:r w:rsidR="5631A26D" w:rsidRPr="398A134C">
        <w:rPr>
          <w:rFonts w:ascii="Times New Roman" w:hAnsi="Times New Roman"/>
          <w:sz w:val="22"/>
          <w:szCs w:val="22"/>
        </w:rPr>
        <w:t xml:space="preserve">                             </w:t>
      </w:r>
      <w:r w:rsidR="5C9838D1" w:rsidRPr="398A134C">
        <w:rPr>
          <w:rFonts w:ascii="Times New Roman" w:hAnsi="Times New Roman"/>
          <w:sz w:val="22"/>
          <w:szCs w:val="22"/>
        </w:rPr>
        <w:t>Canyons School District</w:t>
      </w:r>
    </w:p>
    <w:p w14:paraId="55113E46" w14:textId="631E3CF1" w:rsidR="008F2A8A" w:rsidRDefault="008F2A8A" w:rsidP="398A134C">
      <w:pPr>
        <w:tabs>
          <w:tab w:val="left" w:pos="600"/>
          <w:tab w:val="left" w:pos="3240"/>
          <w:tab w:val="left" w:pos="6000"/>
        </w:tabs>
        <w:ind w:left="6000" w:hanging="6000"/>
        <w:rPr>
          <w:rFonts w:ascii="Times New Roman" w:hAnsi="Times New Roman"/>
          <w:sz w:val="22"/>
          <w:szCs w:val="22"/>
        </w:rPr>
      </w:pPr>
      <w:r w:rsidRPr="398A134C">
        <w:rPr>
          <w:rFonts w:ascii="Times New Roman" w:hAnsi="Times New Roman"/>
          <w:sz w:val="22"/>
          <w:szCs w:val="22"/>
        </w:rPr>
        <w:t>Natalie Buerger, PhD</w:t>
      </w:r>
      <w:r>
        <w:tab/>
      </w:r>
      <w:r w:rsidRPr="398A134C">
        <w:rPr>
          <w:rFonts w:ascii="Times New Roman" w:hAnsi="Times New Roman"/>
          <w:sz w:val="22"/>
          <w:szCs w:val="22"/>
        </w:rPr>
        <w:t xml:space="preserve">UU-Autism Spectrum Clinic </w:t>
      </w:r>
      <w:r>
        <w:tab/>
      </w:r>
      <w:r>
        <w:tab/>
      </w:r>
      <w:r w:rsidRPr="398A134C">
        <w:rPr>
          <w:rFonts w:ascii="Times New Roman" w:hAnsi="Times New Roman"/>
          <w:sz w:val="22"/>
          <w:szCs w:val="22"/>
        </w:rPr>
        <w:t>University of Utah</w:t>
      </w:r>
    </w:p>
    <w:p w14:paraId="14256FEF" w14:textId="61A67F93" w:rsidR="008F2A8A" w:rsidRDefault="2682C104" w:rsidP="398A134C">
      <w:pPr>
        <w:tabs>
          <w:tab w:val="left" w:pos="600"/>
          <w:tab w:val="left" w:pos="3240"/>
          <w:tab w:val="left" w:pos="6000"/>
        </w:tabs>
        <w:ind w:left="6000" w:hanging="6000"/>
        <w:rPr>
          <w:rFonts w:ascii="Times New Roman" w:hAnsi="Times New Roman"/>
          <w:sz w:val="22"/>
          <w:szCs w:val="22"/>
        </w:rPr>
      </w:pPr>
      <w:r w:rsidRPr="398A134C">
        <w:rPr>
          <w:rFonts w:ascii="Times New Roman" w:hAnsi="Times New Roman"/>
          <w:sz w:val="22"/>
          <w:szCs w:val="22"/>
        </w:rPr>
        <w:t xml:space="preserve">Julia Connelly, PhD </w:t>
      </w:r>
      <w:r w:rsidR="008F2A8A">
        <w:tab/>
      </w:r>
      <w:r w:rsidRPr="398A134C">
        <w:rPr>
          <w:rFonts w:ascii="Times New Roman" w:hAnsi="Times New Roman"/>
          <w:sz w:val="22"/>
          <w:szCs w:val="22"/>
        </w:rPr>
        <w:t xml:space="preserve">Autism Associates </w:t>
      </w:r>
      <w:r w:rsidR="008F2A8A">
        <w:tab/>
      </w:r>
      <w:r w:rsidR="008F2A8A">
        <w:tab/>
      </w:r>
      <w:r w:rsidRPr="398A134C">
        <w:rPr>
          <w:rFonts w:ascii="Times New Roman" w:hAnsi="Times New Roman"/>
          <w:sz w:val="22"/>
          <w:szCs w:val="22"/>
        </w:rPr>
        <w:t>University of Utah</w:t>
      </w:r>
      <w:r w:rsidR="008F2A8A" w:rsidRPr="398A134C">
        <w:rPr>
          <w:rFonts w:ascii="Times New Roman" w:hAnsi="Times New Roman"/>
          <w:sz w:val="22"/>
          <w:szCs w:val="22"/>
        </w:rPr>
        <w:t xml:space="preserve"> </w:t>
      </w:r>
    </w:p>
    <w:p w14:paraId="15FB02DD" w14:textId="76F1387A" w:rsidR="008F2A8A" w:rsidRPr="00877C4A" w:rsidRDefault="008F2A8A" w:rsidP="398A134C">
      <w:pPr>
        <w:tabs>
          <w:tab w:val="left" w:pos="600"/>
          <w:tab w:val="left" w:pos="3240"/>
          <w:tab w:val="left" w:pos="6000"/>
        </w:tabs>
        <w:ind w:left="6000" w:hanging="6000"/>
        <w:rPr>
          <w:rFonts w:ascii="Times New Roman" w:hAnsi="Times New Roman"/>
          <w:sz w:val="22"/>
          <w:szCs w:val="22"/>
        </w:rPr>
      </w:pPr>
      <w:r w:rsidRPr="398A134C">
        <w:rPr>
          <w:rFonts w:ascii="Times New Roman" w:hAnsi="Times New Roman"/>
          <w:sz w:val="22"/>
          <w:szCs w:val="22"/>
        </w:rPr>
        <w:t xml:space="preserve">Candace Dee, PhD </w:t>
      </w:r>
      <w:r>
        <w:tab/>
      </w:r>
      <w:r w:rsidRPr="398A134C">
        <w:rPr>
          <w:rFonts w:ascii="Times New Roman" w:hAnsi="Times New Roman"/>
          <w:sz w:val="22"/>
          <w:szCs w:val="22"/>
        </w:rPr>
        <w:t xml:space="preserve">Jordan School District </w:t>
      </w:r>
      <w:r>
        <w:tab/>
      </w:r>
      <w:r>
        <w:tab/>
      </w:r>
      <w:r w:rsidRPr="398A134C">
        <w:rPr>
          <w:rFonts w:ascii="Times New Roman" w:hAnsi="Times New Roman"/>
          <w:sz w:val="22"/>
          <w:szCs w:val="22"/>
        </w:rPr>
        <w:t>University of Utah</w:t>
      </w:r>
    </w:p>
    <w:p w14:paraId="29A284A5" w14:textId="521F8844"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Lori Dekeyzer, PhD </w:t>
      </w:r>
      <w:r>
        <w:tab/>
      </w:r>
      <w:r w:rsidRPr="398A134C">
        <w:rPr>
          <w:rFonts w:ascii="Times New Roman" w:hAnsi="Times New Roman"/>
          <w:sz w:val="22"/>
          <w:szCs w:val="22"/>
        </w:rPr>
        <w:t>Canyons School District</w:t>
      </w:r>
      <w:r>
        <w:tab/>
      </w:r>
      <w:r>
        <w:tab/>
      </w:r>
      <w:r w:rsidRPr="398A134C">
        <w:rPr>
          <w:rFonts w:ascii="Times New Roman" w:hAnsi="Times New Roman"/>
          <w:sz w:val="22"/>
          <w:szCs w:val="22"/>
        </w:rPr>
        <w:t>University of Utah</w:t>
      </w:r>
    </w:p>
    <w:p w14:paraId="5AC76829" w14:textId="77777777"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Fulvia Franco, PhD </w:t>
      </w:r>
      <w:r>
        <w:tab/>
      </w:r>
      <w:r w:rsidRPr="398A134C">
        <w:rPr>
          <w:rFonts w:ascii="Times New Roman" w:hAnsi="Times New Roman"/>
          <w:sz w:val="22"/>
          <w:szCs w:val="22"/>
        </w:rPr>
        <w:t xml:space="preserve">Jordan School District  </w:t>
      </w:r>
      <w:r>
        <w:tab/>
      </w:r>
      <w:r>
        <w:tab/>
      </w:r>
      <w:r w:rsidRPr="398A134C">
        <w:rPr>
          <w:rFonts w:ascii="Times New Roman" w:hAnsi="Times New Roman"/>
          <w:sz w:val="22"/>
          <w:szCs w:val="22"/>
        </w:rPr>
        <w:t>University of Utah</w:t>
      </w:r>
    </w:p>
    <w:p w14:paraId="2EF3CBE8" w14:textId="77777777"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JoAnn Galloway, PhD.</w:t>
      </w:r>
      <w:r>
        <w:tab/>
      </w:r>
      <w:r w:rsidRPr="398A134C">
        <w:rPr>
          <w:rFonts w:ascii="Times New Roman" w:hAnsi="Times New Roman"/>
          <w:sz w:val="22"/>
          <w:szCs w:val="22"/>
        </w:rPr>
        <w:t>Canyons School District</w:t>
      </w:r>
      <w:r>
        <w:tab/>
      </w:r>
      <w:r>
        <w:tab/>
      </w:r>
      <w:r w:rsidRPr="398A134C">
        <w:rPr>
          <w:rFonts w:ascii="Times New Roman" w:hAnsi="Times New Roman"/>
          <w:sz w:val="22"/>
          <w:szCs w:val="22"/>
        </w:rPr>
        <w:t>University of Utah</w:t>
      </w:r>
    </w:p>
    <w:p w14:paraId="5832ECF0" w14:textId="77777777" w:rsidR="00877C4A" w:rsidRPr="00877C4A" w:rsidRDefault="00877C4A" w:rsidP="398A134C">
      <w:pPr>
        <w:tabs>
          <w:tab w:val="left" w:pos="600"/>
          <w:tab w:val="left" w:pos="3240"/>
          <w:tab w:val="left" w:pos="6000"/>
        </w:tabs>
        <w:ind w:left="6000" w:hanging="6000"/>
        <w:rPr>
          <w:rFonts w:ascii="Times New Roman" w:hAnsi="Times New Roman"/>
          <w:sz w:val="22"/>
          <w:szCs w:val="22"/>
        </w:rPr>
      </w:pPr>
      <w:r w:rsidRPr="398A134C">
        <w:rPr>
          <w:rFonts w:ascii="Times New Roman" w:hAnsi="Times New Roman"/>
          <w:sz w:val="22"/>
          <w:szCs w:val="22"/>
        </w:rPr>
        <w:t xml:space="preserve">Abby Gottsegen, PhD  </w:t>
      </w:r>
      <w:r>
        <w:tab/>
      </w:r>
      <w:r w:rsidRPr="398A134C">
        <w:rPr>
          <w:rFonts w:ascii="Times New Roman" w:hAnsi="Times New Roman"/>
          <w:sz w:val="22"/>
          <w:szCs w:val="22"/>
        </w:rPr>
        <w:t xml:space="preserve">Jordan Schools/Pvt. Practice </w:t>
      </w:r>
      <w:r>
        <w:tab/>
      </w:r>
      <w:r>
        <w:tab/>
      </w:r>
      <w:r w:rsidRPr="398A134C">
        <w:rPr>
          <w:rFonts w:ascii="Times New Roman" w:hAnsi="Times New Roman"/>
          <w:sz w:val="22"/>
          <w:szCs w:val="22"/>
        </w:rPr>
        <w:t>Yeshiva University</w:t>
      </w:r>
    </w:p>
    <w:p w14:paraId="34B89B44" w14:textId="77777777"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Lora Tuesday Heathfield, PhD    </w:t>
      </w:r>
      <w:r>
        <w:tab/>
      </w:r>
      <w:r w:rsidRPr="398A134C">
        <w:rPr>
          <w:rFonts w:ascii="Times New Roman" w:hAnsi="Times New Roman"/>
          <w:sz w:val="22"/>
          <w:szCs w:val="22"/>
        </w:rPr>
        <w:t>Canyon School District</w:t>
      </w:r>
      <w:r>
        <w:tab/>
      </w:r>
      <w:r>
        <w:tab/>
      </w:r>
      <w:r w:rsidRPr="398A134C">
        <w:rPr>
          <w:rFonts w:ascii="Times New Roman" w:hAnsi="Times New Roman"/>
          <w:sz w:val="22"/>
          <w:szCs w:val="22"/>
        </w:rPr>
        <w:t>University of Oregon</w:t>
      </w:r>
    </w:p>
    <w:p w14:paraId="29293EA5" w14:textId="77777777"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Alicia Hoerner, PhD                    </w:t>
      </w:r>
      <w:r>
        <w:tab/>
      </w:r>
      <w:r w:rsidRPr="398A134C">
        <w:rPr>
          <w:rFonts w:ascii="Times New Roman" w:hAnsi="Times New Roman"/>
          <w:sz w:val="22"/>
          <w:szCs w:val="22"/>
        </w:rPr>
        <w:t xml:space="preserve">Salt Lake School District </w:t>
      </w:r>
      <w:r>
        <w:tab/>
      </w:r>
      <w:r>
        <w:tab/>
      </w:r>
      <w:r w:rsidRPr="398A134C">
        <w:rPr>
          <w:rFonts w:ascii="Times New Roman" w:hAnsi="Times New Roman"/>
          <w:sz w:val="22"/>
          <w:szCs w:val="22"/>
        </w:rPr>
        <w:t>University of Utah</w:t>
      </w:r>
    </w:p>
    <w:p w14:paraId="2E550999" w14:textId="2552A9BB"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Julia Hood, PhD </w:t>
      </w:r>
      <w:r>
        <w:tab/>
      </w:r>
      <w:r w:rsidR="00840E37" w:rsidRPr="398A134C">
        <w:rPr>
          <w:rFonts w:ascii="Times New Roman" w:hAnsi="Times New Roman"/>
          <w:sz w:val="22"/>
          <w:szCs w:val="22"/>
        </w:rPr>
        <w:t xml:space="preserve">Valley Behavioral Health </w:t>
      </w:r>
      <w:r>
        <w:tab/>
      </w:r>
      <w:r>
        <w:tab/>
      </w:r>
      <w:r w:rsidRPr="398A134C">
        <w:rPr>
          <w:rFonts w:ascii="Times New Roman" w:hAnsi="Times New Roman"/>
          <w:sz w:val="22"/>
          <w:szCs w:val="22"/>
        </w:rPr>
        <w:t>University of Utah</w:t>
      </w:r>
    </w:p>
    <w:p w14:paraId="0F5DFB44" w14:textId="77CF8474" w:rsidR="00877C4A" w:rsidRPr="00877C4A" w:rsidRDefault="00877C4A" w:rsidP="32652856">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Najmeh Hourmanesh, Ph</w:t>
      </w:r>
      <w:r w:rsidR="42418C93" w:rsidRPr="398A134C">
        <w:rPr>
          <w:rFonts w:ascii="Times New Roman" w:hAnsi="Times New Roman"/>
          <w:sz w:val="22"/>
          <w:szCs w:val="22"/>
        </w:rPr>
        <w:t>D</w:t>
      </w:r>
      <w:r w:rsidRPr="398A134C">
        <w:rPr>
          <w:rFonts w:ascii="Times New Roman" w:hAnsi="Times New Roman"/>
          <w:sz w:val="22"/>
          <w:szCs w:val="22"/>
        </w:rPr>
        <w:t xml:space="preserve"> </w:t>
      </w:r>
      <w:r>
        <w:tab/>
      </w:r>
      <w:r w:rsidRPr="398A134C">
        <w:rPr>
          <w:rFonts w:ascii="Times New Roman" w:hAnsi="Times New Roman"/>
          <w:sz w:val="22"/>
          <w:szCs w:val="22"/>
        </w:rPr>
        <w:t xml:space="preserve">Jordan School District </w:t>
      </w:r>
      <w:r>
        <w:tab/>
      </w:r>
      <w:r>
        <w:tab/>
      </w:r>
      <w:r w:rsidRPr="398A134C">
        <w:rPr>
          <w:rFonts w:ascii="Times New Roman" w:hAnsi="Times New Roman"/>
          <w:sz w:val="22"/>
          <w:szCs w:val="22"/>
        </w:rPr>
        <w:t>University of Utah</w:t>
      </w:r>
    </w:p>
    <w:p w14:paraId="116F50B6" w14:textId="77777777"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Wm. McMahon, M.D.</w:t>
      </w:r>
      <w:r>
        <w:tab/>
      </w:r>
      <w:r w:rsidRPr="398A134C">
        <w:rPr>
          <w:rFonts w:ascii="Times New Roman" w:hAnsi="Times New Roman"/>
          <w:sz w:val="22"/>
          <w:szCs w:val="22"/>
        </w:rPr>
        <w:t xml:space="preserve">UU-Dept. of Psychiatry </w:t>
      </w:r>
      <w:r>
        <w:tab/>
      </w:r>
      <w:r>
        <w:tab/>
      </w:r>
      <w:r w:rsidRPr="398A134C">
        <w:rPr>
          <w:rFonts w:ascii="Times New Roman" w:hAnsi="Times New Roman"/>
          <w:sz w:val="22"/>
          <w:szCs w:val="22"/>
        </w:rPr>
        <w:t>University of Kansas</w:t>
      </w:r>
    </w:p>
    <w:p w14:paraId="595DBE71" w14:textId="5C326178" w:rsidR="71E1093C" w:rsidRDefault="71E1093C" w:rsidP="32652856">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Todd R. Steavens</w:t>
      </w:r>
      <w:r w:rsidR="1CDCE633" w:rsidRPr="398A134C">
        <w:rPr>
          <w:rFonts w:ascii="Times New Roman" w:hAnsi="Times New Roman"/>
          <w:sz w:val="22"/>
          <w:szCs w:val="22"/>
        </w:rPr>
        <w:t>, PhD</w:t>
      </w:r>
      <w:r w:rsidR="2C978D1E" w:rsidRPr="398A134C">
        <w:rPr>
          <w:rFonts w:ascii="Times New Roman" w:hAnsi="Times New Roman"/>
          <w:sz w:val="22"/>
          <w:szCs w:val="22"/>
        </w:rPr>
        <w:t xml:space="preserve">                    Jordan School District</w:t>
      </w:r>
      <w:r w:rsidR="5343F604" w:rsidRPr="398A134C">
        <w:rPr>
          <w:rFonts w:ascii="Times New Roman" w:hAnsi="Times New Roman"/>
          <w:sz w:val="22"/>
          <w:szCs w:val="22"/>
        </w:rPr>
        <w:t xml:space="preserve">                      </w:t>
      </w:r>
      <w:r w:rsidR="0AC49D13" w:rsidRPr="398A134C">
        <w:rPr>
          <w:rFonts w:ascii="Times New Roman" w:hAnsi="Times New Roman"/>
          <w:sz w:val="22"/>
          <w:szCs w:val="22"/>
        </w:rPr>
        <w:t>Michigan State University</w:t>
      </w:r>
    </w:p>
    <w:p w14:paraId="5317498C" w14:textId="3F6D5488" w:rsidR="00250413" w:rsidRPr="00877C4A" w:rsidRDefault="00250413"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Chloe Ruebeck, PhD</w:t>
      </w:r>
      <w:r>
        <w:tab/>
      </w:r>
      <w:r w:rsidRPr="398A134C">
        <w:rPr>
          <w:rFonts w:ascii="Times New Roman" w:hAnsi="Times New Roman"/>
          <w:sz w:val="22"/>
          <w:szCs w:val="22"/>
        </w:rPr>
        <w:t>Canyons School District</w:t>
      </w:r>
      <w:r>
        <w:tab/>
      </w:r>
      <w:r>
        <w:tab/>
      </w:r>
      <w:r w:rsidRPr="398A134C">
        <w:rPr>
          <w:rFonts w:ascii="Times New Roman" w:hAnsi="Times New Roman"/>
          <w:sz w:val="22"/>
          <w:szCs w:val="22"/>
        </w:rPr>
        <w:t xml:space="preserve">University of Utah </w:t>
      </w:r>
    </w:p>
    <w:p w14:paraId="00A61B80" w14:textId="77777777"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lastRenderedPageBreak/>
        <w:t>Cassandra Romine, PhD.</w:t>
      </w:r>
      <w:r>
        <w:tab/>
      </w:r>
      <w:r w:rsidRPr="398A134C">
        <w:rPr>
          <w:rFonts w:ascii="Times New Roman" w:hAnsi="Times New Roman"/>
          <w:sz w:val="22"/>
          <w:szCs w:val="22"/>
        </w:rPr>
        <w:t>Jordan School District</w:t>
      </w:r>
      <w:r>
        <w:tab/>
      </w:r>
      <w:r>
        <w:tab/>
      </w:r>
      <w:r w:rsidRPr="398A134C">
        <w:rPr>
          <w:rFonts w:ascii="Times New Roman" w:hAnsi="Times New Roman"/>
          <w:sz w:val="22"/>
          <w:szCs w:val="22"/>
        </w:rPr>
        <w:t>Texas A&amp;M University</w:t>
      </w:r>
    </w:p>
    <w:p w14:paraId="7F79B6BE" w14:textId="6C6A6227" w:rsidR="00877C4A" w:rsidRPr="00877C4A" w:rsidRDefault="112B3377" w:rsidP="398A134C">
      <w:pPr>
        <w:tabs>
          <w:tab w:val="left" w:pos="600"/>
          <w:tab w:val="left" w:pos="3240"/>
          <w:tab w:val="left" w:pos="6000"/>
        </w:tabs>
        <w:ind w:left="6000" w:hanging="6000"/>
        <w:rPr>
          <w:rFonts w:ascii="Times New Roman" w:hAnsi="Times New Roman"/>
          <w:sz w:val="22"/>
          <w:szCs w:val="22"/>
        </w:rPr>
      </w:pPr>
      <w:r w:rsidRPr="398A134C">
        <w:rPr>
          <w:rFonts w:ascii="Times New Roman" w:hAnsi="Times New Roman"/>
          <w:sz w:val="22"/>
          <w:szCs w:val="22"/>
        </w:rPr>
        <w:t>Ashley Stuart, PhD</w:t>
      </w:r>
      <w:r w:rsidR="00877C4A">
        <w:tab/>
      </w:r>
      <w:r w:rsidRPr="398A134C">
        <w:rPr>
          <w:rFonts w:ascii="Times New Roman" w:hAnsi="Times New Roman"/>
          <w:sz w:val="22"/>
          <w:szCs w:val="22"/>
        </w:rPr>
        <w:t>UU-Dept. of Pediatrics</w:t>
      </w:r>
      <w:r w:rsidR="00877C4A">
        <w:tab/>
      </w:r>
      <w:r w:rsidR="00877C4A">
        <w:tab/>
      </w:r>
      <w:r w:rsidRPr="398A134C">
        <w:rPr>
          <w:rFonts w:ascii="Times New Roman" w:hAnsi="Times New Roman"/>
          <w:sz w:val="22"/>
          <w:szCs w:val="22"/>
        </w:rPr>
        <w:t>University of Utah</w:t>
      </w:r>
    </w:p>
    <w:p w14:paraId="7B648E88" w14:textId="77777777"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Lane Valum, PhD </w:t>
      </w:r>
      <w:r>
        <w:tab/>
      </w:r>
      <w:r w:rsidRPr="398A134C">
        <w:rPr>
          <w:rFonts w:ascii="Times New Roman" w:hAnsi="Times New Roman"/>
          <w:sz w:val="22"/>
          <w:szCs w:val="22"/>
        </w:rPr>
        <w:t xml:space="preserve">Canyons School District  </w:t>
      </w:r>
      <w:r>
        <w:tab/>
      </w:r>
      <w:r>
        <w:tab/>
      </w:r>
      <w:r w:rsidRPr="398A134C">
        <w:rPr>
          <w:rFonts w:ascii="Times New Roman" w:hAnsi="Times New Roman"/>
          <w:sz w:val="22"/>
          <w:szCs w:val="22"/>
        </w:rPr>
        <w:t>University of Utah</w:t>
      </w:r>
      <w:r>
        <w:tab/>
      </w:r>
    </w:p>
    <w:p w14:paraId="5BBCF835" w14:textId="7DB07795" w:rsidR="00877C4A" w:rsidRDefault="00877C4A" w:rsidP="398A134C">
      <w:pPr>
        <w:tabs>
          <w:tab w:val="left" w:pos="600"/>
          <w:tab w:val="left" w:pos="3240"/>
          <w:tab w:val="left" w:pos="6000"/>
        </w:tabs>
        <w:rPr>
          <w:rFonts w:ascii="Times New Roman" w:hAnsi="Times New Roman"/>
          <w:sz w:val="22"/>
          <w:szCs w:val="22"/>
          <w:u w:val="single"/>
        </w:rPr>
      </w:pPr>
    </w:p>
    <w:p w14:paraId="25883DC9" w14:textId="5CCC79B2" w:rsidR="00003C4F" w:rsidRDefault="00003C4F" w:rsidP="398A134C">
      <w:pPr>
        <w:tabs>
          <w:tab w:val="left" w:pos="600"/>
          <w:tab w:val="left" w:pos="3240"/>
          <w:tab w:val="left" w:pos="6000"/>
        </w:tabs>
        <w:rPr>
          <w:rFonts w:ascii="Times New Roman" w:hAnsi="Times New Roman"/>
          <w:sz w:val="22"/>
          <w:szCs w:val="22"/>
          <w:u w:val="single"/>
        </w:rPr>
      </w:pPr>
    </w:p>
    <w:p w14:paraId="2B6588EB" w14:textId="77777777" w:rsidR="00003C4F" w:rsidRPr="00877C4A" w:rsidRDefault="00003C4F" w:rsidP="398A134C">
      <w:pPr>
        <w:tabs>
          <w:tab w:val="left" w:pos="600"/>
          <w:tab w:val="left" w:pos="3240"/>
          <w:tab w:val="left" w:pos="6000"/>
        </w:tabs>
        <w:rPr>
          <w:rFonts w:ascii="Times New Roman" w:hAnsi="Times New Roman"/>
          <w:sz w:val="22"/>
          <w:szCs w:val="22"/>
          <w:u w:val="single"/>
        </w:rPr>
      </w:pPr>
    </w:p>
    <w:p w14:paraId="7B8AEC61" w14:textId="77777777" w:rsidR="00877C4A" w:rsidRPr="00877C4A" w:rsidRDefault="00877C4A" w:rsidP="398A134C">
      <w:pPr>
        <w:tabs>
          <w:tab w:val="left" w:pos="600"/>
          <w:tab w:val="left" w:pos="3240"/>
          <w:tab w:val="left" w:pos="6000"/>
        </w:tabs>
        <w:rPr>
          <w:rFonts w:ascii="Times New Roman" w:hAnsi="Times New Roman"/>
          <w:sz w:val="22"/>
          <w:szCs w:val="22"/>
        </w:rPr>
      </w:pPr>
      <w:r w:rsidRPr="398A134C">
        <w:rPr>
          <w:rFonts w:ascii="Times New Roman" w:hAnsi="Times New Roman"/>
          <w:sz w:val="22"/>
          <w:szCs w:val="22"/>
          <w:u w:val="single"/>
        </w:rPr>
        <w:t>Additional Contributors</w:t>
      </w:r>
    </w:p>
    <w:p w14:paraId="5095E026" w14:textId="77777777" w:rsidR="00687F84" w:rsidRDefault="00687F84" w:rsidP="398A134C">
      <w:pPr>
        <w:tabs>
          <w:tab w:val="left" w:pos="600"/>
          <w:tab w:val="left" w:pos="3240"/>
          <w:tab w:val="left" w:pos="6000"/>
        </w:tabs>
        <w:rPr>
          <w:rFonts w:ascii="Times New Roman" w:hAnsi="Times New Roman"/>
          <w:sz w:val="22"/>
          <w:szCs w:val="22"/>
        </w:rPr>
      </w:pPr>
    </w:p>
    <w:p w14:paraId="270D4437" w14:textId="0294F9B3" w:rsidR="00877C4A" w:rsidRPr="00877C4A" w:rsidRDefault="00877C4A" w:rsidP="32652856">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Karen Malm, PhD   </w:t>
      </w:r>
      <w:r>
        <w:tab/>
      </w:r>
      <w:r w:rsidR="00687F84" w:rsidRPr="398A134C">
        <w:rPr>
          <w:rFonts w:ascii="Times New Roman" w:hAnsi="Times New Roman"/>
          <w:sz w:val="22"/>
          <w:szCs w:val="22"/>
        </w:rPr>
        <w:t xml:space="preserve">Division of People with </w:t>
      </w:r>
      <w:r w:rsidR="56B5D48F" w:rsidRPr="398A134C">
        <w:rPr>
          <w:rFonts w:ascii="Times New Roman" w:hAnsi="Times New Roman"/>
          <w:sz w:val="22"/>
          <w:szCs w:val="22"/>
        </w:rPr>
        <w:t>Disabilities              University</w:t>
      </w:r>
      <w:r w:rsidRPr="398A134C">
        <w:rPr>
          <w:rFonts w:ascii="Times New Roman" w:hAnsi="Times New Roman"/>
          <w:sz w:val="22"/>
          <w:szCs w:val="22"/>
        </w:rPr>
        <w:t xml:space="preserve"> of Utah</w:t>
      </w:r>
    </w:p>
    <w:p w14:paraId="42FEAF0C" w14:textId="42F44947" w:rsidR="00877C4A" w:rsidRPr="00877C4A" w:rsidRDefault="00877C4A" w:rsidP="32652856">
      <w:pPr>
        <w:tabs>
          <w:tab w:val="left" w:pos="600"/>
          <w:tab w:val="left" w:pos="3240"/>
          <w:tab w:val="left" w:pos="6000"/>
        </w:tabs>
        <w:ind w:left="6000" w:hanging="6000"/>
        <w:rPr>
          <w:rFonts w:ascii="Times New Roman" w:hAnsi="Times New Roman"/>
          <w:sz w:val="22"/>
          <w:szCs w:val="22"/>
        </w:rPr>
      </w:pPr>
      <w:r w:rsidRPr="398A134C">
        <w:rPr>
          <w:rFonts w:ascii="Times New Roman" w:hAnsi="Times New Roman"/>
          <w:sz w:val="22"/>
          <w:szCs w:val="22"/>
        </w:rPr>
        <w:t>Heidi Mathie-Mucha, PhD</w:t>
      </w:r>
      <w:r>
        <w:tab/>
      </w:r>
      <w:r w:rsidRPr="398A134C">
        <w:rPr>
          <w:rFonts w:ascii="Times New Roman" w:hAnsi="Times New Roman"/>
          <w:sz w:val="22"/>
          <w:szCs w:val="22"/>
        </w:rPr>
        <w:t>USOE</w:t>
      </w:r>
      <w:r>
        <w:tab/>
      </w:r>
      <w:r>
        <w:tab/>
      </w:r>
      <w:r w:rsidR="72432B7E" w:rsidRPr="398A134C">
        <w:rPr>
          <w:rFonts w:ascii="Times New Roman" w:hAnsi="Times New Roman"/>
          <w:sz w:val="22"/>
          <w:szCs w:val="22"/>
        </w:rPr>
        <w:t xml:space="preserve">              </w:t>
      </w:r>
      <w:r w:rsidRPr="398A134C">
        <w:rPr>
          <w:rFonts w:ascii="Times New Roman" w:hAnsi="Times New Roman"/>
          <w:sz w:val="22"/>
          <w:szCs w:val="22"/>
        </w:rPr>
        <w:t>University of Utah</w:t>
      </w:r>
    </w:p>
    <w:p w14:paraId="4E6BC8BE" w14:textId="5E5804CD" w:rsidR="00877C4A" w:rsidRPr="00877C4A" w:rsidRDefault="00877C4A" w:rsidP="32652856">
      <w:pPr>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 xml:space="preserve">Robin Weiner, PhD </w:t>
      </w:r>
      <w:r>
        <w:tab/>
      </w:r>
      <w:r w:rsidRPr="398A134C">
        <w:rPr>
          <w:rFonts w:ascii="Times New Roman" w:hAnsi="Times New Roman"/>
          <w:sz w:val="22"/>
          <w:szCs w:val="22"/>
        </w:rPr>
        <w:t>Salt Lake City School District</w:t>
      </w:r>
      <w:r>
        <w:tab/>
      </w:r>
      <w:r w:rsidR="2AFF5597" w:rsidRPr="398A134C">
        <w:rPr>
          <w:rFonts w:ascii="Times New Roman" w:hAnsi="Times New Roman"/>
          <w:sz w:val="22"/>
          <w:szCs w:val="22"/>
        </w:rPr>
        <w:t xml:space="preserve">                      </w:t>
      </w:r>
      <w:r w:rsidRPr="398A134C">
        <w:rPr>
          <w:rFonts w:ascii="Times New Roman" w:hAnsi="Times New Roman"/>
          <w:sz w:val="22"/>
          <w:szCs w:val="22"/>
        </w:rPr>
        <w:t>University of Utah</w:t>
      </w:r>
    </w:p>
    <w:p w14:paraId="67CD94DE" w14:textId="77777777" w:rsidR="009C50DC" w:rsidRPr="00877C4A" w:rsidRDefault="009C50DC" w:rsidP="398A134C">
      <w:pPr>
        <w:widowControl/>
        <w:tabs>
          <w:tab w:val="left" w:pos="600"/>
          <w:tab w:val="left" w:pos="3240"/>
          <w:tab w:val="left" w:pos="6000"/>
        </w:tabs>
        <w:rPr>
          <w:rFonts w:ascii="Times New Roman" w:hAnsi="Times New Roman"/>
          <w:sz w:val="22"/>
          <w:szCs w:val="22"/>
        </w:rPr>
      </w:pPr>
    </w:p>
    <w:p w14:paraId="54D4E748" w14:textId="70CDB331" w:rsidR="009C50DC" w:rsidRPr="00877C4A" w:rsidRDefault="009C50DC"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b/>
          <w:bCs/>
          <w:sz w:val="22"/>
          <w:szCs w:val="22"/>
        </w:rPr>
        <w:t>Students:</w:t>
      </w:r>
      <w:r w:rsidRPr="398A134C">
        <w:rPr>
          <w:rFonts w:ascii="Times New Roman" w:hAnsi="Times New Roman"/>
          <w:sz w:val="22"/>
          <w:szCs w:val="22"/>
        </w:rPr>
        <w:t xml:space="preserve"> The typical applicant pool for the school psychology program consists of </w:t>
      </w:r>
      <w:r w:rsidR="7BC56CCF" w:rsidRPr="398A134C">
        <w:rPr>
          <w:rFonts w:ascii="Times New Roman" w:hAnsi="Times New Roman"/>
          <w:sz w:val="22"/>
          <w:szCs w:val="22"/>
        </w:rPr>
        <w:t>approximately 70-90</w:t>
      </w:r>
      <w:r w:rsidRPr="398A134C">
        <w:rPr>
          <w:rFonts w:ascii="Times New Roman" w:hAnsi="Times New Roman"/>
          <w:sz w:val="22"/>
          <w:szCs w:val="22"/>
        </w:rPr>
        <w:t xml:space="preserve">.  From this pool, approximately </w:t>
      </w:r>
      <w:r w:rsidR="0C4B0F62" w:rsidRPr="398A134C">
        <w:rPr>
          <w:rFonts w:ascii="Times New Roman" w:hAnsi="Times New Roman"/>
          <w:sz w:val="22"/>
          <w:szCs w:val="22"/>
        </w:rPr>
        <w:t>10-15</w:t>
      </w:r>
      <w:r w:rsidRPr="398A134C">
        <w:rPr>
          <w:rFonts w:ascii="Times New Roman" w:hAnsi="Times New Roman"/>
          <w:sz w:val="22"/>
          <w:szCs w:val="22"/>
        </w:rPr>
        <w:t xml:space="preserve"> students are accepted each year into either the </w:t>
      </w:r>
      <w:r w:rsidR="0090376D" w:rsidRPr="398A134C">
        <w:rPr>
          <w:rFonts w:ascii="Times New Roman" w:hAnsi="Times New Roman"/>
          <w:sz w:val="22"/>
          <w:szCs w:val="22"/>
        </w:rPr>
        <w:t>Educational</w:t>
      </w:r>
      <w:r w:rsidR="001B6652" w:rsidRPr="398A134C">
        <w:rPr>
          <w:rFonts w:ascii="Times New Roman" w:hAnsi="Times New Roman"/>
          <w:sz w:val="22"/>
          <w:szCs w:val="22"/>
        </w:rPr>
        <w:t xml:space="preserve"> Specialist</w:t>
      </w:r>
      <w:r w:rsidRPr="398A134C">
        <w:rPr>
          <w:rFonts w:ascii="Times New Roman" w:hAnsi="Times New Roman"/>
          <w:sz w:val="22"/>
          <w:szCs w:val="22"/>
        </w:rPr>
        <w:t xml:space="preserve"> or doctoral program.  Several nationalities, foreign countries, and ethnic groups are represented in the school psychology program.  The attrition rate is less than 5 percent and is usually attributed to the student's change of career goal or geographic relocation. </w:t>
      </w:r>
    </w:p>
    <w:p w14:paraId="06B99ECF" w14:textId="77777777" w:rsidR="009C50DC" w:rsidRDefault="009C50DC" w:rsidP="009C50DC">
      <w:pPr>
        <w:widowControl/>
        <w:tabs>
          <w:tab w:val="left" w:pos="600"/>
          <w:tab w:val="left" w:pos="3240"/>
          <w:tab w:val="left" w:pos="6000"/>
        </w:tabs>
        <w:rPr>
          <w:rFonts w:ascii="Times New Roman" w:hAnsi="Times New Roman"/>
          <w:bCs/>
          <w:sz w:val="22"/>
          <w:szCs w:val="22"/>
        </w:rPr>
      </w:pPr>
    </w:p>
    <w:p w14:paraId="78C3C056" w14:textId="7C5B9206" w:rsidR="009C50DC" w:rsidRPr="00877C4A" w:rsidRDefault="009C50DC" w:rsidP="32652856">
      <w:pPr>
        <w:widowControl/>
        <w:tabs>
          <w:tab w:val="left" w:pos="600"/>
          <w:tab w:val="left" w:pos="3240"/>
          <w:tab w:val="left" w:pos="6000"/>
        </w:tabs>
        <w:rPr>
          <w:rFonts w:ascii="Times New Roman" w:hAnsi="Times New Roman"/>
          <w:sz w:val="22"/>
          <w:szCs w:val="22"/>
        </w:rPr>
      </w:pPr>
      <w:r w:rsidRPr="32652856">
        <w:rPr>
          <w:rFonts w:ascii="Times New Roman" w:hAnsi="Times New Roman"/>
          <w:sz w:val="22"/>
          <w:szCs w:val="22"/>
        </w:rPr>
        <w:t xml:space="preserve">A </w:t>
      </w:r>
      <w:r w:rsidR="42FF4325" w:rsidRPr="32652856">
        <w:rPr>
          <w:rFonts w:ascii="Times New Roman" w:hAnsi="Times New Roman"/>
          <w:sz w:val="22"/>
          <w:szCs w:val="22"/>
        </w:rPr>
        <w:t>full-time</w:t>
      </w:r>
      <w:r w:rsidRPr="32652856">
        <w:rPr>
          <w:rFonts w:ascii="Times New Roman" w:hAnsi="Times New Roman"/>
          <w:sz w:val="22"/>
          <w:szCs w:val="22"/>
        </w:rPr>
        <w:t xml:space="preserve"> course load is considered to be </w:t>
      </w:r>
      <w:r w:rsidRPr="32652856">
        <w:rPr>
          <w:rFonts w:ascii="Times New Roman" w:hAnsi="Times New Roman"/>
          <w:b/>
          <w:bCs/>
          <w:sz w:val="22"/>
          <w:szCs w:val="22"/>
        </w:rPr>
        <w:t>9 or more</w:t>
      </w:r>
      <w:r w:rsidRPr="32652856">
        <w:rPr>
          <w:rFonts w:ascii="Times New Roman" w:hAnsi="Times New Roman"/>
          <w:sz w:val="22"/>
          <w:szCs w:val="22"/>
        </w:rPr>
        <w:t xml:space="preserve"> semester credit hours (SEM) per semester. </w:t>
      </w:r>
      <w:r w:rsidR="0090376D" w:rsidRPr="32652856">
        <w:rPr>
          <w:rFonts w:ascii="Times New Roman" w:hAnsi="Times New Roman"/>
          <w:sz w:val="22"/>
          <w:szCs w:val="22"/>
        </w:rPr>
        <w:t>Educational</w:t>
      </w:r>
      <w:r w:rsidR="001B6652" w:rsidRPr="32652856">
        <w:rPr>
          <w:rFonts w:ascii="Times New Roman" w:hAnsi="Times New Roman"/>
          <w:sz w:val="22"/>
          <w:szCs w:val="22"/>
        </w:rPr>
        <w:t xml:space="preserve"> Specialist</w:t>
      </w:r>
      <w:r w:rsidRPr="32652856">
        <w:rPr>
          <w:rFonts w:ascii="Times New Roman" w:hAnsi="Times New Roman"/>
          <w:sz w:val="22"/>
          <w:szCs w:val="22"/>
        </w:rPr>
        <w:t xml:space="preserve"> students typically take a full-time course load (12-15 semester hours) in their first two years. The majority of </w:t>
      </w:r>
      <w:r w:rsidR="0090376D" w:rsidRPr="32652856">
        <w:rPr>
          <w:rFonts w:ascii="Times New Roman" w:hAnsi="Times New Roman"/>
          <w:sz w:val="22"/>
          <w:szCs w:val="22"/>
        </w:rPr>
        <w:t>Educational</w:t>
      </w:r>
      <w:r w:rsidR="001B6652" w:rsidRPr="32652856">
        <w:rPr>
          <w:rFonts w:ascii="Times New Roman" w:hAnsi="Times New Roman"/>
          <w:sz w:val="22"/>
          <w:szCs w:val="22"/>
        </w:rPr>
        <w:t xml:space="preserve"> Specialist</w:t>
      </w:r>
      <w:r w:rsidRPr="32652856">
        <w:rPr>
          <w:rFonts w:ascii="Times New Roman" w:hAnsi="Times New Roman"/>
          <w:sz w:val="22"/>
          <w:szCs w:val="22"/>
        </w:rPr>
        <w:t xml:space="preserve"> students are involved </w:t>
      </w:r>
      <w:r w:rsidR="4D4CDBBA" w:rsidRPr="32652856">
        <w:rPr>
          <w:rFonts w:ascii="Times New Roman" w:hAnsi="Times New Roman"/>
          <w:sz w:val="22"/>
          <w:szCs w:val="22"/>
        </w:rPr>
        <w:t>full-time</w:t>
      </w:r>
      <w:r w:rsidRPr="32652856">
        <w:rPr>
          <w:rFonts w:ascii="Times New Roman" w:hAnsi="Times New Roman"/>
          <w:sz w:val="22"/>
          <w:szCs w:val="22"/>
        </w:rPr>
        <w:t xml:space="preserve"> in their graduate studies, although some students work part-time in the community. In most cases, these part-time positions are related to the student's graduate program (e.g., public schools and child treatment facilities) and enhance the student's skills, professional maturity, and overall educational goals.  </w:t>
      </w:r>
    </w:p>
    <w:p w14:paraId="08B68FBE" w14:textId="77777777" w:rsidR="009C50DC" w:rsidRPr="00877C4A" w:rsidRDefault="009C50DC" w:rsidP="009C50DC">
      <w:pPr>
        <w:widowControl/>
        <w:tabs>
          <w:tab w:val="left" w:pos="600"/>
          <w:tab w:val="left" w:pos="3240"/>
          <w:tab w:val="left" w:pos="6000"/>
        </w:tabs>
        <w:rPr>
          <w:rFonts w:ascii="Times New Roman" w:hAnsi="Times New Roman"/>
          <w:bCs/>
          <w:sz w:val="22"/>
          <w:szCs w:val="22"/>
        </w:rPr>
      </w:pPr>
    </w:p>
    <w:p w14:paraId="5EB52019" w14:textId="41CD59A9" w:rsidR="009C50DC" w:rsidRPr="00877C4A" w:rsidRDefault="009C50DC"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b/>
          <w:bCs/>
          <w:sz w:val="22"/>
          <w:szCs w:val="22"/>
        </w:rPr>
        <w:t>Financial Support:</w:t>
      </w:r>
      <w:r w:rsidRPr="398A134C">
        <w:rPr>
          <w:rFonts w:ascii="Times New Roman" w:hAnsi="Times New Roman"/>
          <w:sz w:val="22"/>
          <w:szCs w:val="22"/>
        </w:rPr>
        <w:t xml:space="preserve"> As detailed in the University Bulletin, there are provisions for financial, academic, and personal counseling through the university.  The Department of Educational Psychology provides a limited number of graduate assistantships and tuition waivers for school psychology students; however, there is no guarantee that financial support will be provided for all students. </w:t>
      </w:r>
      <w:r w:rsidR="772055A1" w:rsidRPr="398A134C">
        <w:rPr>
          <w:rFonts w:ascii="Times New Roman" w:hAnsi="Times New Roman"/>
          <w:sz w:val="22"/>
          <w:szCs w:val="22"/>
        </w:rPr>
        <w:t>For more than two decades, through a combination of departmental/university assistance and grants the majority of students in the first- and second-year cohorts have received a level of support to provide them with a tuition benefit.</w:t>
      </w:r>
    </w:p>
    <w:p w14:paraId="659D4223" w14:textId="77777777" w:rsidR="009C50DC" w:rsidRPr="00877C4A" w:rsidRDefault="009C50DC" w:rsidP="009C50DC">
      <w:pPr>
        <w:widowControl/>
        <w:tabs>
          <w:tab w:val="left" w:pos="600"/>
          <w:tab w:val="left" w:pos="3240"/>
          <w:tab w:val="left" w:pos="6000"/>
        </w:tabs>
        <w:rPr>
          <w:rFonts w:ascii="Times New Roman" w:hAnsi="Times New Roman"/>
          <w:bCs/>
          <w:sz w:val="22"/>
          <w:szCs w:val="22"/>
        </w:rPr>
      </w:pPr>
    </w:p>
    <w:p w14:paraId="5CFF177F" w14:textId="3553F4BB" w:rsidR="009C50DC" w:rsidRPr="00877C4A" w:rsidRDefault="009C50DC"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sz w:val="22"/>
          <w:szCs w:val="22"/>
        </w:rPr>
        <w:t>Students need to be proactive and inquire about possibilities for financial support through other resources and contact the University financial offices (</w:t>
      </w:r>
      <w:hyperlink r:id="rId14">
        <w:r w:rsidRPr="398A134C">
          <w:rPr>
            <w:rStyle w:val="Hyperlink"/>
            <w:rFonts w:ascii="Times New Roman" w:hAnsi="Times New Roman"/>
            <w:sz w:val="22"/>
            <w:szCs w:val="22"/>
          </w:rPr>
          <w:t>http://www.sa.utah.edu/finance/</w:t>
        </w:r>
      </w:hyperlink>
      <w:r w:rsidRPr="398A134C">
        <w:rPr>
          <w:rStyle w:val="Hypertext"/>
          <w:rFonts w:ascii="Times New Roman" w:hAnsi="Times New Roman"/>
          <w:sz w:val="22"/>
          <w:szCs w:val="22"/>
        </w:rPr>
        <w:t>)</w:t>
      </w:r>
      <w:r w:rsidRPr="398A134C">
        <w:rPr>
          <w:rStyle w:val="Hypertext"/>
          <w:rFonts w:ascii="Times New Roman" w:hAnsi="Times New Roman"/>
          <w:sz w:val="22"/>
          <w:szCs w:val="22"/>
          <w:u w:val="none"/>
        </w:rPr>
        <w:t xml:space="preserve"> </w:t>
      </w:r>
      <w:r w:rsidRPr="398A134C">
        <w:rPr>
          <w:rStyle w:val="Hypertext"/>
          <w:rFonts w:ascii="Times New Roman" w:hAnsi="Times New Roman"/>
          <w:color w:val="auto"/>
          <w:sz w:val="22"/>
          <w:szCs w:val="22"/>
          <w:u w:val="none"/>
        </w:rPr>
        <w:t xml:space="preserve">or the College of Education </w:t>
      </w:r>
      <w:hyperlink r:id="rId15">
        <w:r w:rsidRPr="398A134C">
          <w:rPr>
            <w:rStyle w:val="Hyperlink"/>
            <w:rFonts w:ascii="Times New Roman" w:hAnsi="Times New Roman"/>
            <w:sz w:val="22"/>
            <w:szCs w:val="22"/>
          </w:rPr>
          <w:t>http://education.utah.edu/students/financial-aid.php</w:t>
        </w:r>
      </w:hyperlink>
      <w:r w:rsidRPr="398A134C">
        <w:rPr>
          <w:rStyle w:val="Hypertext"/>
          <w:rFonts w:ascii="Times New Roman" w:hAnsi="Times New Roman"/>
          <w:color w:val="auto"/>
          <w:sz w:val="22"/>
          <w:szCs w:val="22"/>
          <w:u w:val="none"/>
        </w:rPr>
        <w:t xml:space="preserve">  </w:t>
      </w:r>
      <w:r w:rsidRPr="398A134C">
        <w:rPr>
          <w:rFonts w:ascii="Times New Roman" w:hAnsi="Times New Roman"/>
          <w:sz w:val="22"/>
          <w:szCs w:val="22"/>
        </w:rPr>
        <w:t>for further suggestions (e.g., scholarships, student loans). Students are urged to complete an annual application to be considered for possible selection for Research/Teaching Assistantships, training grants or other departmentally fu</w:t>
      </w:r>
      <w:r w:rsidR="00C4442F" w:rsidRPr="398A134C">
        <w:rPr>
          <w:rFonts w:ascii="Times New Roman" w:hAnsi="Times New Roman"/>
          <w:sz w:val="22"/>
          <w:szCs w:val="22"/>
        </w:rPr>
        <w:t>nded positions. The application</w:t>
      </w:r>
      <w:r w:rsidRPr="398A134C">
        <w:rPr>
          <w:rFonts w:ascii="Times New Roman" w:hAnsi="Times New Roman"/>
          <w:sz w:val="22"/>
          <w:szCs w:val="22"/>
        </w:rPr>
        <w:t xml:space="preserve"> (</w:t>
      </w:r>
      <w:hyperlink r:id="rId16">
        <w:r w:rsidRPr="398A134C">
          <w:rPr>
            <w:rStyle w:val="Hyperlink"/>
            <w:rFonts w:ascii="Times New Roman" w:hAnsi="Times New Roman"/>
            <w:sz w:val="22"/>
            <w:szCs w:val="22"/>
          </w:rPr>
          <w:t>http://www.ed.utah.edu/edps/Admissions/index.php</w:t>
        </w:r>
      </w:hyperlink>
      <w:r w:rsidRPr="398A134C">
        <w:rPr>
          <w:rFonts w:ascii="Times New Roman" w:hAnsi="Times New Roman"/>
          <w:sz w:val="22"/>
          <w:szCs w:val="22"/>
        </w:rPr>
        <w:t xml:space="preserve">) is due Dec. 15th for consideration of departmental funding opportunities during the following academic year. </w:t>
      </w:r>
    </w:p>
    <w:p w14:paraId="4FDF1EC8" w14:textId="63F13ABB" w:rsidR="398A134C" w:rsidRDefault="398A134C" w:rsidP="398A134C">
      <w:pPr>
        <w:widowControl/>
        <w:tabs>
          <w:tab w:val="left" w:pos="600"/>
          <w:tab w:val="left" w:pos="3240"/>
          <w:tab w:val="left" w:pos="6000"/>
        </w:tabs>
        <w:rPr>
          <w:rFonts w:ascii="Times New Roman" w:hAnsi="Times New Roman"/>
          <w:sz w:val="22"/>
          <w:szCs w:val="22"/>
        </w:rPr>
      </w:pPr>
    </w:p>
    <w:p w14:paraId="51B2360D" w14:textId="112A146E" w:rsidR="2687D288" w:rsidRDefault="2687D288" w:rsidP="398A134C">
      <w:pPr>
        <w:tabs>
          <w:tab w:val="left" w:pos="600"/>
          <w:tab w:val="left" w:pos="3240"/>
          <w:tab w:val="left" w:pos="6000"/>
        </w:tabs>
        <w:rPr>
          <w:rFonts w:ascii="Times New Roman" w:hAnsi="Times New Roman"/>
          <w:sz w:val="22"/>
          <w:szCs w:val="22"/>
        </w:rPr>
      </w:pPr>
      <w:r w:rsidRPr="398A134C">
        <w:rPr>
          <w:rFonts w:ascii="Times New Roman" w:hAnsi="Times New Roman"/>
          <w:b/>
          <w:bCs/>
          <w:sz w:val="22"/>
          <w:szCs w:val="22"/>
        </w:rPr>
        <w:t>Tuition Benefits:</w:t>
      </w:r>
      <w:r w:rsidRPr="398A134C">
        <w:rPr>
          <w:rFonts w:ascii="Times New Roman" w:hAnsi="Times New Roman"/>
          <w:sz w:val="22"/>
          <w:szCs w:val="22"/>
        </w:rPr>
        <w:t xml:space="preserve"> Students who receive funding from or through the University of Utah may be eligible to participate in the Tuition Benefit Program (TBP).  TBP participants must be registered for a minimum 9 credit hours per semester.  Again, it is important to note that you must apply for residency status when you have accumulated 40 semester hours in order to receive in-state tuition rates and tuition benefits. See the department Administrative Assistant for further information and review the graduate school Tuition Benefit Program (TBP) Guidelines at </w:t>
      </w:r>
      <w:hyperlink r:id="rId17">
        <w:r w:rsidRPr="398A134C">
          <w:rPr>
            <w:rStyle w:val="Hyperlink"/>
            <w:rFonts w:ascii="Times New Roman" w:hAnsi="Times New Roman"/>
            <w:sz w:val="22"/>
            <w:szCs w:val="22"/>
          </w:rPr>
          <w:t>https://gradschool.utah.edu/tbp/guidelines.php</w:t>
        </w:r>
      </w:hyperlink>
      <w:r w:rsidRPr="398A134C">
        <w:rPr>
          <w:rFonts w:ascii="Times New Roman" w:hAnsi="Times New Roman"/>
          <w:sz w:val="22"/>
          <w:szCs w:val="22"/>
        </w:rPr>
        <w:t>.</w:t>
      </w:r>
    </w:p>
    <w:p w14:paraId="0439DFD5" w14:textId="77777777" w:rsidR="006219D3" w:rsidRDefault="006219D3" w:rsidP="00A91608">
      <w:pPr>
        <w:tabs>
          <w:tab w:val="left" w:pos="600"/>
          <w:tab w:val="left" w:pos="3240"/>
          <w:tab w:val="left" w:pos="6000"/>
        </w:tabs>
        <w:rPr>
          <w:rFonts w:ascii="Times New Roman" w:hAnsi="Times New Roman"/>
          <w:b/>
          <w:bCs/>
          <w:sz w:val="22"/>
          <w:szCs w:val="22"/>
        </w:rPr>
      </w:pPr>
    </w:p>
    <w:p w14:paraId="3AD19F6B" w14:textId="6F77E67B" w:rsidR="00A91608" w:rsidRPr="00F079F5" w:rsidRDefault="00A91608" w:rsidP="398A134C">
      <w:pPr>
        <w:tabs>
          <w:tab w:val="left" w:pos="600"/>
          <w:tab w:val="left" w:pos="3240"/>
          <w:tab w:val="left" w:pos="6000"/>
        </w:tabs>
        <w:rPr>
          <w:rFonts w:ascii="Times New Roman" w:hAnsi="Times New Roman"/>
          <w:sz w:val="22"/>
          <w:szCs w:val="22"/>
        </w:rPr>
      </w:pPr>
      <w:r w:rsidRPr="398A134C">
        <w:rPr>
          <w:rFonts w:ascii="Times New Roman" w:hAnsi="Times New Roman"/>
          <w:b/>
          <w:bCs/>
          <w:sz w:val="22"/>
          <w:szCs w:val="22"/>
        </w:rPr>
        <w:t>Travel Support</w:t>
      </w:r>
      <w:r w:rsidRPr="398A134C">
        <w:rPr>
          <w:rFonts w:ascii="Times New Roman" w:hAnsi="Times New Roman"/>
          <w:sz w:val="22"/>
          <w:szCs w:val="22"/>
        </w:rPr>
        <w:t xml:space="preserve">: Currently, the SP program provides some assistance to students in the first three years to attend national meetings such as NASP and APA. Since funding is limited students are encouraged to work with the SP program liaison and other representatives </w:t>
      </w:r>
      <w:r w:rsidR="6B0F1BFB" w:rsidRPr="398A134C">
        <w:rPr>
          <w:rFonts w:ascii="Times New Roman" w:hAnsi="Times New Roman"/>
          <w:sz w:val="22"/>
          <w:szCs w:val="22"/>
        </w:rPr>
        <w:t>within</w:t>
      </w:r>
      <w:r w:rsidRPr="398A134C">
        <w:rPr>
          <w:rFonts w:ascii="Times New Roman" w:hAnsi="Times New Roman"/>
          <w:sz w:val="22"/>
          <w:szCs w:val="22"/>
        </w:rPr>
        <w:t xml:space="preserve"> the department to help secure funds through the University of Utah Graduate School. Applying for travel funds offered through professional organizations such as NASP and APA is also urged. </w:t>
      </w:r>
    </w:p>
    <w:p w14:paraId="1C10ECFC" w14:textId="77777777" w:rsidR="00A91608" w:rsidRDefault="00A91608" w:rsidP="009C50DC">
      <w:pPr>
        <w:widowControl/>
        <w:tabs>
          <w:tab w:val="left" w:pos="600"/>
          <w:tab w:val="left" w:pos="3240"/>
          <w:tab w:val="left" w:pos="6000"/>
        </w:tabs>
        <w:rPr>
          <w:rFonts w:ascii="Times New Roman" w:hAnsi="Times New Roman"/>
          <w:b/>
          <w:bCs/>
          <w:sz w:val="22"/>
          <w:szCs w:val="22"/>
        </w:rPr>
      </w:pPr>
    </w:p>
    <w:p w14:paraId="4B411CFB" w14:textId="04195821" w:rsidR="009C50DC" w:rsidRDefault="0021287E"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b/>
          <w:bCs/>
          <w:sz w:val="22"/>
          <w:szCs w:val="22"/>
        </w:rPr>
        <w:t>Advisement</w:t>
      </w:r>
      <w:r w:rsidR="009C50DC" w:rsidRPr="398A134C">
        <w:rPr>
          <w:rFonts w:ascii="Times New Roman" w:hAnsi="Times New Roman"/>
          <w:b/>
          <w:bCs/>
          <w:sz w:val="22"/>
          <w:szCs w:val="22"/>
        </w:rPr>
        <w:t>:</w:t>
      </w:r>
      <w:r w:rsidR="009C50DC" w:rsidRPr="398A134C">
        <w:rPr>
          <w:rFonts w:ascii="Times New Roman" w:hAnsi="Times New Roman"/>
          <w:sz w:val="22"/>
          <w:szCs w:val="22"/>
        </w:rPr>
        <w:t xml:space="preserve"> Students who are interested in conducting a </w:t>
      </w:r>
      <w:r w:rsidR="05449124" w:rsidRPr="398A134C">
        <w:rPr>
          <w:rFonts w:ascii="Times New Roman" w:hAnsi="Times New Roman"/>
          <w:sz w:val="22"/>
          <w:szCs w:val="22"/>
        </w:rPr>
        <w:t>master's</w:t>
      </w:r>
      <w:r w:rsidR="009C50DC" w:rsidRPr="398A134C">
        <w:rPr>
          <w:rFonts w:ascii="Times New Roman" w:hAnsi="Times New Roman"/>
          <w:sz w:val="22"/>
          <w:szCs w:val="22"/>
        </w:rPr>
        <w:t xml:space="preserve"> thesis or </w:t>
      </w:r>
      <w:r w:rsidR="54A9E3C0" w:rsidRPr="398A134C">
        <w:rPr>
          <w:rFonts w:ascii="Times New Roman" w:hAnsi="Times New Roman"/>
          <w:sz w:val="22"/>
          <w:szCs w:val="22"/>
        </w:rPr>
        <w:t>applying</w:t>
      </w:r>
      <w:r w:rsidR="009C50DC" w:rsidRPr="398A134C">
        <w:rPr>
          <w:rFonts w:ascii="Times New Roman" w:hAnsi="Times New Roman"/>
          <w:sz w:val="22"/>
          <w:szCs w:val="22"/>
        </w:rPr>
        <w:t xml:space="preserve"> for a doctoral program are expected to select a supervisory committee chairperson and committee members to advise and direct their research. </w:t>
      </w:r>
    </w:p>
    <w:p w14:paraId="69ECD172" w14:textId="77777777" w:rsidR="00870F62" w:rsidRDefault="00870F62" w:rsidP="009C50DC">
      <w:pPr>
        <w:widowControl/>
        <w:tabs>
          <w:tab w:val="left" w:pos="600"/>
          <w:tab w:val="left" w:pos="3240"/>
          <w:tab w:val="left" w:pos="6000"/>
        </w:tabs>
        <w:rPr>
          <w:rFonts w:ascii="Times New Roman" w:hAnsi="Times New Roman"/>
          <w:bCs/>
          <w:sz w:val="22"/>
          <w:szCs w:val="22"/>
        </w:rPr>
      </w:pPr>
    </w:p>
    <w:p w14:paraId="409E841C" w14:textId="151A83AC" w:rsidR="00D04075" w:rsidRPr="006F54B8" w:rsidRDefault="00870F62" w:rsidP="398A134C">
      <w:pPr>
        <w:widowControl/>
        <w:tabs>
          <w:tab w:val="left" w:pos="330"/>
          <w:tab w:val="left" w:pos="690"/>
          <w:tab w:val="left" w:pos="810"/>
          <w:tab w:val="left" w:pos="1290"/>
          <w:tab w:val="left" w:pos="1890"/>
          <w:tab w:val="left" w:pos="2730"/>
          <w:tab w:val="left" w:pos="3210"/>
        </w:tabs>
        <w:rPr>
          <w:rFonts w:ascii="Times New Roman" w:hAnsi="Times New Roman"/>
          <w:b/>
          <w:bCs/>
          <w:sz w:val="22"/>
          <w:szCs w:val="22"/>
        </w:rPr>
      </w:pPr>
      <w:r w:rsidRPr="398A134C">
        <w:rPr>
          <w:rFonts w:ascii="Times New Roman" w:hAnsi="Times New Roman"/>
          <w:b/>
          <w:bCs/>
          <w:sz w:val="22"/>
          <w:szCs w:val="22"/>
        </w:rPr>
        <w:t xml:space="preserve">Student Background Checks and Fingerprinting: </w:t>
      </w:r>
      <w:r w:rsidRPr="398A134C">
        <w:rPr>
          <w:rFonts w:ascii="Times New Roman" w:hAnsi="Times New Roman"/>
          <w:sz w:val="22"/>
          <w:szCs w:val="22"/>
        </w:rPr>
        <w:t xml:space="preserve"> All students must be fingerprinted and submit to a background check before entering the schools for practicum or internship experiences. This is typically accomplished during the first semester of enrollment in the program. It is presently </w:t>
      </w:r>
      <w:r w:rsidRPr="398A134C">
        <w:rPr>
          <w:rFonts w:ascii="Times New Roman" w:hAnsi="Times New Roman"/>
          <w:sz w:val="22"/>
          <w:szCs w:val="22"/>
          <w:u w:val="single"/>
        </w:rPr>
        <w:t>REQUIRED</w:t>
      </w:r>
      <w:r w:rsidRPr="398A134C">
        <w:rPr>
          <w:rFonts w:ascii="Times New Roman" w:hAnsi="Times New Roman"/>
          <w:sz w:val="22"/>
          <w:szCs w:val="22"/>
        </w:rPr>
        <w:t xml:space="preserve"> of all students to undergo a background check with fingerprinting the first year of the program (during Clinic Practicum fall semester) due to the fact students will potentially be working in the clinic or schools that year. Background checks expire after 3 years; it is the student’s responsibility to ensure that background checks and fingerprinting are current. See the department's administrative secretary for the appropriate procedures.</w:t>
      </w:r>
    </w:p>
    <w:p w14:paraId="52728B32" w14:textId="294429C5" w:rsidR="00D04075" w:rsidRPr="006F54B8" w:rsidRDefault="00D04075" w:rsidP="398A134C">
      <w:pPr>
        <w:widowControl/>
        <w:tabs>
          <w:tab w:val="left" w:pos="330"/>
          <w:tab w:val="left" w:pos="690"/>
          <w:tab w:val="left" w:pos="810"/>
          <w:tab w:val="left" w:pos="1290"/>
          <w:tab w:val="left" w:pos="1890"/>
          <w:tab w:val="left" w:pos="2730"/>
          <w:tab w:val="left" w:pos="3210"/>
        </w:tabs>
        <w:rPr>
          <w:rFonts w:ascii="Times New Roman" w:hAnsi="Times New Roman"/>
          <w:b/>
          <w:bCs/>
          <w:sz w:val="22"/>
          <w:szCs w:val="22"/>
        </w:rPr>
      </w:pPr>
    </w:p>
    <w:p w14:paraId="5B097616" w14:textId="2528D3B2" w:rsidR="00D04075" w:rsidRPr="006F54B8" w:rsidRDefault="00D04075"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r w:rsidRPr="398A134C">
        <w:rPr>
          <w:rFonts w:ascii="Times New Roman" w:hAnsi="Times New Roman"/>
          <w:b/>
          <w:bCs/>
          <w:sz w:val="22"/>
          <w:szCs w:val="22"/>
        </w:rPr>
        <w:t>Taskstream</w:t>
      </w:r>
      <w:r w:rsidR="0304AAA6" w:rsidRPr="398A134C">
        <w:rPr>
          <w:rFonts w:ascii="Times New Roman" w:hAnsi="Times New Roman"/>
          <w:b/>
          <w:bCs/>
          <w:sz w:val="22"/>
          <w:szCs w:val="22"/>
        </w:rPr>
        <w:t xml:space="preserve">: </w:t>
      </w:r>
      <w:r w:rsidRPr="398A134C">
        <w:rPr>
          <w:rFonts w:ascii="Times New Roman" w:hAnsi="Times New Roman"/>
          <w:sz w:val="22"/>
          <w:szCs w:val="22"/>
        </w:rPr>
        <w:t>The SP program uses Taskstream to manage student files and document process across the curriculum. Students should create a Taskstream account upon entry into the program. Students are responsible for uploading all documents to Taskstream, in accordance with the required files identified within Taskstream. It is essential that Taskstream documents are kept up to date. As such, students should, at a minimum update Taskstream with the required documents at the conclusion of each semester (i.e., Fall, Spring, Summer).</w:t>
      </w:r>
      <w:r w:rsidR="002D5351">
        <w:rPr>
          <w:rFonts w:ascii="Times New Roman" w:hAnsi="Times New Roman"/>
          <w:sz w:val="22"/>
          <w:szCs w:val="22"/>
        </w:rPr>
        <w:t xml:space="preserve"> </w:t>
      </w:r>
    </w:p>
    <w:p w14:paraId="3D2BE159" w14:textId="77777777" w:rsidR="00870F62" w:rsidRPr="00877C4A" w:rsidRDefault="00870F62" w:rsidP="009C50DC">
      <w:pPr>
        <w:widowControl/>
        <w:tabs>
          <w:tab w:val="left" w:pos="600"/>
          <w:tab w:val="left" w:pos="3240"/>
          <w:tab w:val="left" w:pos="6000"/>
        </w:tabs>
        <w:rPr>
          <w:rFonts w:ascii="Times New Roman" w:hAnsi="Times New Roman"/>
          <w:bCs/>
          <w:sz w:val="22"/>
          <w:szCs w:val="22"/>
        </w:rPr>
      </w:pPr>
    </w:p>
    <w:p w14:paraId="06EEC250" w14:textId="3FE871E4" w:rsidR="009C50DC" w:rsidRDefault="009C50DC" w:rsidP="398A134C">
      <w:pPr>
        <w:widowControl/>
        <w:tabs>
          <w:tab w:val="left" w:pos="600"/>
          <w:tab w:val="left" w:pos="3240"/>
          <w:tab w:val="left" w:pos="6000"/>
        </w:tabs>
        <w:rPr>
          <w:rFonts w:ascii="Times New Roman" w:hAnsi="Times New Roman"/>
          <w:sz w:val="22"/>
          <w:szCs w:val="22"/>
        </w:rPr>
      </w:pPr>
      <w:r w:rsidRPr="398A134C">
        <w:rPr>
          <w:rFonts w:ascii="Times New Roman" w:hAnsi="Times New Roman"/>
          <w:b/>
          <w:bCs/>
          <w:sz w:val="22"/>
          <w:szCs w:val="22"/>
        </w:rPr>
        <w:t>Student Evaluations:</w:t>
      </w:r>
      <w:r w:rsidRPr="398A134C">
        <w:rPr>
          <w:rFonts w:ascii="Times New Roman" w:hAnsi="Times New Roman"/>
          <w:sz w:val="22"/>
          <w:szCs w:val="22"/>
        </w:rPr>
        <w:t xml:space="preserve"> Students are evaluated throughout their program through a variety of methods.  In addition to formal evaluations such as course grades, the faculty evaluates student progress through feedback from practicum and internship supervisors, and completion of their culminating school psychology portfolio. An annual faculty review of the student's progress is conducted and each student receives written feedback</w:t>
      </w:r>
      <w:r w:rsidR="0021287E" w:rsidRPr="398A134C">
        <w:rPr>
          <w:rFonts w:ascii="Times New Roman" w:hAnsi="Times New Roman"/>
          <w:sz w:val="22"/>
          <w:szCs w:val="22"/>
        </w:rPr>
        <w:t xml:space="preserve"> (Appendix </w:t>
      </w:r>
      <w:r w:rsidR="00282184" w:rsidRPr="398A134C">
        <w:rPr>
          <w:rFonts w:ascii="Times New Roman" w:hAnsi="Times New Roman"/>
          <w:sz w:val="22"/>
          <w:szCs w:val="22"/>
        </w:rPr>
        <w:t>B</w:t>
      </w:r>
      <w:r w:rsidR="0021287E" w:rsidRPr="398A134C">
        <w:rPr>
          <w:rFonts w:ascii="Times New Roman" w:hAnsi="Times New Roman"/>
          <w:sz w:val="22"/>
          <w:szCs w:val="22"/>
        </w:rPr>
        <w:t xml:space="preserve">) </w:t>
      </w:r>
      <w:r w:rsidRPr="398A134C">
        <w:rPr>
          <w:rFonts w:ascii="Times New Roman" w:hAnsi="Times New Roman"/>
          <w:sz w:val="22"/>
          <w:szCs w:val="22"/>
        </w:rPr>
        <w:t xml:space="preserve">. Students are required to complete an annual self-evaluation, listing courses completed, related program activities (practicum/internship/grant activities), attendance and presentations at local, state and national conferences, publications and other relevant accomplishments. </w:t>
      </w:r>
      <w:r w:rsidR="0021287E" w:rsidRPr="398A134C">
        <w:rPr>
          <w:rFonts w:ascii="Times New Roman" w:hAnsi="Times New Roman"/>
          <w:sz w:val="22"/>
          <w:szCs w:val="22"/>
        </w:rPr>
        <w:t>The self-evaluation is then turned into the student’s academic advisor. Faculty will meet to review the self-evaluation and provide feedback. The student’s advisor will then meet individually with the student to provide feedback</w:t>
      </w:r>
      <w:r w:rsidR="006E716E" w:rsidRPr="398A134C">
        <w:rPr>
          <w:rFonts w:ascii="Times New Roman" w:hAnsi="Times New Roman"/>
          <w:sz w:val="22"/>
          <w:szCs w:val="22"/>
        </w:rPr>
        <w:t xml:space="preserve">, </w:t>
      </w:r>
      <w:r w:rsidRPr="398A134C">
        <w:rPr>
          <w:rFonts w:ascii="Times New Roman" w:hAnsi="Times New Roman"/>
          <w:sz w:val="22"/>
          <w:szCs w:val="22"/>
        </w:rPr>
        <w:t xml:space="preserve">recognition of accomplishments and recommendations for student development.Students are asked to consult various departmental and university publications to ensure that they are aware of all procedures and student responsibilities and rights. This handbook details information about School Psychology </w:t>
      </w:r>
      <w:r w:rsidR="0090376D" w:rsidRPr="398A134C">
        <w:rPr>
          <w:rFonts w:ascii="Times New Roman" w:hAnsi="Times New Roman"/>
          <w:sz w:val="22"/>
          <w:szCs w:val="22"/>
        </w:rPr>
        <w:t>Educational</w:t>
      </w:r>
      <w:r w:rsidR="001B6652" w:rsidRPr="398A134C">
        <w:rPr>
          <w:rFonts w:ascii="Times New Roman" w:hAnsi="Times New Roman"/>
          <w:sz w:val="22"/>
          <w:szCs w:val="22"/>
        </w:rPr>
        <w:t xml:space="preserve"> Specialist</w:t>
      </w:r>
      <w:r w:rsidRPr="398A134C">
        <w:rPr>
          <w:rFonts w:ascii="Times New Roman" w:hAnsi="Times New Roman"/>
          <w:sz w:val="22"/>
          <w:szCs w:val="22"/>
        </w:rPr>
        <w:t xml:space="preserve"> Program requirements, however, information about the university and graduate school may also be found in various catalogs and on websites (e.g., The University of Utah General Catalog and the Graduate School Handbook are found on their website: (</w:t>
      </w:r>
      <w:hyperlink r:id="rId18">
        <w:r w:rsidRPr="398A134C">
          <w:rPr>
            <w:rStyle w:val="Hyperlink"/>
            <w:rFonts w:ascii="Times New Roman" w:hAnsi="Times New Roman"/>
            <w:sz w:val="22"/>
            <w:szCs w:val="22"/>
          </w:rPr>
          <w:t>http://www.gradschool.utah.edu/index.php</w:t>
        </w:r>
      </w:hyperlink>
      <w:r w:rsidRPr="398A134C">
        <w:rPr>
          <w:rFonts w:ascii="Times New Roman" w:hAnsi="Times New Roman"/>
          <w:sz w:val="22"/>
          <w:szCs w:val="22"/>
        </w:rPr>
        <w:t>).</w:t>
      </w:r>
    </w:p>
    <w:p w14:paraId="4F2169C6" w14:textId="77777777" w:rsidR="00231AF1" w:rsidRPr="00877C4A" w:rsidRDefault="00231AF1" w:rsidP="009C50DC">
      <w:pPr>
        <w:widowControl/>
        <w:tabs>
          <w:tab w:val="left" w:pos="600"/>
          <w:tab w:val="left" w:pos="3240"/>
          <w:tab w:val="left" w:pos="6000"/>
        </w:tabs>
        <w:rPr>
          <w:rFonts w:ascii="Times New Roman" w:hAnsi="Times New Roman"/>
          <w:bCs/>
          <w:sz w:val="22"/>
          <w:szCs w:val="22"/>
        </w:rPr>
      </w:pPr>
    </w:p>
    <w:p w14:paraId="4A30C845" w14:textId="77777777" w:rsidR="00231AF1" w:rsidRPr="005047DD" w:rsidRDefault="00231AF1" w:rsidP="00231AF1">
      <w:pPr>
        <w:rPr>
          <w:rFonts w:ascii="Times New Roman" w:hAnsi="Times New Roman"/>
          <w:color w:val="000000"/>
          <w:sz w:val="22"/>
          <w:szCs w:val="22"/>
        </w:rPr>
      </w:pPr>
      <w:r w:rsidRPr="005047DD">
        <w:rPr>
          <w:rFonts w:ascii="Times New Roman" w:hAnsi="Times New Roman"/>
          <w:b/>
          <w:bCs/>
          <w:sz w:val="22"/>
          <w:szCs w:val="22"/>
        </w:rPr>
        <w:t xml:space="preserve">Social Media. </w:t>
      </w:r>
      <w:r w:rsidRPr="005047DD">
        <w:rPr>
          <w:rFonts w:ascii="Times New Roman" w:hAnsi="Times New Roman"/>
          <w:iCs/>
          <w:color w:val="000000"/>
          <w:sz w:val="22"/>
          <w:szCs w:val="22"/>
        </w:rPr>
        <w:t>School psychology students are considered professionals in training. As such, they are expected to act in accordance with ethical and professional standards. Some of these standards extend beyond one’s professional roles, including conduct in public settings and forums. Given the pervasive use of social media, it is important to be sensitive to these standards when engaged in online behavior.</w:t>
      </w:r>
    </w:p>
    <w:p w14:paraId="4C7FD41C" w14:textId="77777777" w:rsidR="00231AF1" w:rsidRPr="005047DD" w:rsidRDefault="00231AF1" w:rsidP="00231AF1">
      <w:pPr>
        <w:rPr>
          <w:rFonts w:ascii="Times New Roman" w:hAnsi="Times New Roman"/>
          <w:color w:val="000000"/>
          <w:sz w:val="22"/>
          <w:szCs w:val="22"/>
        </w:rPr>
      </w:pPr>
      <w:r w:rsidRPr="005047DD">
        <w:rPr>
          <w:rFonts w:ascii="Times New Roman" w:hAnsi="Times New Roman"/>
          <w:iCs/>
          <w:color w:val="000000"/>
          <w:sz w:val="22"/>
          <w:szCs w:val="22"/>
        </w:rPr>
        <w:t> </w:t>
      </w:r>
    </w:p>
    <w:p w14:paraId="5B23F12F" w14:textId="77777777" w:rsidR="002D5351" w:rsidRPr="005047DD" w:rsidRDefault="00231AF1" w:rsidP="002D5351">
      <w:pPr>
        <w:rPr>
          <w:rFonts w:ascii="Times New Roman" w:hAnsi="Times New Roman"/>
          <w:color w:val="000000"/>
          <w:sz w:val="22"/>
          <w:szCs w:val="22"/>
        </w:rPr>
      </w:pPr>
      <w:r w:rsidRPr="005047DD">
        <w:rPr>
          <w:rFonts w:ascii="Times New Roman" w:hAnsi="Times New Roman"/>
          <w:iCs/>
          <w:color w:val="000000"/>
          <w:sz w:val="22"/>
          <w:szCs w:val="22"/>
        </w:rPr>
        <w:t>Posting on a social networking site (e.g., Facebook), a professional networking site (e.g., LinkedIn), a publicly viewed narrative (e.g., blogging), or even sending an email should be done with awareness of the limited privacy associated with these media. It is recommended that students assume that nothing is private when using social</w:t>
      </w:r>
      <w:r w:rsidR="002E0C35">
        <w:rPr>
          <w:rFonts w:ascii="Times New Roman" w:hAnsi="Times New Roman"/>
          <w:iCs/>
          <w:color w:val="000000"/>
          <w:sz w:val="22"/>
          <w:szCs w:val="22"/>
        </w:rPr>
        <w:t xml:space="preserve"> </w:t>
      </w:r>
      <w:r w:rsidRPr="005047DD">
        <w:rPr>
          <w:rFonts w:ascii="Times New Roman" w:hAnsi="Times New Roman"/>
          <w:iCs/>
          <w:color w:val="000000"/>
          <w:sz w:val="22"/>
          <w:szCs w:val="22"/>
        </w:rPr>
        <w:t>networking and remember that once posted on the Internet, comments, pictures, opinions and other communication can easily become public and, in some cases, are permanently accessible. Care should be taken when posting, as clients, other students, faculty, and potential employers can be exposed to such content through searching, forwarding, “tagging,” or simply by word-of-mouth. This is true even when accounts are set to “private.”</w:t>
      </w:r>
      <w:r w:rsidR="002D5351">
        <w:rPr>
          <w:rFonts w:ascii="Times New Roman" w:hAnsi="Times New Roman"/>
          <w:iCs/>
          <w:color w:val="000000"/>
          <w:sz w:val="22"/>
          <w:szCs w:val="22"/>
        </w:rPr>
        <w:t xml:space="preserve"> Further, students should be aware of how the represent themselves in social media, taking care not to imply that they are a credentialed school psychologist.</w:t>
      </w:r>
    </w:p>
    <w:p w14:paraId="0CE885C6" w14:textId="77777777" w:rsidR="002D5351" w:rsidRPr="005047DD" w:rsidRDefault="002D5351" w:rsidP="002D5351">
      <w:pPr>
        <w:rPr>
          <w:rFonts w:ascii="Times New Roman" w:hAnsi="Times New Roman"/>
          <w:color w:val="000000"/>
          <w:sz w:val="22"/>
          <w:szCs w:val="22"/>
        </w:rPr>
      </w:pPr>
      <w:r w:rsidRPr="005047DD">
        <w:rPr>
          <w:rFonts w:ascii="Times New Roman" w:hAnsi="Times New Roman"/>
          <w:iCs/>
          <w:color w:val="000000"/>
          <w:sz w:val="22"/>
          <w:szCs w:val="22"/>
        </w:rPr>
        <w:t> </w:t>
      </w:r>
    </w:p>
    <w:p w14:paraId="0A45AB28" w14:textId="77777777" w:rsidR="00231AF1" w:rsidRPr="005047DD" w:rsidRDefault="00231AF1" w:rsidP="00231AF1">
      <w:pPr>
        <w:rPr>
          <w:rFonts w:ascii="Times New Roman" w:hAnsi="Times New Roman"/>
          <w:color w:val="000000"/>
          <w:sz w:val="22"/>
          <w:szCs w:val="22"/>
        </w:rPr>
      </w:pPr>
      <w:r w:rsidRPr="005047DD">
        <w:rPr>
          <w:rFonts w:ascii="Times New Roman" w:hAnsi="Times New Roman"/>
          <w:iCs/>
          <w:color w:val="000000"/>
          <w:sz w:val="22"/>
          <w:szCs w:val="22"/>
        </w:rPr>
        <w:t>Some forms of unprofessional online behavior would include posting inappropriate pictures, escalating problem situations, making insensitive or disrespectful comments about specific others (e.g., clients, other students, faculty, supervisors, etc.) and/or groups of others (e.g., those from a different culture, religion, etc.). In the event that a student engages in unprofessional conduct online, the conduct will be addressed by the Program Director. More persistent or serious violations will result in development of a Growth Plan or dismissal.</w:t>
      </w:r>
    </w:p>
    <w:p w14:paraId="10A119FB" w14:textId="77777777" w:rsidR="009C50DC" w:rsidRPr="00877C4A" w:rsidRDefault="009C50DC" w:rsidP="009C50DC">
      <w:pPr>
        <w:widowControl/>
        <w:tabs>
          <w:tab w:val="left" w:pos="600"/>
          <w:tab w:val="left" w:pos="3240"/>
          <w:tab w:val="left" w:pos="6000"/>
        </w:tabs>
        <w:rPr>
          <w:rFonts w:ascii="Times New Roman" w:hAnsi="Times New Roman"/>
          <w:bCs/>
          <w:sz w:val="22"/>
          <w:szCs w:val="22"/>
        </w:rPr>
      </w:pPr>
    </w:p>
    <w:p w14:paraId="0F6E7E64" w14:textId="7A570FE9" w:rsidR="009C50DC" w:rsidRPr="00877C4A" w:rsidRDefault="009C50DC" w:rsidP="009C50DC">
      <w:pPr>
        <w:rPr>
          <w:rFonts w:ascii="Times New Roman" w:hAnsi="Times New Roman"/>
          <w:sz w:val="22"/>
          <w:szCs w:val="22"/>
        </w:rPr>
      </w:pPr>
      <w:r w:rsidRPr="00877C4A">
        <w:rPr>
          <w:rFonts w:ascii="Times New Roman" w:hAnsi="Times New Roman"/>
          <w:b/>
          <w:bCs/>
          <w:sz w:val="22"/>
          <w:szCs w:val="22"/>
        </w:rPr>
        <w:t>Campus Community:</w:t>
      </w:r>
      <w:r w:rsidRPr="00877C4A">
        <w:rPr>
          <w:rFonts w:ascii="Times New Roman" w:hAnsi="Times New Roman"/>
          <w:bCs/>
          <w:sz w:val="22"/>
          <w:szCs w:val="22"/>
        </w:rPr>
        <w:t xml:space="preserve"> </w:t>
      </w:r>
      <w:r w:rsidRPr="00877C4A">
        <w:rPr>
          <w:rFonts w:ascii="Times New Roman" w:hAnsi="Times New Roman"/>
          <w:sz w:val="22"/>
          <w:szCs w:val="22"/>
        </w:rPr>
        <w:t xml:space="preserve">Set in the foothills of the majestic Wasatch Mountains on a 1,500 acre campus on the eastern edge of Salt Lake City, the </w:t>
      </w:r>
      <w:r w:rsidRPr="00877C4A">
        <w:rPr>
          <w:rFonts w:ascii="Times New Roman" w:hAnsi="Times New Roman"/>
          <w:bCs/>
          <w:sz w:val="22"/>
          <w:szCs w:val="22"/>
        </w:rPr>
        <w:t>University of Utah</w:t>
      </w:r>
      <w:r w:rsidRPr="00877C4A">
        <w:rPr>
          <w:rFonts w:ascii="Times New Roman" w:hAnsi="Times New Roman"/>
          <w:sz w:val="22"/>
          <w:szCs w:val="22"/>
        </w:rPr>
        <w:t xml:space="preserve"> combines academic excellence and a commitment to research in an atmosphere conducive to graduate study. Over five decades have passed since the first Ph.D. degree was earned, and there are now Doctoral and </w:t>
      </w:r>
      <w:r w:rsidR="0090376D">
        <w:rPr>
          <w:rFonts w:ascii="Times New Roman" w:hAnsi="Times New Roman"/>
          <w:sz w:val="22"/>
          <w:szCs w:val="22"/>
        </w:rPr>
        <w:t>Educational</w:t>
      </w:r>
      <w:r w:rsidR="001B6652">
        <w:rPr>
          <w:rFonts w:ascii="Times New Roman" w:hAnsi="Times New Roman"/>
          <w:sz w:val="22"/>
          <w:szCs w:val="22"/>
        </w:rPr>
        <w:t xml:space="preserve"> Specialist</w:t>
      </w:r>
      <w:r w:rsidRPr="00877C4A">
        <w:rPr>
          <w:rFonts w:ascii="Times New Roman" w:hAnsi="Times New Roman"/>
          <w:sz w:val="22"/>
          <w:szCs w:val="22"/>
        </w:rPr>
        <w:t xml:space="preserve"> degree programs in over 90 areas. </w:t>
      </w:r>
    </w:p>
    <w:p w14:paraId="1CF36B64" w14:textId="77777777" w:rsidR="009C50DC" w:rsidRPr="00877C4A" w:rsidRDefault="009C50DC" w:rsidP="009C50DC">
      <w:pPr>
        <w:rPr>
          <w:rFonts w:ascii="Times New Roman" w:hAnsi="Times New Roman"/>
          <w:sz w:val="22"/>
          <w:szCs w:val="22"/>
        </w:rPr>
      </w:pPr>
    </w:p>
    <w:p w14:paraId="416BA37C" w14:textId="77777777" w:rsidR="009C50DC" w:rsidRPr="00877C4A" w:rsidRDefault="009C50DC" w:rsidP="009C50DC">
      <w:pPr>
        <w:rPr>
          <w:rFonts w:ascii="Times New Roman" w:hAnsi="Times New Roman"/>
          <w:sz w:val="22"/>
          <w:szCs w:val="22"/>
        </w:rPr>
      </w:pPr>
      <w:r w:rsidRPr="00877C4A">
        <w:rPr>
          <w:rFonts w:ascii="Times New Roman" w:hAnsi="Times New Roman"/>
          <w:sz w:val="22"/>
          <w:szCs w:val="22"/>
        </w:rPr>
        <w:t>The University consistently ranks among the top 35 American colleges and universities in funded research. Although it is the oldest state university west of the Missouri River, more than half of the University's buildings have been constructed since 1960. As the flagship of Utah's higher education system, the University plays a leading role in fostering the development and preservation of the state's human and natural resources. The University of Utah is accredited by the Northwest Association of Schools and Colleges. More information is available at (</w:t>
      </w:r>
      <w:hyperlink r:id="rId19" w:history="1">
        <w:r w:rsidRPr="00877C4A">
          <w:rPr>
            <w:rStyle w:val="Hyperlink"/>
            <w:rFonts w:ascii="Times New Roman" w:hAnsi="Times New Roman"/>
            <w:sz w:val="22"/>
            <w:szCs w:val="22"/>
          </w:rPr>
          <w:t>http://infact.utah.edu/</w:t>
        </w:r>
      </w:hyperlink>
      <w:r w:rsidRPr="00877C4A">
        <w:rPr>
          <w:rFonts w:ascii="Times New Roman" w:hAnsi="Times New Roman"/>
          <w:sz w:val="22"/>
          <w:szCs w:val="22"/>
        </w:rPr>
        <w:t>).</w:t>
      </w:r>
    </w:p>
    <w:p w14:paraId="596BA2D0" w14:textId="77777777" w:rsidR="009C50DC" w:rsidRPr="00877C4A" w:rsidRDefault="009C50DC" w:rsidP="009C50DC">
      <w:pPr>
        <w:rPr>
          <w:rFonts w:ascii="Times New Roman" w:hAnsi="Times New Roman"/>
          <w:sz w:val="22"/>
          <w:szCs w:val="22"/>
        </w:rPr>
      </w:pPr>
    </w:p>
    <w:p w14:paraId="1151EC71" w14:textId="03758F8A" w:rsidR="009C50DC" w:rsidRDefault="009C50DC" w:rsidP="009C50DC">
      <w:pPr>
        <w:rPr>
          <w:rFonts w:ascii="Times New Roman" w:hAnsi="Times New Roman"/>
          <w:sz w:val="22"/>
          <w:szCs w:val="22"/>
        </w:rPr>
      </w:pPr>
      <w:r w:rsidRPr="00877C4A">
        <w:rPr>
          <w:rFonts w:ascii="Times New Roman" w:hAnsi="Times New Roman"/>
          <w:sz w:val="22"/>
          <w:szCs w:val="22"/>
        </w:rPr>
        <w:t xml:space="preserve">The University of Utah has a student body of approximately 30,000, of whom approximately 6,000 are graduate students, and represent all 50 states and over 100 countries. A regular faculty of approximately 2,900 provides the stimulus for learning and achievement and is supplemented by a like number of clinical, adjunct, research, and visiting faculty. Most students choose to live either in graduate student housing or in off campus housing near the University.  Assistance in securing either University or off campus housing is provided by University agencies (e.g., Commuter Housing Service). See housing information at: </w:t>
      </w:r>
      <w:hyperlink r:id="rId20" w:history="1">
        <w:r w:rsidRPr="00877C4A">
          <w:rPr>
            <w:rStyle w:val="Hyperlink"/>
            <w:rFonts w:ascii="Times New Roman" w:hAnsi="Times New Roman"/>
            <w:sz w:val="22"/>
            <w:szCs w:val="22"/>
          </w:rPr>
          <w:t>http://www.housing.utah.edu/</w:t>
        </w:r>
      </w:hyperlink>
      <w:r w:rsidRPr="00877C4A">
        <w:rPr>
          <w:rStyle w:val="Hyperlink"/>
          <w:rFonts w:ascii="Times New Roman" w:hAnsi="Times New Roman"/>
          <w:sz w:val="22"/>
          <w:szCs w:val="22"/>
        </w:rPr>
        <w:t xml:space="preserve">  or </w:t>
      </w:r>
      <w:hyperlink r:id="rId21" w:history="1">
        <w:r w:rsidRPr="00877C4A">
          <w:rPr>
            <w:rStyle w:val="Hyperlink"/>
            <w:rFonts w:ascii="Times New Roman" w:hAnsi="Times New Roman"/>
            <w:sz w:val="22"/>
            <w:szCs w:val="22"/>
          </w:rPr>
          <w:t>http://www.offcampushousing.utah.edu/</w:t>
        </w:r>
      </w:hyperlink>
      <w:r w:rsidRPr="00877C4A">
        <w:rPr>
          <w:rFonts w:ascii="Times New Roman" w:hAnsi="Times New Roman"/>
          <w:sz w:val="22"/>
          <w:szCs w:val="22"/>
        </w:rPr>
        <w:t xml:space="preserve"> ).</w:t>
      </w:r>
    </w:p>
    <w:p w14:paraId="50104672" w14:textId="1B6B6ECA" w:rsidR="007E3B66" w:rsidRPr="007E3B66" w:rsidRDefault="007E3B66" w:rsidP="009C50DC">
      <w:pPr>
        <w:rPr>
          <w:rFonts w:ascii="Times New Roman" w:hAnsi="Times New Roman"/>
          <w:sz w:val="22"/>
          <w:szCs w:val="22"/>
        </w:rPr>
      </w:pPr>
    </w:p>
    <w:p w14:paraId="6224A9BA" w14:textId="731B9F38" w:rsidR="007E3B66" w:rsidRPr="007E3B66" w:rsidRDefault="007E3B66" w:rsidP="007E3B66">
      <w:pPr>
        <w:widowControl/>
        <w:autoSpaceDE/>
        <w:autoSpaceDN/>
        <w:adjustRightInd/>
        <w:rPr>
          <w:rFonts w:ascii="Times New Roman" w:hAnsi="Times New Roman"/>
          <w:color w:val="000000"/>
          <w:sz w:val="22"/>
          <w:szCs w:val="22"/>
        </w:rPr>
      </w:pPr>
      <w:r w:rsidRPr="007E3B66">
        <w:rPr>
          <w:rFonts w:ascii="Times New Roman" w:hAnsi="Times New Roman"/>
          <w:b/>
          <w:color w:val="000000"/>
          <w:sz w:val="22"/>
          <w:szCs w:val="22"/>
        </w:rPr>
        <w:t xml:space="preserve">Safety and Wellness: </w:t>
      </w:r>
      <w:r w:rsidRPr="007E3B66">
        <w:rPr>
          <w:rFonts w:ascii="Times New Roman" w:hAnsi="Times New Roman"/>
          <w:color w:val="000000"/>
          <w:sz w:val="22"/>
          <w:szCs w:val="22"/>
        </w:rPr>
        <w:t>Your safety is our top priority. In an emergency, dial 911 or seek a nearby emergency phone (throughout campus). Report any crimes or suspicious people to 801-585-COPS; this number will get you to a dispatch officer at the University of Utah Department of Public Safety (DPS; dps.utah.edu). If at any time, you would like to be escorted by a security officer to or from areas on campus, DPS will help - just give a call.</w:t>
      </w:r>
    </w:p>
    <w:p w14:paraId="33902933" w14:textId="77777777" w:rsidR="007E3B66" w:rsidRPr="007E3B66" w:rsidRDefault="007E3B66" w:rsidP="007E3B66">
      <w:pPr>
        <w:rPr>
          <w:rFonts w:ascii="Times New Roman" w:hAnsi="Times New Roman"/>
          <w:color w:val="000000"/>
          <w:sz w:val="22"/>
          <w:szCs w:val="22"/>
        </w:rPr>
      </w:pPr>
    </w:p>
    <w:p w14:paraId="3C896132" w14:textId="7E855A6F" w:rsidR="007E3B66" w:rsidRPr="007E3B66" w:rsidRDefault="007E3B66" w:rsidP="007E3B66">
      <w:pPr>
        <w:rPr>
          <w:rFonts w:ascii="Times New Roman" w:hAnsi="Times New Roman"/>
          <w:color w:val="000000"/>
          <w:sz w:val="22"/>
          <w:szCs w:val="22"/>
        </w:rPr>
      </w:pPr>
      <w:r w:rsidRPr="398A134C">
        <w:rPr>
          <w:rFonts w:ascii="Times New Roman" w:hAnsi="Times New Roman"/>
          <w:color w:val="000000" w:themeColor="text1"/>
          <w:sz w:val="22"/>
          <w:szCs w:val="22"/>
        </w:rPr>
        <w:t xml:space="preserve">The University of Utah seeks to provide a safe and healthy experience for students, employees, and others who make use of campus facilities.  In support </w:t>
      </w:r>
      <w:r w:rsidR="537B6CD0" w:rsidRPr="398A134C">
        <w:rPr>
          <w:rFonts w:ascii="Times New Roman" w:hAnsi="Times New Roman"/>
          <w:color w:val="000000" w:themeColor="text1"/>
          <w:sz w:val="22"/>
          <w:szCs w:val="22"/>
        </w:rPr>
        <w:t>of</w:t>
      </w:r>
      <w:r w:rsidRPr="398A134C">
        <w:rPr>
          <w:rFonts w:ascii="Times New Roman" w:hAnsi="Times New Roman"/>
          <w:color w:val="000000" w:themeColor="text1"/>
          <w:sz w:val="22"/>
          <w:szCs w:val="22"/>
        </w:rPr>
        <w:t xml:space="preserve"> this goal, the University has established confidential resources and support services  to assist students who may have been affected by harassment, abusive relationships, or sexual misconduct. A detailed listing of University Resources for campus safety can be found at</w:t>
      </w:r>
      <w:r w:rsidRPr="398A134C">
        <w:rPr>
          <w:rStyle w:val="apple-converted-space"/>
          <w:rFonts w:ascii="Times New Roman" w:hAnsi="Times New Roman"/>
          <w:color w:val="000000" w:themeColor="text1"/>
          <w:sz w:val="22"/>
          <w:szCs w:val="22"/>
        </w:rPr>
        <w:t> </w:t>
      </w:r>
      <w:hyperlink r:id="rId22">
        <w:r w:rsidRPr="398A134C">
          <w:rPr>
            <w:rStyle w:val="Hyperlink"/>
            <w:rFonts w:ascii="Times New Roman" w:hAnsi="Times New Roman"/>
            <w:sz w:val="22"/>
            <w:szCs w:val="22"/>
          </w:rPr>
          <w:t>https://registrar.utah.edu/handbook/campussafety.php</w:t>
        </w:r>
      </w:hyperlink>
    </w:p>
    <w:p w14:paraId="7D628291" w14:textId="77777777" w:rsidR="007E3B66" w:rsidRPr="007E3B66" w:rsidRDefault="007E3B66" w:rsidP="007E3B66">
      <w:pPr>
        <w:rPr>
          <w:rFonts w:ascii="Times New Roman" w:hAnsi="Times New Roman"/>
          <w:color w:val="000000"/>
          <w:sz w:val="22"/>
          <w:szCs w:val="22"/>
        </w:rPr>
      </w:pPr>
    </w:p>
    <w:p w14:paraId="4737F8D9" w14:textId="77777777" w:rsidR="007E3B66" w:rsidRPr="007E3B66" w:rsidRDefault="007E3B66" w:rsidP="007E3B66">
      <w:pPr>
        <w:rPr>
          <w:rFonts w:ascii="Times New Roman" w:hAnsi="Times New Roman"/>
          <w:color w:val="000000"/>
          <w:sz w:val="22"/>
          <w:szCs w:val="22"/>
        </w:rPr>
      </w:pPr>
      <w:r w:rsidRPr="007E3B66">
        <w:rPr>
          <w:rFonts w:ascii="Times New Roman" w:hAnsi="Times New Roman"/>
          <w:color w:val="000000"/>
          <w:sz w:val="22"/>
          <w:szCs w:val="22"/>
        </w:rPr>
        <w:t>Your well-being is key to your personal safety. If you are in crisis, call 801-587-3000; help is close.</w:t>
      </w:r>
      <w:r w:rsidRPr="007E3B66">
        <w:rPr>
          <w:rStyle w:val="apple-converted-space"/>
          <w:rFonts w:ascii="Times New Roman" w:hAnsi="Times New Roman"/>
          <w:color w:val="000000"/>
          <w:sz w:val="22"/>
          <w:szCs w:val="22"/>
        </w:rPr>
        <w:t> </w:t>
      </w:r>
    </w:p>
    <w:p w14:paraId="4952868E" w14:textId="77777777" w:rsidR="007E3B66" w:rsidRPr="007E3B66" w:rsidRDefault="007E3B66" w:rsidP="007E3B66">
      <w:pPr>
        <w:rPr>
          <w:rFonts w:ascii="Times New Roman" w:hAnsi="Times New Roman"/>
          <w:color w:val="000000"/>
          <w:sz w:val="22"/>
          <w:szCs w:val="22"/>
        </w:rPr>
      </w:pPr>
      <w:r w:rsidRPr="007E3B66">
        <w:rPr>
          <w:rFonts w:ascii="Times New Roman" w:hAnsi="Times New Roman"/>
          <w:color w:val="000000"/>
          <w:sz w:val="22"/>
          <w:szCs w:val="22"/>
        </w:rPr>
        <w:t>The university has additional excellent resources to promote emotional and physical wellness, including the Counseling Center (</w:t>
      </w:r>
      <w:hyperlink r:id="rId23" w:history="1">
        <w:r w:rsidRPr="007E3B66">
          <w:rPr>
            <w:rStyle w:val="Hyperlink"/>
            <w:rFonts w:ascii="Times New Roman" w:hAnsi="Times New Roman"/>
            <w:sz w:val="22"/>
            <w:szCs w:val="22"/>
          </w:rPr>
          <w:t>https://counselingcenter.utah.edu</w:t>
        </w:r>
      </w:hyperlink>
      <w:r w:rsidRPr="007E3B66">
        <w:rPr>
          <w:rFonts w:ascii="Times New Roman" w:hAnsi="Times New Roman"/>
          <w:color w:val="000000"/>
          <w:sz w:val="22"/>
          <w:szCs w:val="22"/>
        </w:rPr>
        <w:t>), the Wellness Center (</w:t>
      </w:r>
      <w:hyperlink r:id="rId24" w:history="1">
        <w:r w:rsidRPr="007E3B66">
          <w:rPr>
            <w:rStyle w:val="Hyperlink"/>
            <w:rFonts w:ascii="Times New Roman" w:hAnsi="Times New Roman"/>
            <w:sz w:val="22"/>
            <w:szCs w:val="22"/>
          </w:rPr>
          <w:t>https://wellness.utah.edu</w:t>
        </w:r>
      </w:hyperlink>
      <w:r w:rsidRPr="007E3B66">
        <w:rPr>
          <w:rFonts w:ascii="Times New Roman" w:hAnsi="Times New Roman"/>
          <w:color w:val="000000"/>
          <w:sz w:val="22"/>
          <w:szCs w:val="22"/>
        </w:rPr>
        <w:t>), and the Women's Resource Center (</w:t>
      </w:r>
      <w:hyperlink r:id="rId25" w:history="1">
        <w:r w:rsidRPr="007E3B66">
          <w:rPr>
            <w:rStyle w:val="Hyperlink"/>
            <w:rFonts w:ascii="Times New Roman" w:hAnsi="Times New Roman"/>
            <w:sz w:val="22"/>
            <w:szCs w:val="22"/>
          </w:rPr>
          <w:t>https://womenscenter.utah.edu</w:t>
        </w:r>
      </w:hyperlink>
      <w:r w:rsidRPr="007E3B66">
        <w:rPr>
          <w:rFonts w:ascii="Times New Roman" w:hAnsi="Times New Roman"/>
          <w:color w:val="000000"/>
          <w:sz w:val="22"/>
          <w:szCs w:val="22"/>
        </w:rPr>
        <w:t>). Counselors and advocates in these centers can help guide you to other resources to address a range of issues, including substance abuse and addiction.</w:t>
      </w:r>
    </w:p>
    <w:p w14:paraId="0EE86D97" w14:textId="77777777" w:rsidR="009C50DC" w:rsidRPr="00877C4A" w:rsidRDefault="009C50DC" w:rsidP="009C50DC">
      <w:pPr>
        <w:rPr>
          <w:rFonts w:ascii="Times New Roman" w:hAnsi="Times New Roman"/>
          <w:sz w:val="22"/>
          <w:szCs w:val="22"/>
        </w:rPr>
      </w:pPr>
    </w:p>
    <w:p w14:paraId="05C0F8B9" w14:textId="77777777" w:rsidR="009C50DC" w:rsidRPr="00877C4A" w:rsidRDefault="009C50DC" w:rsidP="009C50DC">
      <w:pPr>
        <w:rPr>
          <w:rFonts w:ascii="Times New Roman" w:hAnsi="Times New Roman"/>
          <w:sz w:val="22"/>
          <w:szCs w:val="22"/>
        </w:rPr>
      </w:pPr>
      <w:r w:rsidRPr="00877C4A">
        <w:rPr>
          <w:rFonts w:ascii="Times New Roman" w:hAnsi="Times New Roman"/>
          <w:b/>
          <w:sz w:val="22"/>
          <w:szCs w:val="22"/>
        </w:rPr>
        <w:t>Downtown</w:t>
      </w:r>
      <w:r w:rsidRPr="00877C4A">
        <w:rPr>
          <w:rFonts w:ascii="Times New Roman" w:hAnsi="Times New Roman"/>
          <w:sz w:val="22"/>
          <w:szCs w:val="22"/>
        </w:rPr>
        <w:t xml:space="preserve"> </w:t>
      </w:r>
      <w:r w:rsidRPr="00877C4A">
        <w:rPr>
          <w:rFonts w:ascii="Times New Roman" w:hAnsi="Times New Roman"/>
          <w:b/>
          <w:bCs/>
          <w:sz w:val="22"/>
          <w:szCs w:val="22"/>
        </w:rPr>
        <w:t>Salt Lake City:</w:t>
      </w:r>
      <w:r w:rsidRPr="00877C4A">
        <w:rPr>
          <w:rFonts w:ascii="Times New Roman" w:hAnsi="Times New Roman"/>
          <w:bCs/>
          <w:sz w:val="22"/>
          <w:szCs w:val="22"/>
        </w:rPr>
        <w:t xml:space="preserve"> </w:t>
      </w:r>
      <w:r w:rsidRPr="00877C4A">
        <w:rPr>
          <w:rFonts w:ascii="Times New Roman" w:hAnsi="Times New Roman"/>
          <w:sz w:val="22"/>
          <w:szCs w:val="22"/>
        </w:rPr>
        <w:t>Salt Lake City, the cultural, commercial and professional center of the Intermountain West, is only minutes from the campus and is easily accessible by public transportation, including rail/bus. The Salt Lake City metropolitan area has a total estimated population of 1,215,692 and offers a great variety of cultural opportunities including symphony, ballet, theater, modern dance, and opera. Visiting performers also are featured regularly at the University's Kingsbury Hall and the city's Energy Solutions Arena. In addition to varsity PAC 12 sports at the University, professional and minor league sports teams include baseball, hockey, soccer, and basketball teams located in the Salt Lake City area. Opportunities for part-time jobs and internships are enhanced by the proximity of the campus to the Salt Lake City metropolitan area.</w:t>
      </w:r>
    </w:p>
    <w:p w14:paraId="571293E4" w14:textId="77777777" w:rsidR="009C50DC" w:rsidRPr="00877C4A" w:rsidRDefault="009C50DC" w:rsidP="009C50DC">
      <w:pPr>
        <w:rPr>
          <w:rFonts w:ascii="Times New Roman" w:hAnsi="Times New Roman"/>
          <w:sz w:val="22"/>
          <w:szCs w:val="22"/>
        </w:rPr>
      </w:pPr>
    </w:p>
    <w:p w14:paraId="6C9A3CF5" w14:textId="68795893" w:rsidR="008E1B05" w:rsidRPr="00F079F5" w:rsidRDefault="009C50DC" w:rsidP="008E1B05">
      <w:pPr>
        <w:rPr>
          <w:rFonts w:ascii="Times New Roman" w:hAnsi="Times New Roman"/>
          <w:sz w:val="22"/>
          <w:szCs w:val="22"/>
        </w:rPr>
      </w:pPr>
      <w:r w:rsidRPr="00877C4A">
        <w:rPr>
          <w:rFonts w:ascii="Times New Roman" w:hAnsi="Times New Roman"/>
          <w:b/>
          <w:bCs/>
          <w:sz w:val="22"/>
          <w:szCs w:val="22"/>
        </w:rPr>
        <w:t>Recreational Opportunities:</w:t>
      </w:r>
      <w:r w:rsidRPr="00877C4A">
        <w:rPr>
          <w:rFonts w:ascii="Times New Roman" w:hAnsi="Times New Roman"/>
          <w:bCs/>
          <w:sz w:val="22"/>
          <w:szCs w:val="22"/>
        </w:rPr>
        <w:t xml:space="preserve"> </w:t>
      </w:r>
      <w:r w:rsidR="008E1B05" w:rsidRPr="00F079F5">
        <w:rPr>
          <w:rFonts w:ascii="Times New Roman" w:hAnsi="Times New Roman"/>
          <w:sz w:val="22"/>
          <w:szCs w:val="22"/>
        </w:rPr>
        <w:t xml:space="preserve">The university, the city and surrounding areas of the state offer excellent opportunities for recreation. The University has facilities for most sports including tennis, circuit training, weight lifting, indoor running, and swimming. Utah's four-season climate and spectacular natural beauty offer abundant opportunities for hiking, mountain climbing, backpacking, boating, river running, and fishing. Winter recreation is highlighted by some of the best snow and deep-powder skiing in the world </w:t>
      </w:r>
      <w:r w:rsidR="008E1B05" w:rsidRPr="00F079F5">
        <w:rPr>
          <w:rFonts w:ascii="Times New Roman" w:hAnsi="Times New Roman"/>
          <w:sz w:val="22"/>
          <w:szCs w:val="22"/>
        </w:rPr>
        <w:lastRenderedPageBreak/>
        <w:t xml:space="preserve">with major ski resorts only 30 to 45 minutes from campus. There are five national parks in Utah as well as many other recreation and natural areas within reasonable driving distance. </w:t>
      </w:r>
    </w:p>
    <w:p w14:paraId="7F37479D" w14:textId="77777777" w:rsidR="008E1B05" w:rsidRDefault="008E1B05" w:rsidP="009C50DC">
      <w:pPr>
        <w:rPr>
          <w:rFonts w:ascii="Times New Roman" w:hAnsi="Times New Roman"/>
          <w:bCs/>
          <w:sz w:val="22"/>
          <w:szCs w:val="22"/>
        </w:rPr>
      </w:pPr>
    </w:p>
    <w:p w14:paraId="6006F79F" w14:textId="77777777" w:rsidR="00801422" w:rsidRPr="00877C4A" w:rsidRDefault="00801422">
      <w:pPr>
        <w:widowControl/>
        <w:autoSpaceDE/>
        <w:autoSpaceDN/>
        <w:adjustRightInd/>
        <w:rPr>
          <w:rFonts w:ascii="Times New Roman" w:hAnsi="Times New Roman"/>
          <w:b/>
          <w:bCs/>
          <w:sz w:val="22"/>
          <w:szCs w:val="22"/>
          <w:u w:val="single"/>
        </w:rPr>
      </w:pPr>
      <w:r w:rsidRPr="00877C4A">
        <w:rPr>
          <w:rFonts w:ascii="Times New Roman" w:hAnsi="Times New Roman"/>
          <w:b/>
          <w:bCs/>
          <w:sz w:val="22"/>
          <w:szCs w:val="22"/>
          <w:u w:val="single"/>
        </w:rPr>
        <w:br w:type="page"/>
      </w:r>
    </w:p>
    <w:p w14:paraId="5055635A" w14:textId="0E294349" w:rsidR="003F0953" w:rsidRPr="00877C4A" w:rsidRDefault="003F0953" w:rsidP="00403023">
      <w:pPr>
        <w:widowControl/>
        <w:tabs>
          <w:tab w:val="left" w:pos="600"/>
          <w:tab w:val="left" w:pos="3240"/>
          <w:tab w:val="left" w:pos="6000"/>
        </w:tabs>
        <w:jc w:val="center"/>
        <w:rPr>
          <w:rFonts w:ascii="Times New Roman" w:hAnsi="Times New Roman"/>
          <w:b/>
          <w:bCs/>
          <w:sz w:val="22"/>
          <w:szCs w:val="22"/>
        </w:rPr>
      </w:pPr>
      <w:r w:rsidRPr="00877C4A">
        <w:rPr>
          <w:rFonts w:ascii="Times New Roman" w:hAnsi="Times New Roman"/>
          <w:b/>
          <w:bCs/>
          <w:sz w:val="22"/>
          <w:szCs w:val="22"/>
          <w:u w:val="single"/>
        </w:rPr>
        <w:lastRenderedPageBreak/>
        <w:t>Program Philosophy</w:t>
      </w:r>
      <w:r w:rsidR="004B14F0" w:rsidRPr="00877C4A">
        <w:rPr>
          <w:rFonts w:ascii="Times New Roman" w:hAnsi="Times New Roman"/>
          <w:b/>
          <w:bCs/>
          <w:sz w:val="22"/>
          <w:szCs w:val="22"/>
          <w:u w:val="single"/>
        </w:rPr>
        <w:t xml:space="preserve"> and Model</w:t>
      </w:r>
    </w:p>
    <w:p w14:paraId="76D1449D" w14:textId="77777777" w:rsidR="003F0953" w:rsidRPr="00877C4A" w:rsidRDefault="003F0953">
      <w:pPr>
        <w:widowControl/>
        <w:tabs>
          <w:tab w:val="left" w:pos="600"/>
          <w:tab w:val="left" w:pos="3240"/>
          <w:tab w:val="left" w:pos="6000"/>
        </w:tabs>
        <w:rPr>
          <w:rFonts w:ascii="Times New Roman" w:hAnsi="Times New Roman"/>
          <w:bCs/>
          <w:sz w:val="22"/>
          <w:szCs w:val="22"/>
        </w:rPr>
      </w:pPr>
    </w:p>
    <w:p w14:paraId="554241D5" w14:textId="77777777" w:rsidR="007A35D9" w:rsidRPr="00877C4A" w:rsidRDefault="003F0953" w:rsidP="00EE28AD">
      <w:pPr>
        <w:widowControl/>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 xml:space="preserve">The program adheres to a </w:t>
      </w:r>
      <w:r w:rsidR="00DA6CED" w:rsidRPr="00877C4A">
        <w:rPr>
          <w:rFonts w:ascii="Times New Roman" w:hAnsi="Times New Roman"/>
          <w:bCs/>
          <w:sz w:val="22"/>
          <w:szCs w:val="22"/>
        </w:rPr>
        <w:t>scientist practitioner</w:t>
      </w:r>
      <w:r w:rsidRPr="00877C4A">
        <w:rPr>
          <w:rFonts w:ascii="Times New Roman" w:hAnsi="Times New Roman"/>
          <w:bCs/>
          <w:sz w:val="22"/>
          <w:szCs w:val="22"/>
        </w:rPr>
        <w:t xml:space="preserve"> model which assumes that the effective practice of school psychology is based on knowledge gained from established methods of scientific inquiry.  Emphasis is on the preparation of competent practitioners who are also skilled and dedicated researchers who contribute to the knowledge base in school psychology.</w:t>
      </w:r>
    </w:p>
    <w:p w14:paraId="69E45986" w14:textId="77777777" w:rsidR="003F0953" w:rsidRPr="00877C4A" w:rsidRDefault="003F0953">
      <w:pPr>
        <w:widowControl/>
        <w:tabs>
          <w:tab w:val="left" w:pos="600"/>
          <w:tab w:val="left" w:pos="3240"/>
          <w:tab w:val="left" w:pos="6000"/>
        </w:tabs>
        <w:rPr>
          <w:rFonts w:ascii="Times New Roman" w:hAnsi="Times New Roman"/>
          <w:bCs/>
          <w:sz w:val="22"/>
          <w:szCs w:val="22"/>
        </w:rPr>
      </w:pPr>
    </w:p>
    <w:p w14:paraId="784B5F04" w14:textId="2F3F6175" w:rsidR="003F0953" w:rsidRPr="00877C4A" w:rsidRDefault="003F0953" w:rsidP="32652856">
      <w:pPr>
        <w:widowControl/>
        <w:tabs>
          <w:tab w:val="left" w:pos="600"/>
          <w:tab w:val="left" w:pos="3240"/>
          <w:tab w:val="left" w:pos="6000"/>
        </w:tabs>
        <w:rPr>
          <w:rFonts w:ascii="Times New Roman" w:hAnsi="Times New Roman"/>
          <w:sz w:val="22"/>
          <w:szCs w:val="22"/>
        </w:rPr>
      </w:pPr>
      <w:r w:rsidRPr="32652856">
        <w:rPr>
          <w:rFonts w:ascii="Times New Roman" w:hAnsi="Times New Roman"/>
          <w:sz w:val="22"/>
          <w:szCs w:val="22"/>
        </w:rPr>
        <w:t xml:space="preserve">The </w:t>
      </w:r>
      <w:r w:rsidR="00C356BD" w:rsidRPr="32652856">
        <w:rPr>
          <w:rFonts w:ascii="Times New Roman" w:hAnsi="Times New Roman"/>
          <w:sz w:val="22"/>
          <w:szCs w:val="22"/>
        </w:rPr>
        <w:t>faculty is</w:t>
      </w:r>
      <w:r w:rsidRPr="32652856">
        <w:rPr>
          <w:rFonts w:ascii="Times New Roman" w:hAnsi="Times New Roman"/>
          <w:sz w:val="22"/>
          <w:szCs w:val="22"/>
        </w:rPr>
        <w:t xml:space="preserve"> committed to a learning environment that has a well</w:t>
      </w:r>
      <w:r w:rsidR="006878A9" w:rsidRPr="32652856">
        <w:rPr>
          <w:rFonts w:ascii="Times New Roman" w:hAnsi="Times New Roman"/>
          <w:sz w:val="22"/>
          <w:szCs w:val="22"/>
        </w:rPr>
        <w:t>-</w:t>
      </w:r>
      <w:r w:rsidRPr="32652856">
        <w:rPr>
          <w:rFonts w:ascii="Times New Roman" w:hAnsi="Times New Roman"/>
          <w:sz w:val="22"/>
          <w:szCs w:val="22"/>
        </w:rPr>
        <w:t xml:space="preserve">organized and explicit curriculum with clear expectations. There is also a strong commitment to </w:t>
      </w:r>
      <w:r w:rsidR="7BEC8D1A" w:rsidRPr="32652856">
        <w:rPr>
          <w:rFonts w:ascii="Times New Roman" w:hAnsi="Times New Roman"/>
          <w:sz w:val="22"/>
          <w:szCs w:val="22"/>
        </w:rPr>
        <w:t>student faculty</w:t>
      </w:r>
      <w:r w:rsidRPr="32652856">
        <w:rPr>
          <w:rFonts w:ascii="Times New Roman" w:hAnsi="Times New Roman"/>
          <w:sz w:val="22"/>
          <w:szCs w:val="22"/>
        </w:rPr>
        <w:t xml:space="preserve"> interactions that encourage students to identify with the field and grow professionally. In addition, the program is designed to acquaint students with the diversity of theories and practices of school psychology that allow students sufficient intellectual freedom to experiment with different delivery systems and various theoretical bases.</w:t>
      </w:r>
    </w:p>
    <w:p w14:paraId="7E890786" w14:textId="77777777" w:rsidR="003F0953" w:rsidRPr="00877C4A" w:rsidRDefault="003F0953">
      <w:pPr>
        <w:widowControl/>
        <w:tabs>
          <w:tab w:val="left" w:pos="600"/>
          <w:tab w:val="left" w:pos="3240"/>
          <w:tab w:val="left" w:pos="6000"/>
        </w:tabs>
        <w:rPr>
          <w:rFonts w:ascii="Times New Roman" w:hAnsi="Times New Roman"/>
          <w:bCs/>
          <w:sz w:val="22"/>
          <w:szCs w:val="22"/>
        </w:rPr>
      </w:pPr>
    </w:p>
    <w:p w14:paraId="69F28F3F" w14:textId="2CDA5B29" w:rsidR="003F0953" w:rsidRPr="00877C4A" w:rsidRDefault="003F0953" w:rsidP="32652856">
      <w:pPr>
        <w:widowControl/>
        <w:tabs>
          <w:tab w:val="left" w:pos="600"/>
          <w:tab w:val="left" w:pos="3240"/>
          <w:tab w:val="left" w:pos="6000"/>
        </w:tabs>
        <w:rPr>
          <w:rFonts w:ascii="Times New Roman" w:hAnsi="Times New Roman"/>
          <w:sz w:val="22"/>
          <w:szCs w:val="22"/>
        </w:rPr>
      </w:pPr>
      <w:r w:rsidRPr="32652856">
        <w:rPr>
          <w:rFonts w:ascii="Times New Roman" w:hAnsi="Times New Roman"/>
          <w:sz w:val="22"/>
          <w:szCs w:val="22"/>
        </w:rPr>
        <w:t xml:space="preserve">The atmosphere is intended to foster informal </w:t>
      </w:r>
      <w:r w:rsidR="1BCF7585" w:rsidRPr="32652856">
        <w:rPr>
          <w:rFonts w:ascii="Times New Roman" w:hAnsi="Times New Roman"/>
          <w:sz w:val="22"/>
          <w:szCs w:val="22"/>
        </w:rPr>
        <w:t>student faculty</w:t>
      </w:r>
      <w:r w:rsidRPr="32652856">
        <w:rPr>
          <w:rFonts w:ascii="Times New Roman" w:hAnsi="Times New Roman"/>
          <w:sz w:val="22"/>
          <w:szCs w:val="22"/>
        </w:rPr>
        <w:t xml:space="preserve"> interaction, critical debate, and respect for theoretical diversity of practice</w:t>
      </w:r>
      <w:r w:rsidR="008E01A5" w:rsidRPr="32652856">
        <w:rPr>
          <w:rFonts w:ascii="Times New Roman" w:hAnsi="Times New Roman"/>
          <w:sz w:val="22"/>
          <w:szCs w:val="22"/>
        </w:rPr>
        <w:t>,</w:t>
      </w:r>
      <w:r w:rsidRPr="32652856">
        <w:rPr>
          <w:rFonts w:ascii="Times New Roman" w:hAnsi="Times New Roman"/>
          <w:sz w:val="22"/>
          <w:szCs w:val="22"/>
        </w:rPr>
        <w:t xml:space="preserve"> thus lending itself to a more intense and exciting learning experience.  Such a philosophy encourages and reinforces the student's creativity and intellectual risk</w:t>
      </w:r>
      <w:r w:rsidR="69C0D9B5" w:rsidRPr="32652856">
        <w:rPr>
          <w:rFonts w:ascii="Times New Roman" w:hAnsi="Times New Roman"/>
          <w:sz w:val="22"/>
          <w:szCs w:val="22"/>
        </w:rPr>
        <w:t>-</w:t>
      </w:r>
      <w:r w:rsidRPr="32652856">
        <w:rPr>
          <w:rFonts w:ascii="Times New Roman" w:hAnsi="Times New Roman"/>
          <w:sz w:val="22"/>
          <w:szCs w:val="22"/>
        </w:rPr>
        <w:t xml:space="preserve">taking </w:t>
      </w:r>
      <w:r w:rsidR="3DF3DBA8" w:rsidRPr="32652856">
        <w:rPr>
          <w:rFonts w:ascii="Times New Roman" w:hAnsi="Times New Roman"/>
          <w:sz w:val="22"/>
          <w:szCs w:val="22"/>
        </w:rPr>
        <w:t>which</w:t>
      </w:r>
      <w:r w:rsidR="008E01A5" w:rsidRPr="32652856">
        <w:rPr>
          <w:rFonts w:ascii="Times New Roman" w:hAnsi="Times New Roman"/>
          <w:sz w:val="22"/>
          <w:szCs w:val="22"/>
        </w:rPr>
        <w:t xml:space="preserve"> are fundamental in the</w:t>
      </w:r>
      <w:r w:rsidRPr="32652856">
        <w:rPr>
          <w:rFonts w:ascii="Times New Roman" w:hAnsi="Times New Roman"/>
          <w:sz w:val="22"/>
          <w:szCs w:val="22"/>
        </w:rPr>
        <w:t xml:space="preserve"> development of the professional practice of school psychology.</w:t>
      </w:r>
    </w:p>
    <w:p w14:paraId="196E4F90" w14:textId="77777777" w:rsidR="00EB5009" w:rsidRPr="00877C4A" w:rsidRDefault="00EB5009">
      <w:pPr>
        <w:widowControl/>
        <w:tabs>
          <w:tab w:val="left" w:pos="600"/>
          <w:tab w:val="left" w:pos="3240"/>
          <w:tab w:val="left" w:pos="6000"/>
        </w:tabs>
        <w:ind w:firstLine="600"/>
        <w:rPr>
          <w:rFonts w:ascii="Times New Roman" w:hAnsi="Times New Roman"/>
          <w:bCs/>
          <w:sz w:val="22"/>
          <w:szCs w:val="22"/>
        </w:rPr>
      </w:pPr>
    </w:p>
    <w:p w14:paraId="37EEFB77" w14:textId="66069F84" w:rsidR="00EB5009" w:rsidRPr="00877C4A" w:rsidRDefault="00EB5009" w:rsidP="00EB5009">
      <w:pPr>
        <w:rPr>
          <w:rFonts w:ascii="Times New Roman" w:hAnsi="Times New Roman"/>
          <w:b/>
          <w:bCs/>
          <w:sz w:val="22"/>
          <w:szCs w:val="22"/>
        </w:rPr>
      </w:pPr>
      <w:r w:rsidRPr="00877C4A">
        <w:rPr>
          <w:rFonts w:ascii="Times New Roman" w:hAnsi="Times New Roman"/>
          <w:b/>
          <w:sz w:val="22"/>
          <w:szCs w:val="22"/>
        </w:rPr>
        <w:t>Commitment to Diversity</w:t>
      </w:r>
      <w:r w:rsidR="00403023" w:rsidRPr="00877C4A">
        <w:rPr>
          <w:rFonts w:ascii="Times New Roman" w:hAnsi="Times New Roman"/>
          <w:b/>
          <w:sz w:val="22"/>
          <w:szCs w:val="22"/>
        </w:rPr>
        <w:t xml:space="preserve">: </w:t>
      </w:r>
      <w:r w:rsidRPr="00877C4A">
        <w:rPr>
          <w:rFonts w:ascii="Times New Roman" w:hAnsi="Times New Roman"/>
          <w:sz w:val="22"/>
          <w:szCs w:val="22"/>
        </w:rPr>
        <w:t xml:space="preserve">School psychologists must be able to recognize when issues of diversity affect the manner and nature of interactions with other people and organizations and must have the ability to modify or adapt their practices in response to those being served. A commitment to understanding and responding to human diversity is articulated throughout the </w:t>
      </w:r>
      <w:r w:rsidR="006E716E" w:rsidRPr="00877C4A">
        <w:rPr>
          <w:rFonts w:ascii="Times New Roman" w:hAnsi="Times New Roman"/>
          <w:sz w:val="22"/>
          <w:szCs w:val="22"/>
        </w:rPr>
        <w:t>program’s</w:t>
      </w:r>
      <w:r w:rsidRPr="00877C4A">
        <w:rPr>
          <w:rFonts w:ascii="Times New Roman" w:hAnsi="Times New Roman"/>
          <w:sz w:val="22"/>
          <w:szCs w:val="22"/>
        </w:rPr>
        <w:t xml:space="preserve"> philosophy/mission, goals, and objectives and practiced throughout all aspects of the program, including admissions, faculty, </w:t>
      </w:r>
      <w:r w:rsidR="004D7B41" w:rsidRPr="00877C4A">
        <w:rPr>
          <w:rFonts w:ascii="Times New Roman" w:hAnsi="Times New Roman"/>
          <w:sz w:val="22"/>
          <w:szCs w:val="22"/>
        </w:rPr>
        <w:t>and coursework</w:t>
      </w:r>
      <w:r w:rsidRPr="00877C4A">
        <w:rPr>
          <w:rFonts w:ascii="Times New Roman" w:hAnsi="Times New Roman"/>
          <w:sz w:val="22"/>
          <w:szCs w:val="22"/>
        </w:rPr>
        <w:t xml:space="preserve">, </w:t>
      </w:r>
      <w:r w:rsidR="008E01A5" w:rsidRPr="00877C4A">
        <w:rPr>
          <w:rFonts w:ascii="Times New Roman" w:hAnsi="Times New Roman"/>
          <w:sz w:val="22"/>
          <w:szCs w:val="22"/>
        </w:rPr>
        <w:t>practicum</w:t>
      </w:r>
      <w:r w:rsidRPr="00877C4A">
        <w:rPr>
          <w:rFonts w:ascii="Times New Roman" w:hAnsi="Times New Roman"/>
          <w:sz w:val="22"/>
          <w:szCs w:val="22"/>
        </w:rPr>
        <w:t>, and internship experiences. Human diversity is recognized as a strength that is valued and respected.</w:t>
      </w:r>
      <w:r w:rsidRPr="00877C4A">
        <w:rPr>
          <w:rFonts w:ascii="Times New Roman" w:hAnsi="Times New Roman"/>
          <w:b/>
          <w:bCs/>
          <w:sz w:val="22"/>
          <w:szCs w:val="22"/>
        </w:rPr>
        <w:t xml:space="preserve"> </w:t>
      </w:r>
    </w:p>
    <w:p w14:paraId="6631C7E4" w14:textId="77777777" w:rsidR="00EB5009" w:rsidRPr="00877C4A" w:rsidRDefault="00EB5009" w:rsidP="00EB5009">
      <w:pPr>
        <w:rPr>
          <w:rFonts w:ascii="Times New Roman" w:hAnsi="Times New Roman"/>
          <w:b/>
          <w:bCs/>
          <w:sz w:val="22"/>
          <w:szCs w:val="22"/>
        </w:rPr>
      </w:pPr>
    </w:p>
    <w:p w14:paraId="1ECE507E" w14:textId="77777777" w:rsidR="00EB5009" w:rsidRPr="00877C4A" w:rsidRDefault="00EB5009" w:rsidP="00EB5009">
      <w:pPr>
        <w:rPr>
          <w:rFonts w:ascii="Times New Roman" w:hAnsi="Times New Roman"/>
          <w:sz w:val="22"/>
          <w:szCs w:val="22"/>
        </w:rPr>
      </w:pPr>
      <w:r w:rsidRPr="00877C4A">
        <w:rPr>
          <w:rFonts w:ascii="Times New Roman" w:hAnsi="Times New Roman"/>
          <w:sz w:val="22"/>
          <w:szCs w:val="22"/>
        </w:rPr>
        <w:t xml:space="preserve">School psychologists have knowledge of individual differences, abilities, and disabilities </w:t>
      </w:r>
      <w:r w:rsidR="00484420" w:rsidRPr="00877C4A">
        <w:rPr>
          <w:rFonts w:ascii="Times New Roman" w:hAnsi="Times New Roman"/>
          <w:sz w:val="22"/>
          <w:szCs w:val="22"/>
        </w:rPr>
        <w:t>as well as</w:t>
      </w:r>
      <w:r w:rsidRPr="00877C4A">
        <w:rPr>
          <w:rFonts w:ascii="Times New Roman" w:hAnsi="Times New Roman"/>
          <w:sz w:val="22"/>
          <w:szCs w:val="22"/>
        </w:rPr>
        <w:t xml:space="preserve"> potential influences of biological, social, cultural, ethnic, experiential, socioeconomic, gender-related, and linguistic factors in development and learning. Assessment and intervention coursework specific to these areas is required and also infused within specific classes. Applied courses in consultation</w:t>
      </w:r>
      <w:r w:rsidR="00AC01C3" w:rsidRPr="00877C4A">
        <w:rPr>
          <w:rFonts w:ascii="Times New Roman" w:hAnsi="Times New Roman"/>
          <w:sz w:val="22"/>
          <w:szCs w:val="22"/>
        </w:rPr>
        <w:t>/supervision</w:t>
      </w:r>
      <w:r w:rsidRPr="00877C4A">
        <w:rPr>
          <w:rFonts w:ascii="Times New Roman" w:hAnsi="Times New Roman"/>
          <w:sz w:val="22"/>
          <w:szCs w:val="22"/>
        </w:rPr>
        <w:t>,</w:t>
      </w:r>
      <w:r w:rsidR="00AC01C3" w:rsidRPr="00877C4A">
        <w:rPr>
          <w:rFonts w:ascii="Times New Roman" w:hAnsi="Times New Roman"/>
          <w:sz w:val="22"/>
          <w:szCs w:val="22"/>
        </w:rPr>
        <w:t xml:space="preserve"> and</w:t>
      </w:r>
      <w:r w:rsidRPr="00877C4A">
        <w:rPr>
          <w:rFonts w:ascii="Times New Roman" w:hAnsi="Times New Roman"/>
          <w:sz w:val="22"/>
          <w:szCs w:val="22"/>
        </w:rPr>
        <w:t xml:space="preserve"> therapy/counseling also provide students </w:t>
      </w:r>
      <w:r w:rsidR="004D7B41" w:rsidRPr="00877C4A">
        <w:rPr>
          <w:rFonts w:ascii="Times New Roman" w:hAnsi="Times New Roman"/>
          <w:sz w:val="22"/>
          <w:szCs w:val="22"/>
        </w:rPr>
        <w:t>with sensitivity</w:t>
      </w:r>
      <w:r w:rsidRPr="00877C4A">
        <w:rPr>
          <w:rFonts w:ascii="Times New Roman" w:hAnsi="Times New Roman"/>
          <w:sz w:val="22"/>
          <w:szCs w:val="22"/>
        </w:rPr>
        <w:t xml:space="preserve"> and skills needed to work with individuals of diverse characteristics and to implement strategies selected and/or adapted based on individual characteristics, strengths, and needs.</w:t>
      </w:r>
    </w:p>
    <w:p w14:paraId="6BF2C35E" w14:textId="77777777" w:rsidR="00EB5009" w:rsidRPr="00877C4A" w:rsidRDefault="00EB5009" w:rsidP="00EB5009">
      <w:pPr>
        <w:rPr>
          <w:rFonts w:ascii="Times New Roman" w:hAnsi="Times New Roman"/>
          <w:sz w:val="22"/>
          <w:szCs w:val="22"/>
        </w:rPr>
      </w:pPr>
    </w:p>
    <w:p w14:paraId="5B3DE5EE" w14:textId="099A0EA0" w:rsidR="00EB5009" w:rsidRPr="00877C4A" w:rsidRDefault="00EB5009" w:rsidP="00EB5009">
      <w:pPr>
        <w:rPr>
          <w:rFonts w:ascii="Times New Roman" w:hAnsi="Times New Roman"/>
          <w:sz w:val="22"/>
          <w:szCs w:val="22"/>
        </w:rPr>
      </w:pPr>
      <w:r w:rsidRPr="00877C4A">
        <w:rPr>
          <w:rFonts w:ascii="Times New Roman" w:hAnsi="Times New Roman"/>
          <w:sz w:val="22"/>
          <w:szCs w:val="22"/>
        </w:rPr>
        <w:t xml:space="preserve">Competence in all aspects of diversity is not demonstrated solely by the degree of sensitivity to or level of knowledge about a given culture, but rather by the ability to recognize when, where, and how issues of diversity are manifest and operating within the wide variety of activities in which school psychologists engage. </w:t>
      </w:r>
      <w:r w:rsidR="008E01A5" w:rsidRPr="00877C4A">
        <w:rPr>
          <w:rFonts w:ascii="Times New Roman" w:hAnsi="Times New Roman"/>
          <w:sz w:val="22"/>
          <w:szCs w:val="22"/>
        </w:rPr>
        <w:t>Practicum</w:t>
      </w:r>
      <w:r w:rsidRPr="00877C4A">
        <w:rPr>
          <w:rFonts w:ascii="Times New Roman" w:hAnsi="Times New Roman"/>
          <w:sz w:val="22"/>
          <w:szCs w:val="22"/>
        </w:rPr>
        <w:t xml:space="preserve"> and internship placements are sought in settings that offer opportunities to work with ethnically, economically and racially diverse students. </w:t>
      </w:r>
      <w:r w:rsidR="006E716E">
        <w:rPr>
          <w:rFonts w:ascii="Times New Roman" w:hAnsi="Times New Roman"/>
          <w:sz w:val="22"/>
          <w:szCs w:val="22"/>
        </w:rPr>
        <w:t>Although</w:t>
      </w:r>
      <w:r w:rsidRPr="00877C4A">
        <w:rPr>
          <w:rFonts w:ascii="Times New Roman" w:hAnsi="Times New Roman"/>
          <w:sz w:val="22"/>
          <w:szCs w:val="22"/>
        </w:rPr>
        <w:t xml:space="preserve"> the Salt Lake </w:t>
      </w:r>
      <w:r w:rsidR="004402D9" w:rsidRPr="00877C4A">
        <w:rPr>
          <w:rFonts w:ascii="Times New Roman" w:hAnsi="Times New Roman"/>
          <w:sz w:val="22"/>
          <w:szCs w:val="22"/>
        </w:rPr>
        <w:t xml:space="preserve">City </w:t>
      </w:r>
      <w:r w:rsidRPr="00877C4A">
        <w:rPr>
          <w:rFonts w:ascii="Times New Roman" w:hAnsi="Times New Roman"/>
          <w:sz w:val="22"/>
          <w:szCs w:val="22"/>
        </w:rPr>
        <w:t xml:space="preserve">School District is the most diverse school district within the state of Utah, other districts in Utah also have large ethnic, socioeconomic and culturally distinct minority </w:t>
      </w:r>
      <w:r w:rsidR="004D7B41" w:rsidRPr="00877C4A">
        <w:rPr>
          <w:rFonts w:ascii="Times New Roman" w:hAnsi="Times New Roman"/>
          <w:sz w:val="22"/>
          <w:szCs w:val="22"/>
        </w:rPr>
        <w:t>student</w:t>
      </w:r>
      <w:r w:rsidRPr="00877C4A">
        <w:rPr>
          <w:rFonts w:ascii="Times New Roman" w:hAnsi="Times New Roman"/>
          <w:sz w:val="22"/>
          <w:szCs w:val="22"/>
        </w:rPr>
        <w:t xml:space="preserve"> bodies. Students are required to have practical experiences with diverse populations regardless of the district or agency.</w:t>
      </w:r>
    </w:p>
    <w:p w14:paraId="70AAD42B" w14:textId="77777777" w:rsidR="009A5A51" w:rsidRPr="00877C4A" w:rsidRDefault="009A5A51" w:rsidP="00EB5009">
      <w:pPr>
        <w:rPr>
          <w:rFonts w:ascii="Times New Roman" w:hAnsi="Times New Roman"/>
          <w:bCs/>
          <w:sz w:val="22"/>
          <w:szCs w:val="22"/>
        </w:rPr>
      </w:pPr>
    </w:p>
    <w:p w14:paraId="3F7E4502" w14:textId="77777777" w:rsidR="00801422" w:rsidRPr="00877C4A" w:rsidRDefault="00801422">
      <w:pPr>
        <w:widowControl/>
        <w:autoSpaceDE/>
        <w:autoSpaceDN/>
        <w:adjustRightInd/>
        <w:rPr>
          <w:rFonts w:ascii="Times New Roman" w:hAnsi="Times New Roman"/>
          <w:b/>
          <w:bCs/>
          <w:sz w:val="22"/>
          <w:szCs w:val="22"/>
        </w:rPr>
      </w:pPr>
      <w:r w:rsidRPr="00877C4A">
        <w:rPr>
          <w:rFonts w:ascii="Times New Roman" w:hAnsi="Times New Roman"/>
          <w:b/>
          <w:bCs/>
          <w:sz w:val="22"/>
          <w:szCs w:val="22"/>
        </w:rPr>
        <w:br w:type="page"/>
      </w:r>
    </w:p>
    <w:p w14:paraId="28A067C7" w14:textId="71FF568B" w:rsidR="00F92D68" w:rsidRPr="00877C4A" w:rsidRDefault="009A5A51" w:rsidP="009C50DC">
      <w:pPr>
        <w:widowControl/>
        <w:tabs>
          <w:tab w:val="left" w:pos="600"/>
          <w:tab w:val="left" w:pos="3240"/>
          <w:tab w:val="left" w:pos="6000"/>
        </w:tabs>
        <w:jc w:val="center"/>
        <w:rPr>
          <w:rFonts w:ascii="Times New Roman" w:hAnsi="Times New Roman"/>
          <w:b/>
          <w:bCs/>
          <w:sz w:val="22"/>
          <w:szCs w:val="22"/>
        </w:rPr>
      </w:pPr>
      <w:r w:rsidRPr="00877C4A">
        <w:rPr>
          <w:rFonts w:ascii="Times New Roman" w:hAnsi="Times New Roman"/>
          <w:b/>
          <w:bCs/>
          <w:sz w:val="22"/>
          <w:szCs w:val="22"/>
        </w:rPr>
        <w:lastRenderedPageBreak/>
        <w:t>Program Goals</w:t>
      </w:r>
    </w:p>
    <w:p w14:paraId="6BA804E9" w14:textId="77777777" w:rsidR="009C50DC" w:rsidRPr="00877C4A" w:rsidRDefault="009C50DC" w:rsidP="009C50DC">
      <w:pPr>
        <w:widowControl/>
        <w:tabs>
          <w:tab w:val="left" w:pos="600"/>
          <w:tab w:val="left" w:pos="3240"/>
          <w:tab w:val="left" w:pos="6000"/>
        </w:tabs>
        <w:jc w:val="center"/>
        <w:rPr>
          <w:rFonts w:ascii="Times New Roman" w:hAnsi="Times New Roman"/>
          <w:b/>
          <w:bCs/>
          <w:sz w:val="22"/>
          <w:szCs w:val="22"/>
        </w:rPr>
      </w:pPr>
    </w:p>
    <w:p w14:paraId="5D88DF80" w14:textId="77777777" w:rsidR="009C50DC" w:rsidRPr="00877C4A" w:rsidRDefault="009C50DC" w:rsidP="009C50DC">
      <w:pPr>
        <w:widowControl/>
        <w:tabs>
          <w:tab w:val="left" w:pos="600"/>
          <w:tab w:val="left" w:pos="3240"/>
          <w:tab w:val="left" w:pos="6000"/>
        </w:tabs>
        <w:jc w:val="center"/>
        <w:rPr>
          <w:rFonts w:ascii="Times New Roman" w:hAnsi="Times New Roman"/>
          <w:b/>
          <w:bCs/>
          <w:sz w:val="22"/>
          <w:szCs w:val="22"/>
        </w:rPr>
      </w:pPr>
      <w:r w:rsidRPr="00877C4A">
        <w:rPr>
          <w:rFonts w:ascii="Times New Roman" w:hAnsi="Times New Roman"/>
          <w:b/>
          <w:bCs/>
          <w:sz w:val="22"/>
          <w:szCs w:val="22"/>
        </w:rPr>
        <w:t>Program Goals, Objectives and Competencies</w:t>
      </w:r>
    </w:p>
    <w:p w14:paraId="66F31D8B" w14:textId="77777777" w:rsidR="009C50DC" w:rsidRPr="00877C4A" w:rsidRDefault="009C50DC" w:rsidP="009C50DC">
      <w:pPr>
        <w:widowControl/>
        <w:tabs>
          <w:tab w:val="left" w:pos="600"/>
          <w:tab w:val="left" w:pos="3240"/>
          <w:tab w:val="left" w:pos="6000"/>
        </w:tabs>
        <w:jc w:val="center"/>
        <w:rPr>
          <w:rFonts w:ascii="Times New Roman" w:hAnsi="Times New Roman"/>
          <w:bCs/>
          <w:sz w:val="22"/>
          <w:szCs w:val="22"/>
        </w:rPr>
      </w:pPr>
    </w:p>
    <w:p w14:paraId="17C15ADB" w14:textId="5F0762B3" w:rsidR="009C50DC" w:rsidRPr="00877C4A" w:rsidRDefault="009C50DC" w:rsidP="009C50DC">
      <w:pPr>
        <w:widowControl/>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 xml:space="preserve">The goals, objectives and desired competencies of the </w:t>
      </w:r>
      <w:r w:rsidR="0090376D">
        <w:rPr>
          <w:rFonts w:ascii="Times New Roman" w:hAnsi="Times New Roman"/>
          <w:bCs/>
          <w:sz w:val="22"/>
          <w:szCs w:val="22"/>
        </w:rPr>
        <w:t>Educational</w:t>
      </w:r>
      <w:r w:rsidR="001B6652">
        <w:rPr>
          <w:rFonts w:ascii="Times New Roman" w:hAnsi="Times New Roman"/>
          <w:bCs/>
          <w:sz w:val="22"/>
          <w:szCs w:val="22"/>
        </w:rPr>
        <w:t xml:space="preserve"> Specialist</w:t>
      </w:r>
      <w:r w:rsidRPr="00877C4A">
        <w:rPr>
          <w:rFonts w:ascii="Times New Roman" w:hAnsi="Times New Roman"/>
          <w:bCs/>
          <w:sz w:val="22"/>
          <w:szCs w:val="22"/>
        </w:rPr>
        <w:t xml:space="preserve"> combined dual-track </w:t>
      </w:r>
    </w:p>
    <w:p w14:paraId="6FC7329C" w14:textId="77777777" w:rsidR="009C50DC" w:rsidRPr="00877C4A" w:rsidRDefault="009C50DC" w:rsidP="009C50DC">
      <w:pPr>
        <w:widowControl/>
        <w:tabs>
          <w:tab w:val="left" w:pos="600"/>
          <w:tab w:val="left" w:pos="3240"/>
          <w:tab w:val="left" w:pos="6000"/>
        </w:tabs>
        <w:rPr>
          <w:rFonts w:ascii="Times New Roman" w:hAnsi="Times New Roman"/>
          <w:bCs/>
          <w:sz w:val="22"/>
          <w:szCs w:val="22"/>
        </w:rPr>
      </w:pPr>
      <w:r w:rsidRPr="00877C4A">
        <w:rPr>
          <w:rFonts w:ascii="Times New Roman" w:hAnsi="Times New Roman"/>
          <w:bCs/>
          <w:sz w:val="22"/>
          <w:szCs w:val="22"/>
        </w:rPr>
        <w:t>program ensure that each student understands, acquires and exhibits appropriate professional and personal characteris</w:t>
      </w:r>
      <w:r w:rsidRPr="00877C4A">
        <w:rPr>
          <w:rFonts w:ascii="Times New Roman" w:hAnsi="Times New Roman"/>
          <w:bCs/>
          <w:sz w:val="22"/>
          <w:szCs w:val="22"/>
        </w:rPr>
        <w:softHyphen/>
        <w:t>tics and dispositions; and attains academic knowledge, and practitioner competencies that fully prepare him/her to work as a professional psychologist, researcher or faculty member.</w:t>
      </w:r>
    </w:p>
    <w:p w14:paraId="47ED8D92" w14:textId="77777777" w:rsidR="009C50DC" w:rsidRPr="00877C4A" w:rsidRDefault="009C50DC" w:rsidP="009C50DC">
      <w:pPr>
        <w:widowControl/>
        <w:tabs>
          <w:tab w:val="left" w:pos="600"/>
          <w:tab w:val="left" w:pos="3240"/>
          <w:tab w:val="left" w:pos="6000"/>
        </w:tabs>
        <w:rPr>
          <w:rFonts w:ascii="Times New Roman" w:hAnsi="Times New Roman"/>
          <w:bCs/>
          <w:sz w:val="22"/>
          <w:szCs w:val="22"/>
        </w:rPr>
      </w:pPr>
    </w:p>
    <w:p w14:paraId="7F5D0076" w14:textId="77777777" w:rsidR="009C50DC" w:rsidRPr="00877C4A" w:rsidRDefault="009C50DC" w:rsidP="009C50DC">
      <w:pPr>
        <w:widowControl/>
        <w:tabs>
          <w:tab w:val="left" w:pos="120"/>
          <w:tab w:val="left" w:pos="240"/>
          <w:tab w:val="left" w:pos="720"/>
          <w:tab w:val="left" w:pos="1200"/>
          <w:tab w:val="left" w:pos="1680"/>
          <w:tab w:val="left" w:pos="2160"/>
          <w:tab w:val="left" w:pos="3120"/>
          <w:tab w:val="left" w:pos="6360"/>
          <w:tab w:val="left" w:pos="7200"/>
        </w:tabs>
        <w:rPr>
          <w:rFonts w:ascii="Times New Roman" w:hAnsi="Times New Roman"/>
          <w:bCs/>
          <w:sz w:val="22"/>
          <w:szCs w:val="22"/>
        </w:rPr>
      </w:pPr>
      <w:r w:rsidRPr="00877C4A">
        <w:rPr>
          <w:rFonts w:ascii="Times New Roman" w:hAnsi="Times New Roman"/>
          <w:b/>
          <w:bCs/>
          <w:sz w:val="22"/>
          <w:szCs w:val="22"/>
          <w:u w:val="single"/>
        </w:rPr>
        <w:t>Personal and Professional Dispositions</w:t>
      </w:r>
      <w:r w:rsidRPr="00877C4A">
        <w:rPr>
          <w:rFonts w:ascii="Times New Roman" w:hAnsi="Times New Roman"/>
          <w:b/>
          <w:bCs/>
          <w:sz w:val="22"/>
          <w:szCs w:val="22"/>
        </w:rPr>
        <w:t>.</w:t>
      </w:r>
      <w:r w:rsidRPr="00877C4A">
        <w:rPr>
          <w:rFonts w:ascii="Times New Roman" w:hAnsi="Times New Roman"/>
          <w:bCs/>
          <w:sz w:val="22"/>
          <w:szCs w:val="22"/>
        </w:rPr>
        <w:t> Students' personal and professional actions are expected to conform to the ethical standards outlined by the American Psychol</w:t>
      </w:r>
      <w:r w:rsidRPr="00877C4A">
        <w:rPr>
          <w:rFonts w:ascii="Times New Roman" w:hAnsi="Times New Roman"/>
          <w:bCs/>
          <w:sz w:val="22"/>
          <w:szCs w:val="22"/>
        </w:rPr>
        <w:softHyphen/>
        <w:t xml:space="preserve">ogical Association and the National Association of School Psychologists; and, in addition, students' professional activities are expected to be characterized by:  </w:t>
      </w:r>
      <w:r w:rsidRPr="00877C4A">
        <w:rPr>
          <w:rFonts w:ascii="Times New Roman" w:hAnsi="Times New Roman"/>
          <w:bCs/>
          <w:sz w:val="22"/>
          <w:szCs w:val="22"/>
        </w:rPr>
        <w:tab/>
      </w:r>
    </w:p>
    <w:p w14:paraId="2DE7BAAF" w14:textId="77777777" w:rsidR="009C50DC" w:rsidRPr="00877C4A" w:rsidRDefault="009C50DC" w:rsidP="009C50DC">
      <w:pPr>
        <w:widowControl/>
        <w:tabs>
          <w:tab w:val="left" w:pos="120"/>
          <w:tab w:val="left" w:pos="240"/>
          <w:tab w:val="left" w:pos="720"/>
          <w:tab w:val="left" w:pos="1200"/>
          <w:tab w:val="left" w:pos="1680"/>
          <w:tab w:val="left" w:pos="2160"/>
          <w:tab w:val="left" w:pos="3120"/>
          <w:tab w:val="left" w:pos="6360"/>
          <w:tab w:val="left" w:pos="7200"/>
        </w:tabs>
        <w:rPr>
          <w:rFonts w:ascii="Times New Roman" w:hAnsi="Times New Roman"/>
          <w:bCs/>
          <w:sz w:val="22"/>
          <w:szCs w:val="22"/>
        </w:rPr>
      </w:pPr>
    </w:p>
    <w:p w14:paraId="2DF1A32B" w14:textId="77777777" w:rsidR="009C50DC" w:rsidRPr="00877C4A" w:rsidRDefault="009C50DC" w:rsidP="009C50DC">
      <w:pPr>
        <w:widowControl/>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877C4A">
        <w:rPr>
          <w:rFonts w:ascii="Times New Roman" w:hAnsi="Times New Roman"/>
          <w:bCs/>
          <w:sz w:val="22"/>
          <w:szCs w:val="22"/>
        </w:rPr>
        <w:t>A.</w:t>
      </w:r>
      <w:r w:rsidRPr="00877C4A">
        <w:rPr>
          <w:rFonts w:ascii="Times New Roman" w:hAnsi="Times New Roman"/>
          <w:bCs/>
          <w:sz w:val="22"/>
          <w:szCs w:val="22"/>
        </w:rPr>
        <w:tab/>
        <w:t>A democratic attitude that respects the worth, uniqueness, and potential for growth and development of all individuals.</w:t>
      </w:r>
    </w:p>
    <w:p w14:paraId="2A0D6910" w14:textId="77777777" w:rsidR="009C50DC" w:rsidRPr="00877C4A" w:rsidRDefault="009C50DC" w:rsidP="009C50DC">
      <w:pPr>
        <w:widowControl/>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877C4A">
        <w:rPr>
          <w:rFonts w:ascii="Times New Roman" w:hAnsi="Times New Roman"/>
          <w:bCs/>
          <w:sz w:val="22"/>
          <w:szCs w:val="22"/>
        </w:rPr>
        <w:t>B.</w:t>
      </w:r>
      <w:r w:rsidRPr="00877C4A">
        <w:rPr>
          <w:rFonts w:ascii="Times New Roman" w:hAnsi="Times New Roman"/>
          <w:bCs/>
          <w:sz w:val="22"/>
          <w:szCs w:val="22"/>
        </w:rPr>
        <w:tab/>
        <w:t>Personal stability, ethical behavior, and respect for the confidentiality of privileged information.</w:t>
      </w:r>
    </w:p>
    <w:p w14:paraId="5F844661" w14:textId="77777777" w:rsidR="009C50DC" w:rsidRPr="00877C4A" w:rsidRDefault="009C50DC" w:rsidP="009C50DC">
      <w:pPr>
        <w:widowControl/>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877C4A">
        <w:rPr>
          <w:rFonts w:ascii="Times New Roman" w:hAnsi="Times New Roman"/>
          <w:bCs/>
          <w:sz w:val="22"/>
          <w:szCs w:val="22"/>
        </w:rPr>
        <w:t>C.</w:t>
      </w:r>
      <w:r w:rsidRPr="00877C4A">
        <w:rPr>
          <w:rFonts w:ascii="Times New Roman" w:hAnsi="Times New Roman"/>
          <w:bCs/>
          <w:sz w:val="22"/>
          <w:szCs w:val="22"/>
        </w:rPr>
        <w:tab/>
        <w:t>Maintaining a professional manner in which responsibilities are discharged in a cooperative and conscientious fashion.</w:t>
      </w:r>
    </w:p>
    <w:p w14:paraId="708CE096" w14:textId="77777777" w:rsidR="009C50DC" w:rsidRPr="00877C4A" w:rsidRDefault="009C50DC" w:rsidP="009C50DC">
      <w:pPr>
        <w:widowControl/>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877C4A">
        <w:rPr>
          <w:rFonts w:ascii="Times New Roman" w:hAnsi="Times New Roman"/>
          <w:bCs/>
          <w:sz w:val="22"/>
          <w:szCs w:val="22"/>
        </w:rPr>
        <w:t>D.</w:t>
      </w:r>
      <w:r w:rsidRPr="00877C4A">
        <w:rPr>
          <w:rFonts w:ascii="Times New Roman" w:hAnsi="Times New Roman"/>
          <w:bCs/>
          <w:sz w:val="22"/>
          <w:szCs w:val="22"/>
        </w:rPr>
        <w:tab/>
        <w:t>Productive work habits that display motivation, competence, independence, and adaptability.</w:t>
      </w:r>
    </w:p>
    <w:p w14:paraId="6790C32A" w14:textId="77777777" w:rsidR="009C50DC" w:rsidRPr="00877C4A" w:rsidRDefault="009C50DC" w:rsidP="009C50DC">
      <w:pPr>
        <w:widowControl/>
        <w:tabs>
          <w:tab w:val="left" w:pos="120"/>
          <w:tab w:val="left" w:pos="240"/>
          <w:tab w:val="left" w:pos="720"/>
          <w:tab w:val="left" w:pos="1200"/>
          <w:tab w:val="left" w:pos="1680"/>
          <w:tab w:val="left" w:pos="2160"/>
          <w:tab w:val="left" w:pos="3120"/>
          <w:tab w:val="left" w:pos="6360"/>
          <w:tab w:val="left" w:pos="7200"/>
        </w:tabs>
        <w:ind w:left="1200" w:hanging="480"/>
        <w:rPr>
          <w:rFonts w:ascii="Times New Roman" w:hAnsi="Times New Roman"/>
          <w:bCs/>
          <w:sz w:val="22"/>
          <w:szCs w:val="22"/>
        </w:rPr>
      </w:pPr>
      <w:r w:rsidRPr="00877C4A">
        <w:rPr>
          <w:rFonts w:ascii="Times New Roman" w:hAnsi="Times New Roman"/>
          <w:bCs/>
          <w:sz w:val="22"/>
          <w:szCs w:val="22"/>
        </w:rPr>
        <w:t>E.</w:t>
      </w:r>
      <w:r w:rsidRPr="00877C4A">
        <w:rPr>
          <w:rFonts w:ascii="Times New Roman" w:hAnsi="Times New Roman"/>
          <w:bCs/>
          <w:sz w:val="22"/>
          <w:szCs w:val="22"/>
        </w:rPr>
        <w:tab/>
        <w:t>Appreciation and commitment to continuing professional growth to include involvement in professional associations for school psychologists.</w:t>
      </w:r>
    </w:p>
    <w:p w14:paraId="379C1905" w14:textId="77777777" w:rsidR="009C50DC" w:rsidRPr="00877C4A" w:rsidRDefault="009C50DC" w:rsidP="009C50DC">
      <w:pPr>
        <w:widowControl/>
        <w:tabs>
          <w:tab w:val="left" w:pos="120"/>
          <w:tab w:val="left" w:pos="240"/>
          <w:tab w:val="left" w:pos="720"/>
          <w:tab w:val="left" w:pos="1200"/>
          <w:tab w:val="left" w:pos="1680"/>
          <w:tab w:val="left" w:pos="2160"/>
          <w:tab w:val="left" w:pos="3120"/>
          <w:tab w:val="left" w:pos="6360"/>
          <w:tab w:val="left" w:pos="7200"/>
        </w:tabs>
        <w:rPr>
          <w:rFonts w:ascii="Times New Roman" w:hAnsi="Times New Roman"/>
          <w:b/>
          <w:bCs/>
          <w:sz w:val="22"/>
          <w:szCs w:val="22"/>
          <w:highlight w:val="yellow"/>
        </w:rPr>
      </w:pPr>
    </w:p>
    <w:p w14:paraId="7A78AAD5" w14:textId="77777777" w:rsidR="009C50DC" w:rsidRPr="00877C4A" w:rsidRDefault="009C50DC" w:rsidP="009C50DC">
      <w:pPr>
        <w:rPr>
          <w:rFonts w:ascii="Times New Roman" w:hAnsi="Times New Roman"/>
          <w:bCs/>
          <w:sz w:val="22"/>
          <w:szCs w:val="22"/>
        </w:rPr>
      </w:pPr>
      <w:r w:rsidRPr="00877C4A">
        <w:rPr>
          <w:rFonts w:ascii="Times New Roman" w:hAnsi="Times New Roman"/>
          <w:b/>
          <w:bCs/>
          <w:sz w:val="22"/>
          <w:szCs w:val="22"/>
        </w:rPr>
        <w:t xml:space="preserve">Program Goals, Objectives and Competencies: </w:t>
      </w:r>
      <w:r w:rsidRPr="00877C4A">
        <w:rPr>
          <w:rFonts w:ascii="Times New Roman" w:hAnsi="Times New Roman"/>
          <w:bCs/>
          <w:sz w:val="22"/>
          <w:szCs w:val="22"/>
        </w:rPr>
        <w:t xml:space="preserve">The School Psychology Program at the University of Utah prepares students to demonstrate competency consistent with following areas of professional school psychology practice: 1) Data-Based Decision-Making and Accountability, 2) Consultation and Collaboration, 3) </w:t>
      </w:r>
      <w:r w:rsidRPr="00877C4A">
        <w:rPr>
          <w:rFonts w:ascii="Times New Roman" w:hAnsi="Times New Roman"/>
          <w:bCs/>
          <w:iCs/>
          <w:sz w:val="22"/>
          <w:szCs w:val="22"/>
        </w:rPr>
        <w:t>I</w:t>
      </w:r>
      <w:r w:rsidRPr="00877C4A">
        <w:rPr>
          <w:rFonts w:ascii="Times New Roman" w:hAnsi="Times New Roman"/>
          <w:bCs/>
          <w:sz w:val="22"/>
          <w:szCs w:val="22"/>
        </w:rPr>
        <w:t xml:space="preserve">nterventions and Instructional Support to Develop Academic Skills, 4) Interventions and Mental Health Services to Develop Social and Life Skills, 5) School-Wide Practices to Promote Learning, 6) Preventive and Responsive Services, 7)  </w:t>
      </w:r>
      <w:r w:rsidRPr="00877C4A">
        <w:rPr>
          <w:rFonts w:ascii="Times New Roman" w:hAnsi="Times New Roman"/>
          <w:bCs/>
          <w:iCs/>
          <w:sz w:val="22"/>
          <w:szCs w:val="22"/>
        </w:rPr>
        <w:t xml:space="preserve">Family-School Collaboration,8)  Diversity, 9) Research, Program Evaluation, and 10) Legal, Ethical and Professional Practice. </w:t>
      </w:r>
      <w:r w:rsidRPr="00877C4A">
        <w:rPr>
          <w:rFonts w:ascii="Times New Roman" w:hAnsi="Times New Roman"/>
          <w:bCs/>
          <w:sz w:val="22"/>
          <w:szCs w:val="22"/>
        </w:rPr>
        <w:t xml:space="preserve">To achieve these competencies, the program maintains a set of five goals which are supported by appropriate objectives and competencies. These goals, objectives and competencies form the basis for professional practice in school psychology. Competencies are established and promoted through coursework, supervised practicum and internship experiences. </w:t>
      </w:r>
    </w:p>
    <w:p w14:paraId="023E9B4E" w14:textId="77777777" w:rsidR="009C50DC" w:rsidRPr="00877C4A" w:rsidRDefault="009C50DC" w:rsidP="009C50DC">
      <w:pPr>
        <w:rPr>
          <w:rFonts w:ascii="Times New Roman" w:hAnsi="Times New Roman"/>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9C50DC" w:rsidRPr="00877C4A" w14:paraId="2F42CA6A" w14:textId="77777777" w:rsidTr="398A134C">
        <w:tc>
          <w:tcPr>
            <w:tcW w:w="9378" w:type="dxa"/>
          </w:tcPr>
          <w:p w14:paraId="36D89E6F" w14:textId="77777777" w:rsidR="009C50DC" w:rsidRPr="00877C4A" w:rsidRDefault="009C50DC" w:rsidP="005855AD">
            <w:pPr>
              <w:rPr>
                <w:rFonts w:ascii="Times New Roman" w:hAnsi="Times New Roman"/>
                <w:b/>
                <w:color w:val="1F497D" w:themeColor="text2"/>
                <w:sz w:val="22"/>
                <w:szCs w:val="22"/>
              </w:rPr>
            </w:pPr>
            <w:r w:rsidRPr="00877C4A">
              <w:rPr>
                <w:rFonts w:ascii="Times New Roman" w:hAnsi="Times New Roman"/>
                <w:b/>
                <w:color w:val="1F497D" w:themeColor="text2"/>
                <w:sz w:val="22"/>
                <w:szCs w:val="22"/>
              </w:rPr>
              <w:t>Program Goal #1: Assessment - Students will understand and apply foundational knowledge and clinical skill in identification and diagnostic study of individual students in a non-biased, reliable and valid manner across settings and diverse groups.</w:t>
            </w:r>
          </w:p>
        </w:tc>
      </w:tr>
      <w:tr w:rsidR="009C50DC" w:rsidRPr="00877C4A" w14:paraId="28875744" w14:textId="77777777" w:rsidTr="398A134C">
        <w:tc>
          <w:tcPr>
            <w:tcW w:w="9378" w:type="dxa"/>
          </w:tcPr>
          <w:p w14:paraId="305C16EE"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Objectives for Goal #1: </w:t>
            </w:r>
          </w:p>
          <w:p w14:paraId="57E87ACE" w14:textId="77777777" w:rsidR="009C50DC" w:rsidRPr="00877C4A" w:rsidRDefault="009C50DC" w:rsidP="00BF4BF0">
            <w:pPr>
              <w:widowControl/>
              <w:numPr>
                <w:ilvl w:val="0"/>
                <w:numId w:val="9"/>
              </w:numPr>
              <w:autoSpaceDE/>
              <w:autoSpaceDN/>
              <w:adjustRightInd/>
              <w:ind w:left="360"/>
              <w:rPr>
                <w:rFonts w:ascii="Times New Roman" w:hAnsi="Times New Roman"/>
                <w:sz w:val="22"/>
                <w:szCs w:val="22"/>
              </w:rPr>
            </w:pPr>
            <w:r w:rsidRPr="00877C4A">
              <w:rPr>
                <w:rFonts w:ascii="Times New Roman" w:hAnsi="Times New Roman"/>
                <w:sz w:val="22"/>
                <w:szCs w:val="22"/>
              </w:rPr>
              <w:t>Students will demonstrate the ability to define strengths, needs, and problem areas of clients across multiple disabilities, diverse settings, and contexts using a variety of assessment procedures.</w:t>
            </w:r>
          </w:p>
          <w:p w14:paraId="0CBC2295" w14:textId="77777777" w:rsidR="009C50DC" w:rsidRPr="00877C4A" w:rsidRDefault="009C50DC" w:rsidP="00BF4BF0">
            <w:pPr>
              <w:widowControl/>
              <w:numPr>
                <w:ilvl w:val="0"/>
                <w:numId w:val="9"/>
              </w:numPr>
              <w:autoSpaceDE/>
              <w:autoSpaceDN/>
              <w:adjustRightInd/>
              <w:ind w:left="360"/>
              <w:rPr>
                <w:rFonts w:ascii="Times New Roman" w:hAnsi="Times New Roman"/>
                <w:sz w:val="22"/>
                <w:szCs w:val="22"/>
              </w:rPr>
            </w:pPr>
            <w:r w:rsidRPr="00877C4A">
              <w:rPr>
                <w:rFonts w:ascii="Times New Roman" w:hAnsi="Times New Roman"/>
                <w:sz w:val="22"/>
                <w:szCs w:val="22"/>
              </w:rPr>
              <w:t>Students will demonstrate the ability to interpret psychological results, make inferences about assessment data, develop recommendations based upon psychological data, and write psychological reports.</w:t>
            </w:r>
          </w:p>
        </w:tc>
      </w:tr>
      <w:tr w:rsidR="009C50DC" w:rsidRPr="00877C4A" w14:paraId="3ADC62C4" w14:textId="77777777" w:rsidTr="398A134C">
        <w:tc>
          <w:tcPr>
            <w:tcW w:w="9378" w:type="dxa"/>
          </w:tcPr>
          <w:p w14:paraId="6B2B9AD3"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Competencies Expected for these Objectives: </w:t>
            </w:r>
          </w:p>
          <w:p w14:paraId="02DF89AA" w14:textId="77777777" w:rsidR="009C50DC" w:rsidRPr="00877C4A" w:rsidRDefault="009C50DC" w:rsidP="00BF4BF0">
            <w:pPr>
              <w:widowControl/>
              <w:numPr>
                <w:ilvl w:val="0"/>
                <w:numId w:val="11"/>
              </w:numPr>
              <w:autoSpaceDE/>
              <w:autoSpaceDN/>
              <w:adjustRightInd/>
              <w:rPr>
                <w:rFonts w:ascii="Times New Roman" w:hAnsi="Times New Roman"/>
                <w:sz w:val="22"/>
                <w:szCs w:val="22"/>
              </w:rPr>
            </w:pPr>
            <w:r w:rsidRPr="00877C4A">
              <w:rPr>
                <w:rFonts w:ascii="Times New Roman" w:hAnsi="Times New Roman"/>
                <w:sz w:val="22"/>
                <w:szCs w:val="22"/>
              </w:rPr>
              <w:t>Students are able conduct and interpret screening data, progress monitoring data, and response to interventions.</w:t>
            </w:r>
          </w:p>
          <w:p w14:paraId="54B0FFB8" w14:textId="77777777" w:rsidR="009C50DC" w:rsidRPr="00877C4A" w:rsidRDefault="009C50DC" w:rsidP="00BF4BF0">
            <w:pPr>
              <w:widowControl/>
              <w:numPr>
                <w:ilvl w:val="0"/>
                <w:numId w:val="11"/>
              </w:numPr>
              <w:autoSpaceDE/>
              <w:autoSpaceDN/>
              <w:adjustRightInd/>
              <w:rPr>
                <w:rFonts w:ascii="Times New Roman" w:hAnsi="Times New Roman"/>
                <w:bCs/>
                <w:sz w:val="22"/>
                <w:szCs w:val="22"/>
              </w:rPr>
            </w:pPr>
            <w:r w:rsidRPr="00877C4A">
              <w:rPr>
                <w:rFonts w:ascii="Times New Roman" w:hAnsi="Times New Roman"/>
                <w:sz w:val="22"/>
                <w:szCs w:val="22"/>
              </w:rPr>
              <w:t>Students are able to assess associated systems (e.g., instructional processes, school climate, home environments, and cultural</w:t>
            </w:r>
            <w:r w:rsidRPr="00877C4A">
              <w:rPr>
                <w:rFonts w:ascii="Times New Roman" w:hAnsi="Times New Roman"/>
                <w:bCs/>
                <w:sz w:val="22"/>
                <w:szCs w:val="22"/>
              </w:rPr>
              <w:t>, ethnic and linguistic diversity</w:t>
            </w:r>
            <w:r w:rsidRPr="00877C4A">
              <w:rPr>
                <w:rFonts w:ascii="Times New Roman" w:hAnsi="Times New Roman"/>
                <w:sz w:val="22"/>
                <w:szCs w:val="22"/>
              </w:rPr>
              <w:t>).</w:t>
            </w:r>
          </w:p>
          <w:p w14:paraId="254F2232" w14:textId="3A7D1C0F" w:rsidR="009C50DC" w:rsidRPr="00877C4A" w:rsidRDefault="009C50DC" w:rsidP="00BF4BF0">
            <w:pPr>
              <w:widowControl/>
              <w:numPr>
                <w:ilvl w:val="0"/>
                <w:numId w:val="11"/>
              </w:numPr>
              <w:autoSpaceDE/>
              <w:autoSpaceDN/>
              <w:adjustRightInd/>
              <w:rPr>
                <w:rFonts w:ascii="Times New Roman" w:hAnsi="Times New Roman"/>
                <w:sz w:val="22"/>
                <w:szCs w:val="22"/>
              </w:rPr>
            </w:pPr>
            <w:r w:rsidRPr="398A134C">
              <w:rPr>
                <w:rFonts w:ascii="Times New Roman" w:hAnsi="Times New Roman"/>
                <w:sz w:val="22"/>
                <w:szCs w:val="22"/>
              </w:rPr>
              <w:t xml:space="preserve">Students are able to conduct observations, interviews, standardized multi-informant rating scales, and other </w:t>
            </w:r>
            <w:r w:rsidR="71784405" w:rsidRPr="398A134C">
              <w:rPr>
                <w:rFonts w:ascii="Times New Roman" w:hAnsi="Times New Roman"/>
                <w:sz w:val="22"/>
                <w:szCs w:val="22"/>
              </w:rPr>
              <w:t>evidence-based</w:t>
            </w:r>
            <w:r w:rsidRPr="398A134C">
              <w:rPr>
                <w:rFonts w:ascii="Times New Roman" w:hAnsi="Times New Roman"/>
                <w:sz w:val="22"/>
                <w:szCs w:val="22"/>
              </w:rPr>
              <w:t xml:space="preserve"> assessments.</w:t>
            </w:r>
          </w:p>
          <w:p w14:paraId="67DF954E" w14:textId="77777777" w:rsidR="009C50DC" w:rsidRPr="00877C4A" w:rsidRDefault="009C50DC" w:rsidP="00BF4BF0">
            <w:pPr>
              <w:widowControl/>
              <w:numPr>
                <w:ilvl w:val="0"/>
                <w:numId w:val="11"/>
              </w:numPr>
              <w:autoSpaceDE/>
              <w:autoSpaceDN/>
              <w:adjustRightInd/>
              <w:rPr>
                <w:rFonts w:ascii="Times New Roman" w:hAnsi="Times New Roman"/>
                <w:sz w:val="22"/>
                <w:szCs w:val="22"/>
              </w:rPr>
            </w:pPr>
            <w:r w:rsidRPr="00877C4A">
              <w:rPr>
                <w:rFonts w:ascii="Times New Roman" w:hAnsi="Times New Roman"/>
                <w:sz w:val="22"/>
                <w:szCs w:val="22"/>
              </w:rPr>
              <w:lastRenderedPageBreak/>
              <w:t>Students are able to assess and diagnose intellectual disabilities, learning disabilities, internalizing and externalizing disorders, attention deficit hyperactivity disorders, autism spectrum disorders, and other exceptionalities.</w:t>
            </w:r>
          </w:p>
          <w:p w14:paraId="076FB392" w14:textId="77777777" w:rsidR="009C50DC" w:rsidRPr="00877C4A" w:rsidRDefault="009C50DC" w:rsidP="00BF4BF0">
            <w:pPr>
              <w:widowControl/>
              <w:numPr>
                <w:ilvl w:val="0"/>
                <w:numId w:val="11"/>
              </w:numPr>
              <w:autoSpaceDE/>
              <w:autoSpaceDN/>
              <w:adjustRightInd/>
              <w:rPr>
                <w:rFonts w:ascii="Times New Roman" w:hAnsi="Times New Roman"/>
                <w:sz w:val="22"/>
                <w:szCs w:val="22"/>
              </w:rPr>
            </w:pPr>
            <w:r w:rsidRPr="00877C4A">
              <w:rPr>
                <w:rFonts w:ascii="Times New Roman" w:hAnsi="Times New Roman"/>
                <w:sz w:val="22"/>
                <w:szCs w:val="22"/>
              </w:rPr>
              <w:t>Students are able to conduct and interpret academic and behavioral assessment data in association with multi-tiered systems of support models in schools.</w:t>
            </w:r>
          </w:p>
          <w:p w14:paraId="6348A088" w14:textId="77777777" w:rsidR="009C50DC" w:rsidRPr="00877C4A" w:rsidRDefault="009C50DC" w:rsidP="00BF4BF0">
            <w:pPr>
              <w:widowControl/>
              <w:numPr>
                <w:ilvl w:val="0"/>
                <w:numId w:val="11"/>
              </w:numPr>
              <w:autoSpaceDE/>
              <w:autoSpaceDN/>
              <w:adjustRightInd/>
              <w:rPr>
                <w:rFonts w:ascii="Times New Roman" w:hAnsi="Times New Roman"/>
                <w:sz w:val="22"/>
                <w:szCs w:val="22"/>
              </w:rPr>
            </w:pPr>
            <w:r w:rsidRPr="00877C4A">
              <w:rPr>
                <w:rFonts w:ascii="Times New Roman" w:hAnsi="Times New Roman"/>
                <w:sz w:val="22"/>
                <w:szCs w:val="22"/>
              </w:rPr>
              <w:t>Students are able to conduct and interpret functional behavioral assessments and analyses.</w:t>
            </w:r>
          </w:p>
          <w:p w14:paraId="74437FF5" w14:textId="77777777" w:rsidR="009C50DC" w:rsidRPr="00877C4A" w:rsidRDefault="009C50DC" w:rsidP="00BF4BF0">
            <w:pPr>
              <w:widowControl/>
              <w:numPr>
                <w:ilvl w:val="0"/>
                <w:numId w:val="11"/>
              </w:numPr>
              <w:autoSpaceDE/>
              <w:autoSpaceDN/>
              <w:adjustRightInd/>
              <w:rPr>
                <w:rFonts w:ascii="Times New Roman" w:hAnsi="Times New Roman"/>
                <w:sz w:val="22"/>
                <w:szCs w:val="22"/>
              </w:rPr>
            </w:pPr>
            <w:r w:rsidRPr="00877C4A">
              <w:rPr>
                <w:rFonts w:ascii="Times New Roman" w:hAnsi="Times New Roman"/>
                <w:sz w:val="22"/>
                <w:szCs w:val="22"/>
              </w:rPr>
              <w:t>Students are able to administer and interpret standardized measures of cognitive processes, memory, processing speed, executive functions, attention, learning, academics, phonological processing, visual-motor functioning, auditory perception, and motor proficiency.</w:t>
            </w:r>
          </w:p>
          <w:p w14:paraId="5C90D230" w14:textId="77777777" w:rsidR="009C50DC" w:rsidRPr="00877C4A" w:rsidRDefault="009C50DC" w:rsidP="00BF4BF0">
            <w:pPr>
              <w:widowControl/>
              <w:numPr>
                <w:ilvl w:val="0"/>
                <w:numId w:val="11"/>
              </w:numPr>
              <w:autoSpaceDE/>
              <w:autoSpaceDN/>
              <w:adjustRightInd/>
              <w:rPr>
                <w:rFonts w:ascii="Times New Roman" w:hAnsi="Times New Roman"/>
                <w:sz w:val="22"/>
                <w:szCs w:val="22"/>
              </w:rPr>
            </w:pPr>
            <w:r w:rsidRPr="00877C4A">
              <w:rPr>
                <w:rFonts w:ascii="Times New Roman" w:hAnsi="Times New Roman"/>
                <w:sz w:val="22"/>
                <w:szCs w:val="22"/>
              </w:rPr>
              <w:t>Students are able to conceptualize and assist in organizational assessments and evaluations for educational systems.</w:t>
            </w:r>
          </w:p>
        </w:tc>
      </w:tr>
      <w:tr w:rsidR="009C50DC" w:rsidRPr="00877C4A" w14:paraId="16B6FE5D" w14:textId="77777777" w:rsidTr="398A134C">
        <w:tc>
          <w:tcPr>
            <w:tcW w:w="9378" w:type="dxa"/>
            <w:tcBorders>
              <w:top w:val="single" w:sz="4" w:space="0" w:color="auto"/>
              <w:left w:val="single" w:sz="4" w:space="0" w:color="auto"/>
              <w:bottom w:val="single" w:sz="4" w:space="0" w:color="auto"/>
              <w:right w:val="single" w:sz="4" w:space="0" w:color="auto"/>
            </w:tcBorders>
          </w:tcPr>
          <w:p w14:paraId="56AF1B4B"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lastRenderedPageBreak/>
              <w:t xml:space="preserve">How Outcomes are Measured and Minimum Thresholds for Achievement for these Objectives/Competencies: Students must complete each didactic course with a minimum grade of B (letter grade) or Credit (Credit-No Credit) for applied/field experiences at end of each semester. Students must also receive adequate or better ratings on appropriate clinic, field and internship ratings. </w:t>
            </w:r>
          </w:p>
        </w:tc>
      </w:tr>
      <w:tr w:rsidR="009C50DC" w:rsidRPr="00877C4A" w14:paraId="5CD576B8" w14:textId="77777777" w:rsidTr="398A134C">
        <w:tc>
          <w:tcPr>
            <w:tcW w:w="93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54901C4" w14:textId="77777777" w:rsidR="009C50DC" w:rsidRPr="00877C4A" w:rsidRDefault="009C50DC" w:rsidP="005855AD">
            <w:pPr>
              <w:rPr>
                <w:rFonts w:ascii="Times New Roman" w:hAnsi="Times New Roman"/>
                <w:sz w:val="22"/>
                <w:szCs w:val="22"/>
              </w:rPr>
            </w:pPr>
          </w:p>
        </w:tc>
      </w:tr>
      <w:tr w:rsidR="009C50DC" w:rsidRPr="00877C4A" w14:paraId="03899438" w14:textId="77777777" w:rsidTr="398A134C">
        <w:tc>
          <w:tcPr>
            <w:tcW w:w="9378" w:type="dxa"/>
            <w:tcBorders>
              <w:top w:val="single" w:sz="4" w:space="0" w:color="auto"/>
              <w:left w:val="single" w:sz="4" w:space="0" w:color="auto"/>
              <w:bottom w:val="single" w:sz="4" w:space="0" w:color="auto"/>
              <w:right w:val="single" w:sz="4" w:space="0" w:color="auto"/>
            </w:tcBorders>
          </w:tcPr>
          <w:p w14:paraId="04386BBB" w14:textId="56177D80" w:rsidR="009C50DC" w:rsidRPr="00877C4A" w:rsidRDefault="009C50DC" w:rsidP="398A134C">
            <w:pPr>
              <w:rPr>
                <w:rFonts w:ascii="Times New Roman" w:hAnsi="Times New Roman"/>
                <w:b/>
                <w:bCs/>
                <w:color w:val="1F497D" w:themeColor="text2"/>
                <w:sz w:val="22"/>
                <w:szCs w:val="22"/>
              </w:rPr>
            </w:pPr>
            <w:r w:rsidRPr="398A134C">
              <w:rPr>
                <w:rFonts w:ascii="Times New Roman" w:hAnsi="Times New Roman"/>
                <w:b/>
                <w:bCs/>
                <w:color w:val="1F497D" w:themeColor="text2"/>
                <w:sz w:val="22"/>
                <w:szCs w:val="22"/>
              </w:rPr>
              <w:t>Program Goal #2: Intervention - Students will acquire knowledge and skill in evidence-based individual, group, and school</w:t>
            </w:r>
            <w:r w:rsidR="707D779A" w:rsidRPr="398A134C">
              <w:rPr>
                <w:rFonts w:ascii="Times New Roman" w:hAnsi="Times New Roman"/>
                <w:b/>
                <w:bCs/>
                <w:color w:val="1F497D" w:themeColor="text2"/>
                <w:sz w:val="22"/>
                <w:szCs w:val="22"/>
              </w:rPr>
              <w:t>-</w:t>
            </w:r>
            <w:r w:rsidRPr="398A134C">
              <w:rPr>
                <w:rFonts w:ascii="Times New Roman" w:hAnsi="Times New Roman"/>
                <w:b/>
                <w:bCs/>
                <w:color w:val="1F497D" w:themeColor="text2"/>
                <w:sz w:val="22"/>
                <w:szCs w:val="22"/>
              </w:rPr>
              <w:t>level remediation strategies, interventions, and psychoeducational program planning across diverse settings and groups.</w:t>
            </w:r>
          </w:p>
        </w:tc>
      </w:tr>
      <w:tr w:rsidR="009C50DC" w:rsidRPr="00877C4A" w14:paraId="19AA8774" w14:textId="77777777" w:rsidTr="398A134C">
        <w:tc>
          <w:tcPr>
            <w:tcW w:w="9378" w:type="dxa"/>
            <w:tcBorders>
              <w:top w:val="single" w:sz="4" w:space="0" w:color="auto"/>
              <w:left w:val="single" w:sz="4" w:space="0" w:color="auto"/>
              <w:bottom w:val="single" w:sz="4" w:space="0" w:color="auto"/>
              <w:right w:val="single" w:sz="4" w:space="0" w:color="auto"/>
            </w:tcBorders>
          </w:tcPr>
          <w:p w14:paraId="5007CD0F"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Objectives for Goal #2: </w:t>
            </w:r>
          </w:p>
          <w:p w14:paraId="56529270" w14:textId="77777777" w:rsidR="009C50DC" w:rsidRPr="00877C4A" w:rsidRDefault="009C50DC" w:rsidP="00BF4BF0">
            <w:pPr>
              <w:widowControl/>
              <w:numPr>
                <w:ilvl w:val="0"/>
                <w:numId w:val="8"/>
              </w:numPr>
              <w:autoSpaceDE/>
              <w:autoSpaceDN/>
              <w:adjustRightInd/>
              <w:ind w:left="360"/>
              <w:rPr>
                <w:rFonts w:ascii="Times New Roman" w:hAnsi="Times New Roman"/>
                <w:sz w:val="22"/>
                <w:szCs w:val="22"/>
              </w:rPr>
            </w:pPr>
            <w:r w:rsidRPr="00877C4A">
              <w:rPr>
                <w:rFonts w:ascii="Times New Roman" w:hAnsi="Times New Roman"/>
                <w:sz w:val="22"/>
                <w:szCs w:val="22"/>
              </w:rPr>
              <w:t>Students will demonstrate knowledge and skill in evidence-based behavioral/cognitive-behavioral interventions and remediation strategies on an individual, group, and school level.</w:t>
            </w:r>
          </w:p>
          <w:p w14:paraId="38C8B24C" w14:textId="77777777" w:rsidR="009C50DC" w:rsidRPr="00877C4A" w:rsidRDefault="009C50DC" w:rsidP="00BF4BF0">
            <w:pPr>
              <w:widowControl/>
              <w:numPr>
                <w:ilvl w:val="0"/>
                <w:numId w:val="8"/>
              </w:numPr>
              <w:autoSpaceDE/>
              <w:autoSpaceDN/>
              <w:adjustRightInd/>
              <w:ind w:left="360"/>
              <w:rPr>
                <w:rFonts w:ascii="Times New Roman" w:hAnsi="Times New Roman"/>
                <w:sz w:val="22"/>
                <w:szCs w:val="22"/>
              </w:rPr>
            </w:pPr>
            <w:r w:rsidRPr="00877C4A">
              <w:rPr>
                <w:rFonts w:ascii="Times New Roman" w:hAnsi="Times New Roman"/>
                <w:sz w:val="22"/>
                <w:szCs w:val="22"/>
              </w:rPr>
              <w:t>Students will develop knowledge and skill in evidence-based academic interventions and remediation strategies on an individual, group, and school level.</w:t>
            </w:r>
          </w:p>
          <w:p w14:paraId="066CDEC3" w14:textId="77777777" w:rsidR="009C50DC" w:rsidRPr="00877C4A" w:rsidRDefault="009C50DC" w:rsidP="00BF4BF0">
            <w:pPr>
              <w:widowControl/>
              <w:numPr>
                <w:ilvl w:val="0"/>
                <w:numId w:val="8"/>
              </w:numPr>
              <w:autoSpaceDE/>
              <w:autoSpaceDN/>
              <w:adjustRightInd/>
              <w:ind w:left="360"/>
              <w:rPr>
                <w:rFonts w:ascii="Times New Roman" w:hAnsi="Times New Roman"/>
                <w:sz w:val="22"/>
                <w:szCs w:val="22"/>
              </w:rPr>
            </w:pPr>
            <w:r w:rsidRPr="00877C4A">
              <w:rPr>
                <w:rFonts w:ascii="Times New Roman" w:hAnsi="Times New Roman"/>
                <w:sz w:val="22"/>
                <w:szCs w:val="22"/>
              </w:rPr>
              <w:t>Students will demonstrate knowledge and skill in systems-wide prevention and intervention, and crisis intervention.</w:t>
            </w:r>
          </w:p>
        </w:tc>
      </w:tr>
      <w:tr w:rsidR="009C50DC" w:rsidRPr="00877C4A" w14:paraId="65DB008F" w14:textId="77777777" w:rsidTr="398A134C">
        <w:tc>
          <w:tcPr>
            <w:tcW w:w="9378" w:type="dxa"/>
            <w:tcBorders>
              <w:top w:val="single" w:sz="4" w:space="0" w:color="auto"/>
              <w:left w:val="single" w:sz="4" w:space="0" w:color="auto"/>
              <w:bottom w:val="single" w:sz="4" w:space="0" w:color="auto"/>
              <w:right w:val="single" w:sz="4" w:space="0" w:color="auto"/>
            </w:tcBorders>
          </w:tcPr>
          <w:p w14:paraId="3E1B31DA"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Competencies Expected for these Objectives: </w:t>
            </w:r>
          </w:p>
          <w:p w14:paraId="34544154" w14:textId="77777777" w:rsidR="009C50DC" w:rsidRPr="00877C4A" w:rsidRDefault="009C50DC" w:rsidP="00BF4BF0">
            <w:pPr>
              <w:widowControl/>
              <w:numPr>
                <w:ilvl w:val="0"/>
                <w:numId w:val="10"/>
              </w:numPr>
              <w:autoSpaceDE/>
              <w:autoSpaceDN/>
              <w:adjustRightInd/>
              <w:rPr>
                <w:rFonts w:ascii="Times New Roman" w:hAnsi="Times New Roman"/>
                <w:sz w:val="22"/>
                <w:szCs w:val="22"/>
              </w:rPr>
            </w:pPr>
            <w:r w:rsidRPr="00877C4A">
              <w:rPr>
                <w:rFonts w:ascii="Times New Roman" w:hAnsi="Times New Roman"/>
                <w:sz w:val="22"/>
                <w:szCs w:val="22"/>
              </w:rPr>
              <w:t>Students are able to provide assistance to school personnel in designing and evaluating remediation curricula to help student’s master basic academic skills and enhance adaptive behavior, social skills, functional life skills, and vocational orientation skills.</w:t>
            </w:r>
          </w:p>
          <w:p w14:paraId="1F5AF1C9" w14:textId="77777777" w:rsidR="009C50DC" w:rsidRPr="00877C4A" w:rsidRDefault="009C50DC" w:rsidP="00BF4BF0">
            <w:pPr>
              <w:widowControl/>
              <w:numPr>
                <w:ilvl w:val="0"/>
                <w:numId w:val="10"/>
              </w:numPr>
              <w:autoSpaceDE/>
              <w:autoSpaceDN/>
              <w:adjustRightInd/>
              <w:rPr>
                <w:rFonts w:ascii="Times New Roman" w:hAnsi="Times New Roman"/>
                <w:sz w:val="22"/>
                <w:szCs w:val="22"/>
              </w:rPr>
            </w:pPr>
            <w:r w:rsidRPr="00877C4A">
              <w:rPr>
                <w:rFonts w:ascii="Times New Roman" w:hAnsi="Times New Roman"/>
                <w:sz w:val="22"/>
                <w:szCs w:val="22"/>
              </w:rPr>
              <w:t>Students are able to utilize formative assessment, data analysis, and experimental design to inform intervention decision making and fidelity of intervention implementation.</w:t>
            </w:r>
          </w:p>
          <w:p w14:paraId="7EFA5D52" w14:textId="77777777" w:rsidR="009C50DC" w:rsidRPr="00877C4A" w:rsidRDefault="009C50DC" w:rsidP="00BF4BF0">
            <w:pPr>
              <w:widowControl/>
              <w:numPr>
                <w:ilvl w:val="0"/>
                <w:numId w:val="10"/>
              </w:numPr>
              <w:autoSpaceDE/>
              <w:autoSpaceDN/>
              <w:adjustRightInd/>
              <w:rPr>
                <w:rFonts w:ascii="Times New Roman" w:hAnsi="Times New Roman"/>
                <w:sz w:val="22"/>
                <w:szCs w:val="22"/>
              </w:rPr>
            </w:pPr>
            <w:r w:rsidRPr="00877C4A">
              <w:rPr>
                <w:rFonts w:ascii="Times New Roman" w:hAnsi="Times New Roman"/>
                <w:sz w:val="22"/>
                <w:szCs w:val="22"/>
              </w:rPr>
              <w:t>Students are able to design, implement, and evaluate programs in the preparation for, prevention of, and response to crises in education-related settings.</w:t>
            </w:r>
          </w:p>
        </w:tc>
      </w:tr>
      <w:tr w:rsidR="009C50DC" w:rsidRPr="00877C4A" w14:paraId="35B71B12" w14:textId="77777777" w:rsidTr="398A134C">
        <w:trPr>
          <w:trHeight w:val="908"/>
        </w:trPr>
        <w:tc>
          <w:tcPr>
            <w:tcW w:w="9378" w:type="dxa"/>
            <w:tcBorders>
              <w:top w:val="single" w:sz="4" w:space="0" w:color="auto"/>
              <w:left w:val="single" w:sz="4" w:space="0" w:color="auto"/>
              <w:bottom w:val="single" w:sz="4" w:space="0" w:color="auto"/>
              <w:right w:val="single" w:sz="4" w:space="0" w:color="auto"/>
            </w:tcBorders>
          </w:tcPr>
          <w:p w14:paraId="1DB14BD6"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How Outcomes are Measured and Minimum Thresholds for Achievement for these Objectives/Competencies: Students must complete each didactic course with a minimum grade of B (letter grade) or Credit (Credit-No Credit) for applied/field experiences at end of each semester. Students must also receive adequate or better ratings on appropriate clinic, field and internship ratings forms. </w:t>
            </w:r>
          </w:p>
        </w:tc>
      </w:tr>
      <w:tr w:rsidR="009C50DC" w:rsidRPr="00877C4A" w14:paraId="58F7B787" w14:textId="77777777" w:rsidTr="398A134C">
        <w:tc>
          <w:tcPr>
            <w:tcW w:w="9378" w:type="dxa"/>
            <w:tcBorders>
              <w:top w:val="single" w:sz="4" w:space="0" w:color="auto"/>
              <w:left w:val="single" w:sz="4" w:space="0" w:color="auto"/>
              <w:bottom w:val="single" w:sz="4" w:space="0" w:color="auto"/>
              <w:right w:val="single" w:sz="4" w:space="0" w:color="auto"/>
            </w:tcBorders>
          </w:tcPr>
          <w:p w14:paraId="394CF8F6" w14:textId="77777777" w:rsidR="009C50DC" w:rsidRPr="00877C4A" w:rsidRDefault="009C50DC" w:rsidP="005855AD">
            <w:pPr>
              <w:rPr>
                <w:rFonts w:ascii="Times New Roman" w:hAnsi="Times New Roman"/>
                <w:b/>
                <w:sz w:val="22"/>
                <w:szCs w:val="22"/>
              </w:rPr>
            </w:pPr>
            <w:r w:rsidRPr="00877C4A">
              <w:rPr>
                <w:rFonts w:ascii="Times New Roman" w:hAnsi="Times New Roman"/>
                <w:b/>
                <w:color w:val="1F497D" w:themeColor="text2"/>
                <w:sz w:val="22"/>
                <w:szCs w:val="22"/>
              </w:rPr>
              <w:t>Program Goal #3: Consultation - Students will demonstrate knowledge of consultation and supervision models and skills to effectively serve as consultants to teachers, parents and other educational personnel on matters related to the education and mental health of children and adolescents to insure the most appropriate educational program for them.</w:t>
            </w:r>
          </w:p>
        </w:tc>
      </w:tr>
      <w:tr w:rsidR="009C50DC" w:rsidRPr="00877C4A" w14:paraId="23BD1EA3" w14:textId="77777777" w:rsidTr="398A134C">
        <w:tc>
          <w:tcPr>
            <w:tcW w:w="9378" w:type="dxa"/>
            <w:tcBorders>
              <w:top w:val="single" w:sz="4" w:space="0" w:color="auto"/>
              <w:left w:val="single" w:sz="4" w:space="0" w:color="auto"/>
              <w:bottom w:val="single" w:sz="4" w:space="0" w:color="auto"/>
              <w:right w:val="single" w:sz="4" w:space="0" w:color="auto"/>
            </w:tcBorders>
          </w:tcPr>
          <w:p w14:paraId="32489ECB"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Objectives for Goal #3: </w:t>
            </w:r>
          </w:p>
          <w:p w14:paraId="2700A90A" w14:textId="77777777" w:rsidR="009C50DC" w:rsidRPr="00877C4A" w:rsidRDefault="009C50DC" w:rsidP="00BF4BF0">
            <w:pPr>
              <w:widowControl/>
              <w:numPr>
                <w:ilvl w:val="0"/>
                <w:numId w:val="16"/>
              </w:numPr>
              <w:autoSpaceDE/>
              <w:autoSpaceDN/>
              <w:adjustRightInd/>
              <w:ind w:left="360"/>
              <w:rPr>
                <w:rFonts w:ascii="Times New Roman" w:hAnsi="Times New Roman"/>
                <w:sz w:val="22"/>
                <w:szCs w:val="22"/>
              </w:rPr>
            </w:pPr>
            <w:r w:rsidRPr="00877C4A">
              <w:rPr>
                <w:rFonts w:ascii="Times New Roman" w:hAnsi="Times New Roman"/>
                <w:sz w:val="22"/>
                <w:szCs w:val="22"/>
              </w:rPr>
              <w:t xml:space="preserve">Students will demonstrate appropriate communication and listening skills when consulting with professionals and parents. </w:t>
            </w:r>
          </w:p>
          <w:p w14:paraId="5F61AF8F" w14:textId="77777777" w:rsidR="009C50DC" w:rsidRPr="00877C4A" w:rsidRDefault="009C50DC" w:rsidP="00BF4BF0">
            <w:pPr>
              <w:widowControl/>
              <w:numPr>
                <w:ilvl w:val="0"/>
                <w:numId w:val="16"/>
              </w:numPr>
              <w:autoSpaceDE/>
              <w:autoSpaceDN/>
              <w:adjustRightInd/>
              <w:ind w:left="360"/>
              <w:rPr>
                <w:rFonts w:ascii="Times New Roman" w:hAnsi="Times New Roman"/>
                <w:sz w:val="22"/>
                <w:szCs w:val="22"/>
              </w:rPr>
            </w:pPr>
            <w:r w:rsidRPr="00877C4A">
              <w:rPr>
                <w:rFonts w:ascii="Times New Roman" w:hAnsi="Times New Roman"/>
                <w:sz w:val="22"/>
                <w:szCs w:val="22"/>
              </w:rPr>
              <w:t>Students will demonstrate knowledge and ability to use appropriate consultation and supervision techniques for prevention and intervention planning, professional development, progress monitoring, and program evaluation</w:t>
            </w:r>
          </w:p>
          <w:p w14:paraId="4198F35D" w14:textId="77777777" w:rsidR="009C50DC" w:rsidRPr="00877C4A" w:rsidRDefault="009C50DC" w:rsidP="00BF4BF0">
            <w:pPr>
              <w:widowControl/>
              <w:numPr>
                <w:ilvl w:val="0"/>
                <w:numId w:val="16"/>
              </w:numPr>
              <w:autoSpaceDE/>
              <w:autoSpaceDN/>
              <w:adjustRightInd/>
              <w:ind w:left="360"/>
              <w:rPr>
                <w:rFonts w:ascii="Times New Roman" w:hAnsi="Times New Roman"/>
                <w:sz w:val="22"/>
                <w:szCs w:val="22"/>
              </w:rPr>
            </w:pPr>
            <w:r w:rsidRPr="00877C4A">
              <w:rPr>
                <w:rFonts w:ascii="Times New Roman" w:hAnsi="Times New Roman"/>
                <w:sz w:val="22"/>
                <w:szCs w:val="22"/>
              </w:rPr>
              <w:t>Students will effectively employ culturally and ethnically sensitive consultation and supervision with teachers, parents, and/or other mental health professionals.</w:t>
            </w:r>
          </w:p>
        </w:tc>
      </w:tr>
      <w:tr w:rsidR="009C50DC" w:rsidRPr="00877C4A" w14:paraId="5D79009C" w14:textId="77777777" w:rsidTr="398A134C">
        <w:tc>
          <w:tcPr>
            <w:tcW w:w="9378" w:type="dxa"/>
            <w:tcBorders>
              <w:top w:val="single" w:sz="4" w:space="0" w:color="auto"/>
              <w:left w:val="single" w:sz="4" w:space="0" w:color="auto"/>
              <w:bottom w:val="single" w:sz="4" w:space="0" w:color="auto"/>
              <w:right w:val="single" w:sz="4" w:space="0" w:color="auto"/>
            </w:tcBorders>
          </w:tcPr>
          <w:p w14:paraId="294D239D"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Competencies Expected for these Objectives: </w:t>
            </w:r>
          </w:p>
          <w:p w14:paraId="0F5C140E" w14:textId="77777777" w:rsidR="009C50DC" w:rsidRPr="00877C4A" w:rsidRDefault="009C50DC" w:rsidP="00BF4BF0">
            <w:pPr>
              <w:widowControl/>
              <w:numPr>
                <w:ilvl w:val="0"/>
                <w:numId w:val="12"/>
              </w:numPr>
              <w:autoSpaceDE/>
              <w:autoSpaceDN/>
              <w:adjustRightInd/>
              <w:rPr>
                <w:rFonts w:ascii="Times New Roman" w:hAnsi="Times New Roman"/>
                <w:sz w:val="22"/>
                <w:szCs w:val="22"/>
              </w:rPr>
            </w:pPr>
            <w:r w:rsidRPr="00877C4A">
              <w:rPr>
                <w:rFonts w:ascii="Times New Roman" w:hAnsi="Times New Roman"/>
                <w:sz w:val="22"/>
                <w:szCs w:val="22"/>
              </w:rPr>
              <w:t>Students understand stages of professional practice and development: i.e. novice, advanced beginner, competent, proficient, and expert.</w:t>
            </w:r>
          </w:p>
          <w:p w14:paraId="5A7A24A4" w14:textId="25FE9EAD" w:rsidR="009C50DC" w:rsidRPr="00877C4A" w:rsidRDefault="009C50DC" w:rsidP="00BF4BF0">
            <w:pPr>
              <w:widowControl/>
              <w:numPr>
                <w:ilvl w:val="0"/>
                <w:numId w:val="12"/>
              </w:numPr>
              <w:autoSpaceDE/>
              <w:autoSpaceDN/>
              <w:adjustRightInd/>
              <w:rPr>
                <w:rFonts w:ascii="Times New Roman" w:hAnsi="Times New Roman"/>
                <w:sz w:val="22"/>
                <w:szCs w:val="22"/>
              </w:rPr>
            </w:pPr>
            <w:r w:rsidRPr="398A134C">
              <w:rPr>
                <w:rFonts w:ascii="Times New Roman" w:hAnsi="Times New Roman"/>
                <w:sz w:val="22"/>
                <w:szCs w:val="22"/>
              </w:rPr>
              <w:lastRenderedPageBreak/>
              <w:t xml:space="preserve">Students are able to collaborate with parents, general educators, and special educators to develop and evaluate educational programs and </w:t>
            </w:r>
            <w:r w:rsidR="43666903" w:rsidRPr="398A134C">
              <w:rPr>
                <w:rFonts w:ascii="Times New Roman" w:hAnsi="Times New Roman"/>
                <w:sz w:val="22"/>
                <w:szCs w:val="22"/>
              </w:rPr>
              <w:t>evidence-based</w:t>
            </w:r>
            <w:r w:rsidRPr="398A134C">
              <w:rPr>
                <w:rFonts w:ascii="Times New Roman" w:hAnsi="Times New Roman"/>
                <w:sz w:val="22"/>
                <w:szCs w:val="22"/>
              </w:rPr>
              <w:t xml:space="preserve"> interventions at the school, group, or individual level.</w:t>
            </w:r>
          </w:p>
          <w:p w14:paraId="1ADC9354" w14:textId="77777777" w:rsidR="009C50DC" w:rsidRPr="00877C4A" w:rsidRDefault="009C50DC" w:rsidP="00BF4BF0">
            <w:pPr>
              <w:widowControl/>
              <w:numPr>
                <w:ilvl w:val="0"/>
                <w:numId w:val="12"/>
              </w:numPr>
              <w:autoSpaceDE/>
              <w:autoSpaceDN/>
              <w:adjustRightInd/>
              <w:rPr>
                <w:rFonts w:ascii="Times New Roman" w:hAnsi="Times New Roman"/>
                <w:sz w:val="22"/>
                <w:szCs w:val="22"/>
              </w:rPr>
            </w:pPr>
            <w:r w:rsidRPr="00877C4A">
              <w:rPr>
                <w:rFonts w:ascii="Times New Roman" w:hAnsi="Times New Roman"/>
                <w:sz w:val="22"/>
                <w:szCs w:val="22"/>
              </w:rPr>
              <w:t>Students are able to participate in multidisciplinary teams that use data-based decision making to plan individual, group, and school-wide prevention and intervention programming.</w:t>
            </w:r>
          </w:p>
          <w:p w14:paraId="1B0CB8A3" w14:textId="77777777" w:rsidR="009C50DC" w:rsidRPr="00877C4A" w:rsidRDefault="009C50DC" w:rsidP="00BF4BF0">
            <w:pPr>
              <w:widowControl/>
              <w:numPr>
                <w:ilvl w:val="0"/>
                <w:numId w:val="12"/>
              </w:numPr>
              <w:autoSpaceDE/>
              <w:autoSpaceDN/>
              <w:adjustRightInd/>
              <w:rPr>
                <w:rFonts w:ascii="Times New Roman" w:hAnsi="Times New Roman"/>
                <w:sz w:val="22"/>
                <w:szCs w:val="22"/>
              </w:rPr>
            </w:pPr>
            <w:r w:rsidRPr="00877C4A">
              <w:rPr>
                <w:rFonts w:ascii="Times New Roman" w:hAnsi="Times New Roman"/>
                <w:sz w:val="22"/>
                <w:szCs w:val="22"/>
              </w:rPr>
              <w:t>Students are able to use consultation and collaboration with community-based service providers and organizations to coordinate educational, health, and mental health services for diverse children, youth, and their families.</w:t>
            </w:r>
          </w:p>
          <w:p w14:paraId="521404C1" w14:textId="77777777" w:rsidR="009C50DC" w:rsidRPr="00877C4A" w:rsidRDefault="009C50DC" w:rsidP="00BF4BF0">
            <w:pPr>
              <w:widowControl/>
              <w:numPr>
                <w:ilvl w:val="0"/>
                <w:numId w:val="12"/>
              </w:numPr>
              <w:autoSpaceDE/>
              <w:autoSpaceDN/>
              <w:adjustRightInd/>
              <w:rPr>
                <w:rFonts w:ascii="Times New Roman" w:hAnsi="Times New Roman"/>
                <w:sz w:val="22"/>
                <w:szCs w:val="22"/>
              </w:rPr>
            </w:pPr>
            <w:r w:rsidRPr="00877C4A">
              <w:rPr>
                <w:rFonts w:ascii="Times New Roman" w:hAnsi="Times New Roman"/>
                <w:sz w:val="22"/>
                <w:szCs w:val="22"/>
              </w:rPr>
              <w:t>Students are able to assist in development, coordination, and delivery of professional development activities to enhance the effectiveness of others.</w:t>
            </w:r>
          </w:p>
          <w:p w14:paraId="65073B26" w14:textId="77777777" w:rsidR="009C50DC" w:rsidRPr="00877C4A" w:rsidRDefault="009C50DC" w:rsidP="00BF4BF0">
            <w:pPr>
              <w:widowControl/>
              <w:numPr>
                <w:ilvl w:val="0"/>
                <w:numId w:val="12"/>
              </w:numPr>
              <w:autoSpaceDE/>
              <w:autoSpaceDN/>
              <w:adjustRightInd/>
              <w:rPr>
                <w:rFonts w:ascii="Times New Roman" w:hAnsi="Times New Roman"/>
                <w:sz w:val="22"/>
                <w:szCs w:val="22"/>
              </w:rPr>
            </w:pPr>
            <w:r w:rsidRPr="00877C4A">
              <w:rPr>
                <w:rFonts w:ascii="Times New Roman" w:hAnsi="Times New Roman"/>
                <w:sz w:val="22"/>
                <w:szCs w:val="22"/>
              </w:rPr>
              <w:t>Students are able to participate in supervision of assessment and direct and indirect interventions in accordance with their own developmental level to promote the development of effective assessment and intervention decision making.</w:t>
            </w:r>
          </w:p>
          <w:p w14:paraId="6175153E" w14:textId="77777777" w:rsidR="009C50DC" w:rsidRPr="00877C4A" w:rsidRDefault="009C50DC" w:rsidP="00BF4BF0">
            <w:pPr>
              <w:widowControl/>
              <w:numPr>
                <w:ilvl w:val="0"/>
                <w:numId w:val="12"/>
              </w:numPr>
              <w:autoSpaceDE/>
              <w:autoSpaceDN/>
              <w:adjustRightInd/>
              <w:rPr>
                <w:rFonts w:ascii="Times New Roman" w:hAnsi="Times New Roman"/>
                <w:sz w:val="22"/>
                <w:szCs w:val="22"/>
              </w:rPr>
            </w:pPr>
            <w:r w:rsidRPr="00877C4A">
              <w:rPr>
                <w:rFonts w:ascii="Times New Roman" w:hAnsi="Times New Roman"/>
                <w:sz w:val="22"/>
                <w:szCs w:val="22"/>
              </w:rPr>
              <w:t>Students are able to recognize individual biases and limitations using culturally competent practices and provide adjustment of communication and consultative techniques based on those needs.</w:t>
            </w:r>
          </w:p>
          <w:p w14:paraId="63BCCFB3" w14:textId="77777777" w:rsidR="009C50DC" w:rsidRPr="00877C4A" w:rsidRDefault="009C50DC" w:rsidP="00BF4BF0">
            <w:pPr>
              <w:widowControl/>
              <w:numPr>
                <w:ilvl w:val="0"/>
                <w:numId w:val="12"/>
              </w:numPr>
              <w:autoSpaceDE/>
              <w:autoSpaceDN/>
              <w:adjustRightInd/>
              <w:rPr>
                <w:rFonts w:ascii="Times New Roman" w:hAnsi="Times New Roman"/>
                <w:sz w:val="22"/>
                <w:szCs w:val="22"/>
              </w:rPr>
            </w:pPr>
            <w:r w:rsidRPr="00877C4A">
              <w:rPr>
                <w:rFonts w:ascii="Times New Roman" w:hAnsi="Times New Roman"/>
                <w:sz w:val="22"/>
                <w:szCs w:val="22"/>
              </w:rPr>
              <w:t>Students are able to provide support to decision makers within organizations in research design and program evaluation.</w:t>
            </w:r>
          </w:p>
        </w:tc>
      </w:tr>
      <w:tr w:rsidR="009C50DC" w:rsidRPr="00877C4A" w14:paraId="11D7FA67" w14:textId="77777777" w:rsidTr="398A134C">
        <w:tc>
          <w:tcPr>
            <w:tcW w:w="9378" w:type="dxa"/>
            <w:tcBorders>
              <w:top w:val="single" w:sz="4" w:space="0" w:color="auto"/>
              <w:left w:val="single" w:sz="4" w:space="0" w:color="auto"/>
              <w:bottom w:val="single" w:sz="4" w:space="0" w:color="auto"/>
              <w:right w:val="single" w:sz="4" w:space="0" w:color="auto"/>
            </w:tcBorders>
          </w:tcPr>
          <w:p w14:paraId="061940CF"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lastRenderedPageBreak/>
              <w:t xml:space="preserve">How Outcomes are Measured and Minimum Thresholds for Achievement for these Objectives/Competencies: Students must complete each didactic course with a minimum grade of B (letter grade) or Credit (Credit-No Credit) for applied/field experiences at end of each semester. Students must also receive adequate or better ratings on appropriate field prac/internship ratings. </w:t>
            </w:r>
          </w:p>
        </w:tc>
      </w:tr>
      <w:tr w:rsidR="009C50DC" w:rsidRPr="00877C4A" w14:paraId="1D650932" w14:textId="77777777" w:rsidTr="398A134C">
        <w:tc>
          <w:tcPr>
            <w:tcW w:w="93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5ADF38C" w14:textId="77777777" w:rsidR="009C50DC" w:rsidRPr="00877C4A" w:rsidRDefault="009C50DC" w:rsidP="005855AD">
            <w:pPr>
              <w:rPr>
                <w:rFonts w:ascii="Times New Roman" w:hAnsi="Times New Roman"/>
                <w:sz w:val="22"/>
                <w:szCs w:val="22"/>
              </w:rPr>
            </w:pPr>
          </w:p>
        </w:tc>
      </w:tr>
      <w:tr w:rsidR="009C50DC" w:rsidRPr="00877C4A" w14:paraId="5347486C" w14:textId="77777777" w:rsidTr="398A134C">
        <w:tc>
          <w:tcPr>
            <w:tcW w:w="9378" w:type="dxa"/>
            <w:tcBorders>
              <w:top w:val="single" w:sz="4" w:space="0" w:color="auto"/>
              <w:left w:val="single" w:sz="4" w:space="0" w:color="auto"/>
              <w:bottom w:val="single" w:sz="4" w:space="0" w:color="auto"/>
              <w:right w:val="single" w:sz="4" w:space="0" w:color="auto"/>
            </w:tcBorders>
          </w:tcPr>
          <w:p w14:paraId="481E73A4" w14:textId="77777777" w:rsidR="009C50DC" w:rsidRPr="00877C4A" w:rsidRDefault="009C50DC" w:rsidP="005855AD">
            <w:pPr>
              <w:rPr>
                <w:rFonts w:ascii="Times New Roman" w:hAnsi="Times New Roman"/>
                <w:b/>
                <w:color w:val="1F497D" w:themeColor="text2"/>
                <w:sz w:val="22"/>
                <w:szCs w:val="22"/>
              </w:rPr>
            </w:pPr>
            <w:r w:rsidRPr="00877C4A">
              <w:rPr>
                <w:rFonts w:ascii="Times New Roman" w:hAnsi="Times New Roman"/>
                <w:b/>
                <w:color w:val="1F497D" w:themeColor="text2"/>
                <w:sz w:val="22"/>
                <w:szCs w:val="22"/>
              </w:rPr>
              <w:t xml:space="preserve">Program Goal #4: Research and Inquiry – Students will be able to review, apply, conceptualize/design and carry out research that enhances the knowledge base and the professional practice of school psychology. </w:t>
            </w:r>
          </w:p>
        </w:tc>
      </w:tr>
      <w:tr w:rsidR="009C50DC" w:rsidRPr="00877C4A" w14:paraId="0F27E38D" w14:textId="77777777" w:rsidTr="398A134C">
        <w:tc>
          <w:tcPr>
            <w:tcW w:w="9378" w:type="dxa"/>
            <w:tcBorders>
              <w:top w:val="single" w:sz="4" w:space="0" w:color="auto"/>
              <w:left w:val="single" w:sz="4" w:space="0" w:color="auto"/>
              <w:bottom w:val="single" w:sz="4" w:space="0" w:color="auto"/>
              <w:right w:val="single" w:sz="4" w:space="0" w:color="auto"/>
            </w:tcBorders>
          </w:tcPr>
          <w:p w14:paraId="70B23C03"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Objectives for Goal #4: </w:t>
            </w:r>
          </w:p>
          <w:p w14:paraId="00B524B2" w14:textId="77777777" w:rsidR="009C50DC" w:rsidRPr="00877C4A" w:rsidRDefault="009C50DC" w:rsidP="00BF4BF0">
            <w:pPr>
              <w:widowControl/>
              <w:numPr>
                <w:ilvl w:val="0"/>
                <w:numId w:val="15"/>
              </w:numPr>
              <w:autoSpaceDE/>
              <w:autoSpaceDN/>
              <w:adjustRightInd/>
              <w:ind w:left="360"/>
              <w:rPr>
                <w:rFonts w:ascii="Times New Roman" w:hAnsi="Times New Roman"/>
                <w:sz w:val="22"/>
                <w:szCs w:val="22"/>
              </w:rPr>
            </w:pPr>
            <w:r w:rsidRPr="00877C4A">
              <w:rPr>
                <w:rFonts w:ascii="Times New Roman" w:hAnsi="Times New Roman"/>
                <w:sz w:val="22"/>
                <w:szCs w:val="22"/>
              </w:rPr>
              <w:t>Students will demonstrate knowledge and skill completing research on selected topics associated with typical and atypical development, risk and protective factors in child development, efficacy and effectiveness of psychological and behavioral health interventions and effective instructional practices.</w:t>
            </w:r>
          </w:p>
          <w:p w14:paraId="404D7FD4" w14:textId="77777777" w:rsidR="009C50DC" w:rsidRPr="00877C4A" w:rsidRDefault="009C50DC" w:rsidP="00BF4BF0">
            <w:pPr>
              <w:widowControl/>
              <w:numPr>
                <w:ilvl w:val="0"/>
                <w:numId w:val="15"/>
              </w:numPr>
              <w:autoSpaceDE/>
              <w:autoSpaceDN/>
              <w:adjustRightInd/>
              <w:ind w:left="360"/>
              <w:rPr>
                <w:rFonts w:ascii="Times New Roman" w:hAnsi="Times New Roman"/>
                <w:sz w:val="22"/>
                <w:szCs w:val="22"/>
              </w:rPr>
            </w:pPr>
            <w:r w:rsidRPr="00877C4A">
              <w:rPr>
                <w:rFonts w:ascii="Times New Roman" w:hAnsi="Times New Roman"/>
                <w:sz w:val="22"/>
                <w:szCs w:val="22"/>
              </w:rPr>
              <w:t>Students will demonstrate knowledge and skill needed to become consumers of research and advocates for research/evidence based practice.</w:t>
            </w:r>
          </w:p>
          <w:p w14:paraId="782DC693" w14:textId="77777777" w:rsidR="009C50DC" w:rsidRPr="00877C4A" w:rsidRDefault="009C50DC" w:rsidP="00BF4BF0">
            <w:pPr>
              <w:widowControl/>
              <w:numPr>
                <w:ilvl w:val="0"/>
                <w:numId w:val="15"/>
              </w:numPr>
              <w:autoSpaceDE/>
              <w:autoSpaceDN/>
              <w:adjustRightInd/>
              <w:ind w:left="360"/>
              <w:rPr>
                <w:rFonts w:ascii="Times New Roman" w:hAnsi="Times New Roman"/>
                <w:sz w:val="22"/>
                <w:szCs w:val="22"/>
              </w:rPr>
            </w:pPr>
            <w:r w:rsidRPr="00877C4A">
              <w:rPr>
                <w:rFonts w:ascii="Times New Roman" w:hAnsi="Times New Roman"/>
                <w:sz w:val="22"/>
                <w:szCs w:val="22"/>
              </w:rPr>
              <w:t>Students will demonstrate competency in preparing research manuscripts for dissertations, professional presentations and publications.</w:t>
            </w:r>
          </w:p>
        </w:tc>
      </w:tr>
      <w:tr w:rsidR="009C50DC" w:rsidRPr="00877C4A" w14:paraId="431566AB" w14:textId="77777777" w:rsidTr="398A134C">
        <w:tc>
          <w:tcPr>
            <w:tcW w:w="9378" w:type="dxa"/>
            <w:tcBorders>
              <w:top w:val="single" w:sz="4" w:space="0" w:color="auto"/>
              <w:left w:val="single" w:sz="4" w:space="0" w:color="auto"/>
              <w:bottom w:val="single" w:sz="4" w:space="0" w:color="auto"/>
              <w:right w:val="single" w:sz="4" w:space="0" w:color="auto"/>
            </w:tcBorders>
          </w:tcPr>
          <w:p w14:paraId="24D9DD11"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Competencies Expected for these Objectives: </w:t>
            </w:r>
          </w:p>
          <w:p w14:paraId="55029431" w14:textId="77777777" w:rsidR="009C50DC" w:rsidRPr="00877C4A" w:rsidRDefault="009C50DC" w:rsidP="00BF4BF0">
            <w:pPr>
              <w:widowControl/>
              <w:numPr>
                <w:ilvl w:val="0"/>
                <w:numId w:val="13"/>
              </w:numPr>
              <w:autoSpaceDE/>
              <w:autoSpaceDN/>
              <w:adjustRightInd/>
              <w:rPr>
                <w:rFonts w:ascii="Times New Roman" w:hAnsi="Times New Roman"/>
                <w:sz w:val="22"/>
                <w:szCs w:val="22"/>
              </w:rPr>
            </w:pPr>
            <w:r w:rsidRPr="00877C4A">
              <w:rPr>
                <w:rFonts w:ascii="Times New Roman" w:hAnsi="Times New Roman"/>
                <w:sz w:val="22"/>
                <w:szCs w:val="22"/>
              </w:rPr>
              <w:t xml:space="preserve">Students are able to conceptualize, conduct, interpret and apply research to support schools at all levels and inform data-based decision making. </w:t>
            </w:r>
          </w:p>
          <w:p w14:paraId="5EFBEC6C" w14:textId="77777777" w:rsidR="009C50DC" w:rsidRPr="00877C4A" w:rsidRDefault="009C50DC" w:rsidP="00BF4BF0">
            <w:pPr>
              <w:widowControl/>
              <w:numPr>
                <w:ilvl w:val="0"/>
                <w:numId w:val="13"/>
              </w:numPr>
              <w:autoSpaceDE/>
              <w:autoSpaceDN/>
              <w:adjustRightInd/>
              <w:rPr>
                <w:rFonts w:ascii="Times New Roman" w:hAnsi="Times New Roman"/>
                <w:sz w:val="22"/>
                <w:szCs w:val="22"/>
              </w:rPr>
            </w:pPr>
            <w:r w:rsidRPr="00877C4A">
              <w:rPr>
                <w:rFonts w:ascii="Times New Roman" w:hAnsi="Times New Roman"/>
                <w:sz w:val="22"/>
                <w:szCs w:val="22"/>
              </w:rPr>
              <w:t>Students are able to understand and apply concepts of treatment integrity/fidelity, reliability, validity, research design and methods to study of various problems that impact student learning and social functioning in schools, communities and families.</w:t>
            </w:r>
          </w:p>
          <w:p w14:paraId="01A9D629" w14:textId="77777777" w:rsidR="009C50DC" w:rsidRPr="00877C4A" w:rsidRDefault="009C50DC" w:rsidP="00BF4BF0">
            <w:pPr>
              <w:widowControl/>
              <w:numPr>
                <w:ilvl w:val="0"/>
                <w:numId w:val="13"/>
              </w:numPr>
              <w:autoSpaceDE/>
              <w:autoSpaceDN/>
              <w:adjustRightInd/>
              <w:rPr>
                <w:rFonts w:ascii="Times New Roman" w:hAnsi="Times New Roman"/>
                <w:sz w:val="22"/>
                <w:szCs w:val="22"/>
              </w:rPr>
            </w:pPr>
            <w:r w:rsidRPr="00877C4A">
              <w:rPr>
                <w:rFonts w:ascii="Times New Roman" w:hAnsi="Times New Roman"/>
                <w:sz w:val="22"/>
                <w:szCs w:val="22"/>
              </w:rPr>
              <w:t>Students are able to conduct clinical studies concerning implementation of interventions, including early screening and identification of children and youth at high risk for disabilities.</w:t>
            </w:r>
          </w:p>
          <w:p w14:paraId="6B899E16" w14:textId="77777777" w:rsidR="009C50DC" w:rsidRPr="00877C4A" w:rsidRDefault="009C50DC" w:rsidP="00BF4BF0">
            <w:pPr>
              <w:widowControl/>
              <w:numPr>
                <w:ilvl w:val="0"/>
                <w:numId w:val="13"/>
              </w:numPr>
              <w:autoSpaceDE/>
              <w:autoSpaceDN/>
              <w:adjustRightInd/>
              <w:rPr>
                <w:rFonts w:ascii="Times New Roman" w:hAnsi="Times New Roman"/>
                <w:sz w:val="22"/>
                <w:szCs w:val="22"/>
              </w:rPr>
            </w:pPr>
            <w:r w:rsidRPr="00877C4A">
              <w:rPr>
                <w:rFonts w:ascii="Times New Roman" w:hAnsi="Times New Roman"/>
                <w:sz w:val="22"/>
                <w:szCs w:val="22"/>
              </w:rPr>
              <w:t>Students are able to understand, integrate, and communicate research to others to foster effective practices.</w:t>
            </w:r>
          </w:p>
          <w:p w14:paraId="19829EDE" w14:textId="54BCA8DD" w:rsidR="009C50DC" w:rsidRPr="00877C4A" w:rsidRDefault="009C50DC" w:rsidP="00BF4BF0">
            <w:pPr>
              <w:widowControl/>
              <w:numPr>
                <w:ilvl w:val="0"/>
                <w:numId w:val="13"/>
              </w:numPr>
              <w:autoSpaceDE/>
              <w:autoSpaceDN/>
              <w:adjustRightInd/>
              <w:rPr>
                <w:rFonts w:ascii="Times New Roman" w:hAnsi="Times New Roman"/>
                <w:sz w:val="22"/>
                <w:szCs w:val="22"/>
              </w:rPr>
            </w:pPr>
            <w:r w:rsidRPr="398A134C">
              <w:rPr>
                <w:rFonts w:ascii="Times New Roman" w:hAnsi="Times New Roman"/>
                <w:sz w:val="22"/>
                <w:szCs w:val="22"/>
              </w:rPr>
              <w:t xml:space="preserve">Students provide </w:t>
            </w:r>
            <w:r w:rsidR="67E42294" w:rsidRPr="398A134C">
              <w:rPr>
                <w:rFonts w:ascii="Times New Roman" w:hAnsi="Times New Roman"/>
                <w:sz w:val="22"/>
                <w:szCs w:val="22"/>
              </w:rPr>
              <w:t>evidence-based</w:t>
            </w:r>
            <w:r w:rsidRPr="398A134C">
              <w:rPr>
                <w:rFonts w:ascii="Times New Roman" w:hAnsi="Times New Roman"/>
                <w:sz w:val="22"/>
                <w:szCs w:val="22"/>
              </w:rPr>
              <w:t xml:space="preserve"> feedback on program quality and effectiveness.</w:t>
            </w:r>
          </w:p>
        </w:tc>
      </w:tr>
      <w:tr w:rsidR="009C50DC" w:rsidRPr="00877C4A" w14:paraId="3D543B89" w14:textId="77777777" w:rsidTr="398A134C">
        <w:tc>
          <w:tcPr>
            <w:tcW w:w="9378" w:type="dxa"/>
            <w:tcBorders>
              <w:top w:val="single" w:sz="4" w:space="0" w:color="auto"/>
              <w:left w:val="single" w:sz="4" w:space="0" w:color="auto"/>
              <w:bottom w:val="single" w:sz="4" w:space="0" w:color="auto"/>
              <w:right w:val="single" w:sz="4" w:space="0" w:color="auto"/>
            </w:tcBorders>
          </w:tcPr>
          <w:p w14:paraId="2710748E"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How Outcomes are Measured and Minimum Thresholds for Achievement for these Objectives/Competencies: Students must complete each didactic course with a minimum grade of B (letter grade) or Credit (Credit-No Credit) for applied/field experiences at end of each semester. Students must also receive adequate or better ratings on appropriate clinic, field and internship rating items. Students must demonstrate understanding and application of foundations of basic and applied research skills in applied practicum and internship settings.  </w:t>
            </w:r>
          </w:p>
        </w:tc>
      </w:tr>
      <w:tr w:rsidR="009C50DC" w:rsidRPr="00877C4A" w14:paraId="4544EEE3" w14:textId="77777777" w:rsidTr="398A134C">
        <w:tc>
          <w:tcPr>
            <w:tcW w:w="93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37CC957" w14:textId="77777777" w:rsidR="009C50DC" w:rsidRPr="00877C4A" w:rsidRDefault="009C50DC" w:rsidP="005855AD">
            <w:pPr>
              <w:rPr>
                <w:rFonts w:ascii="Times New Roman" w:hAnsi="Times New Roman"/>
                <w:sz w:val="22"/>
                <w:szCs w:val="22"/>
              </w:rPr>
            </w:pPr>
          </w:p>
        </w:tc>
      </w:tr>
      <w:tr w:rsidR="009C50DC" w:rsidRPr="00877C4A" w14:paraId="4B40CAFA" w14:textId="77777777" w:rsidTr="398A134C">
        <w:tc>
          <w:tcPr>
            <w:tcW w:w="9378" w:type="dxa"/>
            <w:tcBorders>
              <w:top w:val="single" w:sz="4" w:space="0" w:color="auto"/>
              <w:left w:val="single" w:sz="4" w:space="0" w:color="auto"/>
              <w:bottom w:val="single" w:sz="4" w:space="0" w:color="auto"/>
              <w:right w:val="single" w:sz="4" w:space="0" w:color="auto"/>
            </w:tcBorders>
          </w:tcPr>
          <w:p w14:paraId="008D63F8" w14:textId="77777777" w:rsidR="009C50DC" w:rsidRPr="00877C4A" w:rsidRDefault="009C50DC" w:rsidP="005855AD">
            <w:pPr>
              <w:rPr>
                <w:rFonts w:ascii="Times New Roman" w:hAnsi="Times New Roman"/>
                <w:b/>
                <w:color w:val="1F497D" w:themeColor="text2"/>
                <w:sz w:val="22"/>
                <w:szCs w:val="22"/>
              </w:rPr>
            </w:pPr>
            <w:r w:rsidRPr="00877C4A">
              <w:rPr>
                <w:rFonts w:ascii="Times New Roman" w:hAnsi="Times New Roman"/>
                <w:b/>
                <w:color w:val="1F497D" w:themeColor="text2"/>
                <w:sz w:val="22"/>
                <w:szCs w:val="22"/>
              </w:rPr>
              <w:t xml:space="preserve">Program Goal #5: Ethical, Social and Professionally Responsible Practice - Students will demonstrate a comprehensive understanding of state, federal and setting-specific laws and policies; ethical and practice standards of APA and NASP; and use appropriate decision </w:t>
            </w:r>
            <w:r w:rsidRPr="00877C4A">
              <w:rPr>
                <w:rFonts w:ascii="Times New Roman" w:hAnsi="Times New Roman"/>
                <w:b/>
                <w:color w:val="1F497D" w:themeColor="text2"/>
                <w:sz w:val="22"/>
                <w:szCs w:val="22"/>
              </w:rPr>
              <w:lastRenderedPageBreak/>
              <w:t xml:space="preserve">making strategies in training and professional contexts. </w:t>
            </w:r>
          </w:p>
        </w:tc>
      </w:tr>
      <w:tr w:rsidR="009C50DC" w:rsidRPr="00877C4A" w14:paraId="7732732A" w14:textId="77777777" w:rsidTr="398A134C">
        <w:tc>
          <w:tcPr>
            <w:tcW w:w="9378" w:type="dxa"/>
            <w:tcBorders>
              <w:top w:val="single" w:sz="4" w:space="0" w:color="auto"/>
              <w:left w:val="single" w:sz="4" w:space="0" w:color="auto"/>
              <w:bottom w:val="single" w:sz="4" w:space="0" w:color="auto"/>
              <w:right w:val="single" w:sz="4" w:space="0" w:color="auto"/>
            </w:tcBorders>
          </w:tcPr>
          <w:p w14:paraId="0FB7C745"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lastRenderedPageBreak/>
              <w:t xml:space="preserve">Objectives for Goal 5 </w:t>
            </w:r>
          </w:p>
          <w:p w14:paraId="186456F8" w14:textId="77777777" w:rsidR="009C50DC" w:rsidRPr="00877C4A" w:rsidRDefault="009C50DC" w:rsidP="00BF4BF0">
            <w:pPr>
              <w:numPr>
                <w:ilvl w:val="0"/>
                <w:numId w:val="19"/>
              </w:numPr>
              <w:autoSpaceDE/>
              <w:autoSpaceDN/>
              <w:adjustRightInd/>
              <w:rPr>
                <w:rFonts w:ascii="Times New Roman" w:hAnsi="Times New Roman"/>
                <w:sz w:val="22"/>
                <w:szCs w:val="22"/>
              </w:rPr>
            </w:pPr>
            <w:r w:rsidRPr="00877C4A">
              <w:rPr>
                <w:rFonts w:ascii="Times New Roman" w:hAnsi="Times New Roman"/>
                <w:sz w:val="22"/>
                <w:szCs w:val="22"/>
              </w:rPr>
              <w:t>Students will demonstrate understanding and practice of legal, ethical, and professional practice/decision-making, including self-evaluation and accountability.</w:t>
            </w:r>
          </w:p>
          <w:p w14:paraId="5C6924B6" w14:textId="77777777" w:rsidR="009C50DC" w:rsidRPr="00877C4A" w:rsidRDefault="009C50DC" w:rsidP="00BF4BF0">
            <w:pPr>
              <w:numPr>
                <w:ilvl w:val="0"/>
                <w:numId w:val="19"/>
              </w:numPr>
              <w:autoSpaceDE/>
              <w:autoSpaceDN/>
              <w:adjustRightInd/>
              <w:rPr>
                <w:rFonts w:ascii="Times New Roman" w:hAnsi="Times New Roman"/>
                <w:sz w:val="22"/>
                <w:szCs w:val="22"/>
              </w:rPr>
            </w:pPr>
            <w:r w:rsidRPr="00877C4A">
              <w:rPr>
                <w:rFonts w:ascii="Times New Roman" w:hAnsi="Times New Roman"/>
                <w:sz w:val="22"/>
                <w:szCs w:val="22"/>
              </w:rPr>
              <w:t>Students will demonstrate culturally responsive practice and advocacy for diversity and social justice.</w:t>
            </w:r>
          </w:p>
          <w:p w14:paraId="48B231EF" w14:textId="77777777" w:rsidR="009C50DC" w:rsidRPr="00877C4A" w:rsidRDefault="009C50DC" w:rsidP="00BF4BF0">
            <w:pPr>
              <w:numPr>
                <w:ilvl w:val="0"/>
                <w:numId w:val="19"/>
              </w:numPr>
              <w:autoSpaceDE/>
              <w:autoSpaceDN/>
              <w:adjustRightInd/>
              <w:rPr>
                <w:rFonts w:ascii="Times New Roman" w:hAnsi="Times New Roman"/>
                <w:sz w:val="22"/>
                <w:szCs w:val="22"/>
              </w:rPr>
            </w:pPr>
            <w:r w:rsidRPr="00877C4A">
              <w:rPr>
                <w:rFonts w:ascii="Times New Roman" w:hAnsi="Times New Roman"/>
                <w:sz w:val="22"/>
                <w:szCs w:val="22"/>
              </w:rPr>
              <w:t>Students will demonstrate advocacy for school psychology services.</w:t>
            </w:r>
          </w:p>
        </w:tc>
      </w:tr>
      <w:tr w:rsidR="009C50DC" w:rsidRPr="00877C4A" w14:paraId="59DAFB78" w14:textId="77777777" w:rsidTr="398A134C">
        <w:tc>
          <w:tcPr>
            <w:tcW w:w="9378" w:type="dxa"/>
            <w:tcBorders>
              <w:top w:val="single" w:sz="4" w:space="0" w:color="auto"/>
              <w:left w:val="single" w:sz="4" w:space="0" w:color="auto"/>
              <w:bottom w:val="single" w:sz="4" w:space="0" w:color="auto"/>
              <w:right w:val="single" w:sz="4" w:space="0" w:color="auto"/>
            </w:tcBorders>
          </w:tcPr>
          <w:p w14:paraId="65790E30" w14:textId="77777777" w:rsidR="009C50DC" w:rsidRPr="00877C4A" w:rsidRDefault="009C50DC" w:rsidP="005855AD">
            <w:pPr>
              <w:rPr>
                <w:rFonts w:ascii="Times New Roman" w:hAnsi="Times New Roman"/>
                <w:sz w:val="22"/>
                <w:szCs w:val="22"/>
              </w:rPr>
            </w:pPr>
            <w:r w:rsidRPr="00877C4A">
              <w:rPr>
                <w:rFonts w:ascii="Times New Roman" w:hAnsi="Times New Roman"/>
                <w:sz w:val="22"/>
                <w:szCs w:val="22"/>
              </w:rPr>
              <w:t xml:space="preserve">Competencies Expected for these Objectives: </w:t>
            </w:r>
          </w:p>
          <w:p w14:paraId="702231E8" w14:textId="77777777" w:rsidR="009C50DC" w:rsidRPr="00877C4A" w:rsidRDefault="009C50DC" w:rsidP="00BF4BF0">
            <w:pPr>
              <w:widowControl/>
              <w:numPr>
                <w:ilvl w:val="0"/>
                <w:numId w:val="14"/>
              </w:numPr>
              <w:autoSpaceDE/>
              <w:autoSpaceDN/>
              <w:adjustRightInd/>
              <w:rPr>
                <w:rFonts w:ascii="Times New Roman" w:hAnsi="Times New Roman"/>
                <w:sz w:val="22"/>
                <w:szCs w:val="22"/>
              </w:rPr>
            </w:pPr>
            <w:r w:rsidRPr="00877C4A">
              <w:rPr>
                <w:rFonts w:ascii="Times New Roman" w:hAnsi="Times New Roman"/>
                <w:sz w:val="22"/>
                <w:szCs w:val="22"/>
              </w:rPr>
              <w:t>Students are able to apply professional, systematic decision-making based on a comprehensive foundation of current ethical, legal, and professional standards of school psychology.</w:t>
            </w:r>
          </w:p>
          <w:p w14:paraId="6AE195C1" w14:textId="77777777" w:rsidR="009C50DC" w:rsidRPr="00877C4A" w:rsidRDefault="009C50DC" w:rsidP="00BF4BF0">
            <w:pPr>
              <w:widowControl/>
              <w:numPr>
                <w:ilvl w:val="0"/>
                <w:numId w:val="14"/>
              </w:numPr>
              <w:autoSpaceDE/>
              <w:autoSpaceDN/>
              <w:adjustRightInd/>
              <w:rPr>
                <w:rFonts w:ascii="Times New Roman" w:hAnsi="Times New Roman"/>
                <w:sz w:val="22"/>
                <w:szCs w:val="22"/>
              </w:rPr>
            </w:pPr>
            <w:r w:rsidRPr="00877C4A">
              <w:rPr>
                <w:rFonts w:ascii="Times New Roman" w:hAnsi="Times New Roman"/>
                <w:sz w:val="22"/>
                <w:szCs w:val="22"/>
              </w:rPr>
              <w:t>Students are able to implement evidence-based practices in contexts of diverse individual, family, school, and community characteristics.</w:t>
            </w:r>
          </w:p>
          <w:p w14:paraId="6B3AEC58" w14:textId="77777777" w:rsidR="009C50DC" w:rsidRPr="00877C4A" w:rsidRDefault="009C50DC" w:rsidP="00BF4BF0">
            <w:pPr>
              <w:widowControl/>
              <w:numPr>
                <w:ilvl w:val="0"/>
                <w:numId w:val="14"/>
              </w:numPr>
              <w:autoSpaceDE/>
              <w:autoSpaceDN/>
              <w:adjustRightInd/>
              <w:rPr>
                <w:rFonts w:ascii="Times New Roman" w:hAnsi="Times New Roman"/>
                <w:sz w:val="22"/>
                <w:szCs w:val="22"/>
              </w:rPr>
            </w:pPr>
            <w:r w:rsidRPr="00877C4A">
              <w:rPr>
                <w:rFonts w:ascii="Times New Roman" w:hAnsi="Times New Roman"/>
                <w:sz w:val="22"/>
                <w:szCs w:val="22"/>
              </w:rPr>
              <w:t>Students are able to advocate for recognition of diversity, individual differences, backgrounds, strengths, and needs of children and families, in schools and other settings.</w:t>
            </w:r>
          </w:p>
          <w:p w14:paraId="4E89E713" w14:textId="77777777" w:rsidR="009C50DC" w:rsidRPr="00877C4A" w:rsidRDefault="009C50DC" w:rsidP="00BF4BF0">
            <w:pPr>
              <w:widowControl/>
              <w:numPr>
                <w:ilvl w:val="0"/>
                <w:numId w:val="14"/>
              </w:numPr>
              <w:autoSpaceDE/>
              <w:autoSpaceDN/>
              <w:adjustRightInd/>
              <w:rPr>
                <w:rFonts w:ascii="Times New Roman" w:hAnsi="Times New Roman"/>
                <w:sz w:val="22"/>
                <w:szCs w:val="22"/>
              </w:rPr>
            </w:pPr>
            <w:r w:rsidRPr="00877C4A">
              <w:rPr>
                <w:rFonts w:ascii="Times New Roman" w:hAnsi="Times New Roman"/>
                <w:sz w:val="22"/>
                <w:szCs w:val="22"/>
              </w:rPr>
              <w:t>Students are able to collaborate and communicate with parents, teachers, administrators, colleagues, policymakers, and others to protect child and family rights.</w:t>
            </w:r>
          </w:p>
          <w:p w14:paraId="1B72AE87" w14:textId="77777777" w:rsidR="009C50DC" w:rsidRPr="00877C4A" w:rsidRDefault="009C50DC" w:rsidP="00BF4BF0">
            <w:pPr>
              <w:widowControl/>
              <w:numPr>
                <w:ilvl w:val="0"/>
                <w:numId w:val="14"/>
              </w:numPr>
              <w:autoSpaceDE/>
              <w:autoSpaceDN/>
              <w:adjustRightInd/>
              <w:rPr>
                <w:rFonts w:ascii="Times New Roman" w:hAnsi="Times New Roman"/>
                <w:sz w:val="22"/>
                <w:szCs w:val="22"/>
              </w:rPr>
            </w:pPr>
            <w:r w:rsidRPr="00877C4A">
              <w:rPr>
                <w:rFonts w:ascii="Times New Roman" w:hAnsi="Times New Roman"/>
                <w:sz w:val="22"/>
                <w:szCs w:val="22"/>
              </w:rPr>
              <w:t xml:space="preserve">Students are able to advocate for laws and policies at all levels that protect the well-being of all children and families. </w:t>
            </w:r>
          </w:p>
          <w:p w14:paraId="199E36BB" w14:textId="77777777" w:rsidR="009C50DC" w:rsidRPr="00877C4A" w:rsidRDefault="009C50DC" w:rsidP="00BF4BF0">
            <w:pPr>
              <w:widowControl/>
              <w:numPr>
                <w:ilvl w:val="0"/>
                <w:numId w:val="14"/>
              </w:numPr>
              <w:autoSpaceDE/>
              <w:autoSpaceDN/>
              <w:adjustRightInd/>
              <w:rPr>
                <w:rFonts w:ascii="Times New Roman" w:hAnsi="Times New Roman"/>
                <w:sz w:val="22"/>
                <w:szCs w:val="22"/>
              </w:rPr>
            </w:pPr>
            <w:r w:rsidRPr="00877C4A">
              <w:rPr>
                <w:rFonts w:ascii="Times New Roman" w:hAnsi="Times New Roman"/>
                <w:sz w:val="22"/>
                <w:szCs w:val="22"/>
              </w:rPr>
              <w:t xml:space="preserve">Students are able to apply technology and information resources to enhance the quality of services for children and protect confidentiality of information regarding children, families, professionals, and schools </w:t>
            </w:r>
          </w:p>
          <w:p w14:paraId="65A6548F" w14:textId="77777777" w:rsidR="009C50DC" w:rsidRPr="00877C4A" w:rsidRDefault="009C50DC" w:rsidP="00BF4BF0">
            <w:pPr>
              <w:widowControl/>
              <w:numPr>
                <w:ilvl w:val="0"/>
                <w:numId w:val="14"/>
              </w:numPr>
              <w:autoSpaceDE/>
              <w:autoSpaceDN/>
              <w:adjustRightInd/>
              <w:rPr>
                <w:rFonts w:ascii="Times New Roman" w:hAnsi="Times New Roman"/>
                <w:sz w:val="22"/>
                <w:szCs w:val="22"/>
              </w:rPr>
            </w:pPr>
            <w:r w:rsidRPr="00877C4A">
              <w:rPr>
                <w:rFonts w:ascii="Times New Roman" w:hAnsi="Times New Roman"/>
                <w:sz w:val="22"/>
                <w:szCs w:val="22"/>
              </w:rPr>
              <w:t>Students are able to engage in self-assessment of one’s own professional competence and evaluation of the outcomes of these services.</w:t>
            </w:r>
          </w:p>
          <w:p w14:paraId="3906EDBB" w14:textId="77777777" w:rsidR="009C50DC" w:rsidRPr="00877C4A" w:rsidRDefault="009C50DC" w:rsidP="00BF4BF0">
            <w:pPr>
              <w:widowControl/>
              <w:numPr>
                <w:ilvl w:val="0"/>
                <w:numId w:val="14"/>
              </w:numPr>
              <w:autoSpaceDE/>
              <w:autoSpaceDN/>
              <w:adjustRightInd/>
              <w:rPr>
                <w:rFonts w:ascii="Times New Roman" w:hAnsi="Times New Roman"/>
                <w:sz w:val="22"/>
                <w:szCs w:val="22"/>
              </w:rPr>
            </w:pPr>
            <w:r w:rsidRPr="00877C4A">
              <w:rPr>
                <w:rFonts w:ascii="Times New Roman" w:hAnsi="Times New Roman"/>
                <w:sz w:val="22"/>
                <w:szCs w:val="22"/>
              </w:rPr>
              <w:t>Students are able to promote recognition of school psychologists’ professional roles.</w:t>
            </w:r>
          </w:p>
        </w:tc>
      </w:tr>
      <w:tr w:rsidR="009C50DC" w:rsidRPr="00877C4A" w14:paraId="7E4AF5D6" w14:textId="77777777" w:rsidTr="398A134C">
        <w:tc>
          <w:tcPr>
            <w:tcW w:w="9378" w:type="dxa"/>
          </w:tcPr>
          <w:p w14:paraId="19DAE9E0" w14:textId="77777777" w:rsidR="009C50DC" w:rsidRPr="00877C4A" w:rsidRDefault="009C50DC" w:rsidP="005855AD">
            <w:pPr>
              <w:rPr>
                <w:rFonts w:ascii="Times New Roman" w:hAnsi="Times New Roman"/>
                <w:b/>
                <w:sz w:val="22"/>
                <w:szCs w:val="22"/>
              </w:rPr>
            </w:pPr>
            <w:r w:rsidRPr="00877C4A">
              <w:rPr>
                <w:rFonts w:ascii="Times New Roman" w:hAnsi="Times New Roman"/>
                <w:sz w:val="22"/>
                <w:szCs w:val="22"/>
              </w:rPr>
              <w:t>How Outcomes are Measured and Minimum Thresholds for Achievement for these Objectives/Competencies:</w:t>
            </w:r>
            <w:r w:rsidRPr="00877C4A">
              <w:rPr>
                <w:rFonts w:ascii="Times New Roman" w:hAnsi="Times New Roman"/>
                <w:b/>
                <w:sz w:val="22"/>
                <w:szCs w:val="22"/>
              </w:rPr>
              <w:t xml:space="preserve"> </w:t>
            </w:r>
            <w:r w:rsidRPr="00877C4A">
              <w:rPr>
                <w:rFonts w:ascii="Times New Roman" w:hAnsi="Times New Roman"/>
                <w:sz w:val="22"/>
                <w:szCs w:val="22"/>
              </w:rPr>
              <w:t xml:space="preserve">Students must complete didactic courses with a minimum grade of B (letter grade) or Credit (Credit-No Credit) for applied/field experiences at end of each semester. Students must also receive adequate or better ratings on appropriate clinic, field and internship ratings. </w:t>
            </w:r>
          </w:p>
        </w:tc>
      </w:tr>
    </w:tbl>
    <w:p w14:paraId="1CC60D2D" w14:textId="77777777" w:rsidR="009C50DC" w:rsidRPr="00877C4A" w:rsidRDefault="009C50DC" w:rsidP="009C50DC">
      <w:pPr>
        <w:rPr>
          <w:rFonts w:ascii="Times New Roman" w:hAnsi="Times New Roman"/>
          <w:b/>
          <w:sz w:val="22"/>
          <w:szCs w:val="22"/>
        </w:rPr>
      </w:pPr>
    </w:p>
    <w:p w14:paraId="74F4498B" w14:textId="77777777" w:rsidR="009C50DC" w:rsidRPr="00877C4A" w:rsidRDefault="009C50DC" w:rsidP="009C50DC">
      <w:pPr>
        <w:widowControl/>
        <w:tabs>
          <w:tab w:val="right" w:pos="9120"/>
        </w:tabs>
        <w:rPr>
          <w:rFonts w:ascii="Times New Roman" w:hAnsi="Times New Roman"/>
          <w:bCs/>
          <w:sz w:val="22"/>
          <w:szCs w:val="22"/>
        </w:rPr>
      </w:pPr>
    </w:p>
    <w:p w14:paraId="5AB63D4D" w14:textId="5F6459E0" w:rsidR="009C50DC" w:rsidRPr="00877C4A" w:rsidRDefault="009C50DC" w:rsidP="009C50DC">
      <w:pPr>
        <w:widowControl/>
        <w:tabs>
          <w:tab w:val="center" w:pos="4560"/>
        </w:tabs>
        <w:rPr>
          <w:rFonts w:ascii="Times New Roman" w:hAnsi="Times New Roman"/>
          <w:bCs/>
          <w:sz w:val="22"/>
          <w:szCs w:val="22"/>
        </w:rPr>
      </w:pPr>
      <w:r w:rsidRPr="00877C4A">
        <w:rPr>
          <w:rFonts w:ascii="Times New Roman" w:hAnsi="Times New Roman"/>
          <w:b/>
          <w:bCs/>
          <w:sz w:val="22"/>
          <w:szCs w:val="22"/>
        </w:rPr>
        <w:t xml:space="preserve">Program of Study: </w:t>
      </w:r>
      <w:r w:rsidRPr="00877C4A">
        <w:rPr>
          <w:rFonts w:ascii="Times New Roman" w:hAnsi="Times New Roman"/>
          <w:bCs/>
          <w:sz w:val="22"/>
          <w:szCs w:val="22"/>
        </w:rPr>
        <w:t xml:space="preserve">In the following sections, a recommended program of study is provided for the </w:t>
      </w:r>
      <w:r w:rsidR="0090376D">
        <w:rPr>
          <w:rFonts w:ascii="Times New Roman" w:hAnsi="Times New Roman"/>
          <w:bCs/>
          <w:sz w:val="22"/>
          <w:szCs w:val="22"/>
        </w:rPr>
        <w:t>Educational</w:t>
      </w:r>
      <w:r w:rsidR="001B6652">
        <w:rPr>
          <w:rFonts w:ascii="Times New Roman" w:hAnsi="Times New Roman"/>
          <w:bCs/>
          <w:sz w:val="22"/>
          <w:szCs w:val="22"/>
        </w:rPr>
        <w:t xml:space="preserve"> Specialist</w:t>
      </w:r>
      <w:r w:rsidRPr="00877C4A">
        <w:rPr>
          <w:rFonts w:ascii="Times New Roman" w:hAnsi="Times New Roman"/>
          <w:bCs/>
          <w:sz w:val="22"/>
          <w:szCs w:val="22"/>
        </w:rPr>
        <w:t xml:space="preserve"> degree program. Required courses are listed along with optional classes which students often take to develop more specialized skills in a specific area of practice or research. Additionally, the program is fortunate to have training grants which require enrollment in specific seminars based on the focus of each training grant. Students who accept funding from these sources will be expected to enroll in required seminars and related coursework as a condition of their participation in the training grant. </w:t>
      </w:r>
      <w:r w:rsidR="002D5351" w:rsidRPr="002D5351">
        <w:rPr>
          <w:rFonts w:ascii="Times New Roman" w:hAnsi="Times New Roman"/>
          <w:b/>
          <w:sz w:val="22"/>
          <w:szCs w:val="22"/>
        </w:rPr>
        <w:t>It should be noted that, on occasion, classes are not offered due to unavailability of faculty or low course enrollment. As such, students should endeavor to adhere to the recommend program sequence but should be aware that potential changes may occur on a year-to-year basis.</w:t>
      </w:r>
    </w:p>
    <w:p w14:paraId="1C5A8AB7" w14:textId="77777777" w:rsidR="009C50DC" w:rsidRPr="00877C4A" w:rsidRDefault="009C50DC" w:rsidP="009C50DC">
      <w:pPr>
        <w:widowControl/>
        <w:tabs>
          <w:tab w:val="center" w:pos="4560"/>
        </w:tabs>
        <w:rPr>
          <w:rFonts w:ascii="Times New Roman" w:hAnsi="Times New Roman"/>
          <w:bCs/>
          <w:sz w:val="22"/>
          <w:szCs w:val="22"/>
        </w:rPr>
      </w:pPr>
    </w:p>
    <w:p w14:paraId="58885CDB" w14:textId="77777777" w:rsidR="009C50DC" w:rsidRPr="00877C4A" w:rsidRDefault="009C50DC" w:rsidP="009C50DC">
      <w:pPr>
        <w:widowControl/>
        <w:tabs>
          <w:tab w:val="center" w:pos="4560"/>
        </w:tabs>
        <w:rPr>
          <w:rFonts w:ascii="Times New Roman" w:hAnsi="Times New Roman"/>
          <w:bCs/>
          <w:sz w:val="22"/>
          <w:szCs w:val="22"/>
        </w:rPr>
      </w:pPr>
    </w:p>
    <w:p w14:paraId="79B4896B" w14:textId="40C968B4" w:rsidR="00005AC2" w:rsidRPr="00877C4A" w:rsidRDefault="00F92D68" w:rsidP="00005AC2">
      <w:pPr>
        <w:widowControl/>
        <w:tabs>
          <w:tab w:val="center" w:pos="4560"/>
        </w:tabs>
        <w:jc w:val="center"/>
        <w:rPr>
          <w:rFonts w:ascii="Times New Roman" w:hAnsi="Times New Roman"/>
          <w:b/>
          <w:bCs/>
          <w:sz w:val="22"/>
          <w:szCs w:val="22"/>
        </w:rPr>
      </w:pPr>
      <w:r w:rsidRPr="00877C4A">
        <w:rPr>
          <w:rFonts w:ascii="Times New Roman" w:hAnsi="Times New Roman"/>
          <w:bCs/>
          <w:sz w:val="22"/>
          <w:szCs w:val="22"/>
        </w:rPr>
        <w:t xml:space="preserve"> </w:t>
      </w:r>
      <w:r w:rsidR="00005AC2" w:rsidRPr="00877C4A">
        <w:rPr>
          <w:rFonts w:ascii="Times New Roman" w:hAnsi="Times New Roman"/>
          <w:b/>
          <w:bCs/>
          <w:sz w:val="22"/>
          <w:szCs w:val="22"/>
        </w:rPr>
        <w:t xml:space="preserve">SCHOOL PSYCHOLOGY </w:t>
      </w:r>
      <w:r w:rsidR="0090376D">
        <w:rPr>
          <w:rFonts w:ascii="Times New Roman" w:hAnsi="Times New Roman"/>
          <w:b/>
          <w:bCs/>
          <w:sz w:val="22"/>
          <w:szCs w:val="22"/>
        </w:rPr>
        <w:t>EDUCATIONAL</w:t>
      </w:r>
      <w:r w:rsidR="001B6652">
        <w:rPr>
          <w:rFonts w:ascii="Times New Roman" w:hAnsi="Times New Roman"/>
          <w:b/>
          <w:bCs/>
          <w:sz w:val="22"/>
          <w:szCs w:val="22"/>
        </w:rPr>
        <w:t xml:space="preserve"> SPECIALIST</w:t>
      </w:r>
      <w:r w:rsidR="00005AC2" w:rsidRPr="00877C4A">
        <w:rPr>
          <w:rFonts w:ascii="Times New Roman" w:hAnsi="Times New Roman"/>
          <w:b/>
          <w:bCs/>
          <w:sz w:val="22"/>
          <w:szCs w:val="22"/>
        </w:rPr>
        <w:t xml:space="preserve"> PROGRAM</w:t>
      </w:r>
    </w:p>
    <w:p w14:paraId="1E08C04A" w14:textId="77777777" w:rsidR="00005AC2" w:rsidRPr="00877C4A" w:rsidRDefault="00005AC2" w:rsidP="00005AC2">
      <w:pPr>
        <w:widowControl/>
        <w:tabs>
          <w:tab w:val="center" w:pos="4560"/>
        </w:tabs>
        <w:rPr>
          <w:rFonts w:ascii="Times New Roman" w:hAnsi="Times New Roman"/>
          <w:b/>
          <w:bCs/>
          <w:sz w:val="22"/>
          <w:szCs w:val="22"/>
        </w:rPr>
      </w:pPr>
      <w:r w:rsidRPr="00877C4A">
        <w:rPr>
          <w:rFonts w:ascii="Times New Roman" w:hAnsi="Times New Roman"/>
          <w:b/>
          <w:bCs/>
          <w:sz w:val="22"/>
          <w:szCs w:val="22"/>
        </w:rPr>
        <w:tab/>
        <w:t>COURSE REQUIREMENTS</w:t>
      </w:r>
    </w:p>
    <w:p w14:paraId="50C59872" w14:textId="77777777" w:rsidR="00005AC2" w:rsidRPr="00877C4A" w:rsidRDefault="00005AC2" w:rsidP="00005AC2">
      <w:pPr>
        <w:widowControl/>
        <w:tabs>
          <w:tab w:val="left" w:pos="600"/>
          <w:tab w:val="left" w:pos="1200"/>
        </w:tabs>
        <w:rPr>
          <w:rFonts w:ascii="Times New Roman" w:hAnsi="Times New Roman"/>
          <w:bCs/>
          <w:sz w:val="22"/>
          <w:szCs w:val="22"/>
        </w:rPr>
      </w:pPr>
    </w:p>
    <w:p w14:paraId="477624C8" w14:textId="7BFDE311" w:rsidR="00005AC2" w:rsidRPr="00877C4A" w:rsidRDefault="00005AC2" w:rsidP="00257BA0">
      <w:pPr>
        <w:widowControl/>
        <w:tabs>
          <w:tab w:val="left" w:pos="120"/>
          <w:tab w:val="left" w:pos="240"/>
          <w:tab w:val="left" w:pos="600"/>
          <w:tab w:val="left" w:pos="720"/>
          <w:tab w:val="left" w:pos="1200"/>
          <w:tab w:val="left" w:pos="1680"/>
          <w:tab w:val="left" w:pos="2160"/>
          <w:tab w:val="left" w:pos="3120"/>
          <w:tab w:val="left" w:pos="6360"/>
          <w:tab w:val="left" w:pos="7200"/>
        </w:tabs>
        <w:rPr>
          <w:rFonts w:ascii="Times New Roman" w:hAnsi="Times New Roman"/>
          <w:bCs/>
          <w:sz w:val="22"/>
          <w:szCs w:val="22"/>
        </w:rPr>
      </w:pPr>
      <w:r w:rsidRPr="00877C4A">
        <w:rPr>
          <w:rFonts w:ascii="Times New Roman" w:hAnsi="Times New Roman"/>
          <w:bCs/>
          <w:sz w:val="22"/>
          <w:szCs w:val="22"/>
        </w:rPr>
        <w:t xml:space="preserve">The curriculum is designed so that students can fulfill the </w:t>
      </w:r>
      <w:r w:rsidR="0090376D">
        <w:rPr>
          <w:rFonts w:ascii="Times New Roman" w:hAnsi="Times New Roman"/>
          <w:bCs/>
          <w:sz w:val="22"/>
          <w:szCs w:val="22"/>
        </w:rPr>
        <w:t>Educational</w:t>
      </w:r>
      <w:r w:rsidR="001B6652">
        <w:rPr>
          <w:rFonts w:ascii="Times New Roman" w:hAnsi="Times New Roman"/>
          <w:bCs/>
          <w:sz w:val="22"/>
          <w:szCs w:val="22"/>
        </w:rPr>
        <w:t xml:space="preserve"> Specialist</w:t>
      </w:r>
      <w:r w:rsidRPr="00877C4A">
        <w:rPr>
          <w:rFonts w:ascii="Times New Roman" w:hAnsi="Times New Roman"/>
          <w:bCs/>
          <w:sz w:val="22"/>
          <w:szCs w:val="22"/>
        </w:rPr>
        <w:t xml:space="preserve"> program requirements in school psychology after three years of full</w:t>
      </w:r>
      <w:r w:rsidRPr="00877C4A">
        <w:rPr>
          <w:rFonts w:ascii="Times New Roman" w:hAnsi="Times New Roman"/>
          <w:bCs/>
          <w:sz w:val="22"/>
          <w:szCs w:val="22"/>
        </w:rPr>
        <w:noBreakHyphen/>
        <w:t>time coursework and one year of</w:t>
      </w:r>
      <w:r w:rsidR="00131D7B" w:rsidRPr="00877C4A">
        <w:rPr>
          <w:rFonts w:ascii="Times New Roman" w:hAnsi="Times New Roman"/>
          <w:bCs/>
          <w:sz w:val="22"/>
          <w:szCs w:val="22"/>
        </w:rPr>
        <w:t xml:space="preserve"> full-time</w:t>
      </w:r>
      <w:r w:rsidRPr="00877C4A">
        <w:rPr>
          <w:rFonts w:ascii="Times New Roman" w:hAnsi="Times New Roman"/>
          <w:bCs/>
          <w:sz w:val="22"/>
          <w:szCs w:val="22"/>
        </w:rPr>
        <w:t xml:space="preserve"> internship</w:t>
      </w:r>
      <w:r w:rsidR="009C50DC" w:rsidRPr="00877C4A">
        <w:rPr>
          <w:rFonts w:ascii="Times New Roman" w:hAnsi="Times New Roman"/>
          <w:bCs/>
          <w:sz w:val="22"/>
          <w:szCs w:val="22"/>
        </w:rPr>
        <w:t xml:space="preserve"> (1500 clock hours). </w:t>
      </w:r>
    </w:p>
    <w:p w14:paraId="461BC2CE" w14:textId="77777777" w:rsidR="009C50DC" w:rsidRPr="00877C4A" w:rsidRDefault="009C50DC" w:rsidP="009C50DC">
      <w:pPr>
        <w:widowControl/>
        <w:tabs>
          <w:tab w:val="left" w:pos="120"/>
          <w:tab w:val="left" w:pos="240"/>
          <w:tab w:val="left" w:pos="600"/>
          <w:tab w:val="left" w:pos="720"/>
          <w:tab w:val="left" w:pos="1200"/>
          <w:tab w:val="left" w:pos="1680"/>
          <w:tab w:val="left" w:pos="2160"/>
          <w:tab w:val="left" w:pos="3120"/>
          <w:tab w:val="left" w:pos="6360"/>
          <w:tab w:val="left" w:pos="7200"/>
        </w:tabs>
        <w:rPr>
          <w:rFonts w:ascii="Times New Roman" w:hAnsi="Times New Roman"/>
          <w:bCs/>
          <w:sz w:val="22"/>
          <w:szCs w:val="22"/>
        </w:rPr>
      </w:pPr>
    </w:p>
    <w:p w14:paraId="320D2A49"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
          <w:bCs/>
          <w:sz w:val="22"/>
          <w:szCs w:val="22"/>
        </w:rPr>
      </w:pPr>
      <w:r w:rsidRPr="00877C4A">
        <w:rPr>
          <w:rFonts w:ascii="Times New Roman" w:hAnsi="Times New Roman"/>
          <w:b/>
          <w:bCs/>
          <w:sz w:val="22"/>
          <w:szCs w:val="22"/>
        </w:rPr>
        <w:t>A.</w:t>
      </w:r>
      <w:r w:rsidRPr="00877C4A">
        <w:rPr>
          <w:rFonts w:ascii="Times New Roman" w:hAnsi="Times New Roman"/>
          <w:b/>
          <w:bCs/>
          <w:sz w:val="22"/>
          <w:szCs w:val="22"/>
        </w:rPr>
        <w:tab/>
      </w:r>
      <w:r w:rsidRPr="00877C4A">
        <w:rPr>
          <w:rFonts w:ascii="Times New Roman" w:hAnsi="Times New Roman"/>
          <w:b/>
          <w:bCs/>
          <w:sz w:val="22"/>
          <w:szCs w:val="22"/>
          <w:u w:val="single"/>
        </w:rPr>
        <w:t>Psychological Foundations</w:t>
      </w:r>
      <w:r w:rsidRPr="00877C4A">
        <w:rPr>
          <w:rFonts w:ascii="Times New Roman" w:hAnsi="Times New Roman"/>
          <w:b/>
          <w:bCs/>
          <w:sz w:val="22"/>
          <w:szCs w:val="22"/>
        </w:rPr>
        <w:t xml:space="preserve"> (min of 9 semester hours)</w:t>
      </w:r>
    </w:p>
    <w:p w14:paraId="3E1C0278"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p>
    <w:p w14:paraId="5397882A" w14:textId="45CF5C96"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ab/>
        <w:t xml:space="preserve">(3)   </w:t>
      </w:r>
      <w:r w:rsidR="00C70824">
        <w:rPr>
          <w:rFonts w:ascii="Times New Roman" w:hAnsi="Times New Roman"/>
          <w:bCs/>
          <w:sz w:val="22"/>
          <w:szCs w:val="22"/>
        </w:rPr>
        <w:t>EP</w:t>
      </w:r>
      <w:r w:rsidRPr="00877C4A">
        <w:rPr>
          <w:rFonts w:ascii="Times New Roman" w:hAnsi="Times New Roman"/>
          <w:bCs/>
          <w:sz w:val="22"/>
          <w:szCs w:val="22"/>
        </w:rPr>
        <w:t xml:space="preserve"> 6050 – Lifespan Development (required) </w:t>
      </w:r>
    </w:p>
    <w:p w14:paraId="774F938A" w14:textId="11F0A001"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ab/>
        <w:t xml:space="preserve">(3)   </w:t>
      </w:r>
      <w:r w:rsidR="00C70824">
        <w:rPr>
          <w:rFonts w:ascii="Times New Roman" w:hAnsi="Times New Roman"/>
          <w:bCs/>
          <w:sz w:val="22"/>
          <w:szCs w:val="22"/>
        </w:rPr>
        <w:t>EP</w:t>
      </w:r>
      <w:r w:rsidRPr="00877C4A">
        <w:rPr>
          <w:rFonts w:ascii="Times New Roman" w:hAnsi="Times New Roman"/>
          <w:bCs/>
          <w:sz w:val="22"/>
          <w:szCs w:val="22"/>
        </w:rPr>
        <w:t xml:space="preserve"> 6</w:t>
      </w:r>
      <w:r w:rsidR="00414DA2">
        <w:rPr>
          <w:rFonts w:ascii="Times New Roman" w:hAnsi="Times New Roman"/>
          <w:bCs/>
          <w:sz w:val="22"/>
          <w:szCs w:val="22"/>
        </w:rPr>
        <w:t>4</w:t>
      </w:r>
      <w:r w:rsidRPr="00877C4A">
        <w:rPr>
          <w:rFonts w:ascii="Times New Roman" w:hAnsi="Times New Roman"/>
          <w:bCs/>
          <w:sz w:val="22"/>
          <w:szCs w:val="22"/>
        </w:rPr>
        <w:t xml:space="preserve">51 – </w:t>
      </w:r>
      <w:r w:rsidR="00414DA2">
        <w:rPr>
          <w:rFonts w:ascii="Times New Roman" w:hAnsi="Times New Roman"/>
          <w:bCs/>
          <w:sz w:val="22"/>
          <w:szCs w:val="22"/>
        </w:rPr>
        <w:t xml:space="preserve">Foundations of Learning </w:t>
      </w:r>
      <w:r w:rsidRPr="00877C4A">
        <w:rPr>
          <w:rFonts w:ascii="Times New Roman" w:hAnsi="Times New Roman"/>
          <w:bCs/>
          <w:sz w:val="22"/>
          <w:szCs w:val="22"/>
        </w:rPr>
        <w:t>(required)</w:t>
      </w:r>
    </w:p>
    <w:p w14:paraId="42DBFEA2" w14:textId="61428190"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 xml:space="preserve"> </w:t>
      </w:r>
      <w:r w:rsidRPr="00877C4A">
        <w:rPr>
          <w:rFonts w:ascii="Times New Roman" w:hAnsi="Times New Roman"/>
          <w:bCs/>
          <w:sz w:val="22"/>
          <w:szCs w:val="22"/>
        </w:rPr>
        <w:tab/>
        <w:t xml:space="preserve">(3)   </w:t>
      </w:r>
      <w:r w:rsidR="00C70824">
        <w:rPr>
          <w:rFonts w:ascii="Times New Roman" w:hAnsi="Times New Roman"/>
          <w:bCs/>
          <w:sz w:val="22"/>
          <w:szCs w:val="22"/>
        </w:rPr>
        <w:t>EP</w:t>
      </w:r>
      <w:r w:rsidRPr="00877C4A">
        <w:rPr>
          <w:rFonts w:ascii="Times New Roman" w:hAnsi="Times New Roman"/>
          <w:bCs/>
          <w:sz w:val="22"/>
          <w:szCs w:val="22"/>
        </w:rPr>
        <w:t xml:space="preserve"> 6450 – Child &amp; Adolescent Psychopathology (required)   </w:t>
      </w:r>
    </w:p>
    <w:p w14:paraId="0CC45D1A"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 xml:space="preserve">     </w:t>
      </w:r>
    </w:p>
    <w:p w14:paraId="64347686"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
          <w:bCs/>
          <w:sz w:val="22"/>
          <w:szCs w:val="22"/>
        </w:rPr>
      </w:pPr>
      <w:r w:rsidRPr="00877C4A">
        <w:rPr>
          <w:rFonts w:ascii="Times New Roman" w:hAnsi="Times New Roman"/>
          <w:b/>
          <w:bCs/>
          <w:sz w:val="22"/>
          <w:szCs w:val="22"/>
        </w:rPr>
        <w:t>B.</w:t>
      </w:r>
      <w:r w:rsidRPr="00877C4A">
        <w:rPr>
          <w:rFonts w:ascii="Times New Roman" w:hAnsi="Times New Roman"/>
          <w:b/>
          <w:bCs/>
          <w:sz w:val="22"/>
          <w:szCs w:val="22"/>
        </w:rPr>
        <w:tab/>
      </w:r>
      <w:r w:rsidRPr="00877C4A">
        <w:rPr>
          <w:rFonts w:ascii="Times New Roman" w:hAnsi="Times New Roman"/>
          <w:b/>
          <w:bCs/>
          <w:sz w:val="22"/>
          <w:szCs w:val="22"/>
          <w:u w:val="single"/>
        </w:rPr>
        <w:t>Research, Design, &amp; Statistics</w:t>
      </w:r>
      <w:r w:rsidRPr="00877C4A">
        <w:rPr>
          <w:rFonts w:ascii="Times New Roman" w:hAnsi="Times New Roman"/>
          <w:b/>
          <w:bCs/>
          <w:sz w:val="22"/>
          <w:szCs w:val="22"/>
        </w:rPr>
        <w:t xml:space="preserve"> (min of 3 semester hours)</w:t>
      </w:r>
    </w:p>
    <w:p w14:paraId="4BB3E8D7"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p>
    <w:p w14:paraId="4FF86B1A" w14:textId="7A152692"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ab/>
        <w:t xml:space="preserve">(3)   </w:t>
      </w:r>
      <w:r w:rsidR="00C70824">
        <w:rPr>
          <w:rFonts w:ascii="Times New Roman" w:hAnsi="Times New Roman"/>
          <w:bCs/>
          <w:sz w:val="22"/>
          <w:szCs w:val="22"/>
        </w:rPr>
        <w:t>EP</w:t>
      </w:r>
      <w:r w:rsidRPr="00877C4A">
        <w:rPr>
          <w:rFonts w:ascii="Times New Roman" w:hAnsi="Times New Roman"/>
          <w:bCs/>
          <w:sz w:val="22"/>
          <w:szCs w:val="22"/>
        </w:rPr>
        <w:t xml:space="preserve"> 6010 – Introduction to Statistics and Research Design (required)</w:t>
      </w:r>
    </w:p>
    <w:p w14:paraId="0831ACF9" w14:textId="748EBDC0"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ab/>
        <w:t xml:space="preserve">(3)   </w:t>
      </w:r>
      <w:r w:rsidR="00C70824">
        <w:rPr>
          <w:rFonts w:ascii="Times New Roman" w:hAnsi="Times New Roman"/>
          <w:bCs/>
          <w:sz w:val="22"/>
          <w:szCs w:val="22"/>
        </w:rPr>
        <w:t>EP</w:t>
      </w:r>
      <w:r w:rsidRPr="00877C4A">
        <w:rPr>
          <w:rFonts w:ascii="Times New Roman" w:hAnsi="Times New Roman"/>
          <w:bCs/>
          <w:sz w:val="22"/>
          <w:szCs w:val="22"/>
        </w:rPr>
        <w:t xml:space="preserve"> 7410 – Single Subject Research Design (elective)</w:t>
      </w:r>
      <w:r w:rsidR="00F41C2D">
        <w:rPr>
          <w:rFonts w:ascii="Times New Roman" w:hAnsi="Times New Roman"/>
          <w:bCs/>
          <w:sz w:val="22"/>
          <w:szCs w:val="22"/>
        </w:rPr>
        <w:t xml:space="preserve"> </w:t>
      </w:r>
    </w:p>
    <w:p w14:paraId="74C58ED7"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p>
    <w:p w14:paraId="5A05CBC2" w14:textId="7BEFAB3F" w:rsidR="009C50DC" w:rsidRPr="00877C4A" w:rsidRDefault="009C50DC" w:rsidP="009C50DC">
      <w:pPr>
        <w:widowControl/>
        <w:tabs>
          <w:tab w:val="left" w:pos="0"/>
          <w:tab w:val="left" w:pos="480"/>
          <w:tab w:val="left" w:pos="1080"/>
          <w:tab w:val="left" w:pos="1920"/>
          <w:tab w:val="left" w:pos="3360"/>
        </w:tabs>
        <w:rPr>
          <w:rFonts w:ascii="Times New Roman" w:hAnsi="Times New Roman"/>
          <w:b/>
          <w:bCs/>
          <w:sz w:val="22"/>
          <w:szCs w:val="22"/>
        </w:rPr>
      </w:pPr>
      <w:r w:rsidRPr="00877C4A">
        <w:rPr>
          <w:rFonts w:ascii="Times New Roman" w:hAnsi="Times New Roman"/>
          <w:b/>
          <w:bCs/>
          <w:sz w:val="22"/>
          <w:szCs w:val="22"/>
        </w:rPr>
        <w:t>C.</w:t>
      </w:r>
      <w:r w:rsidRPr="00877C4A">
        <w:rPr>
          <w:rFonts w:ascii="Times New Roman" w:hAnsi="Times New Roman"/>
          <w:b/>
          <w:bCs/>
          <w:sz w:val="22"/>
          <w:szCs w:val="22"/>
        </w:rPr>
        <w:tab/>
      </w:r>
      <w:r w:rsidRPr="00877C4A">
        <w:rPr>
          <w:rFonts w:ascii="Times New Roman" w:hAnsi="Times New Roman"/>
          <w:b/>
          <w:bCs/>
          <w:sz w:val="22"/>
          <w:szCs w:val="22"/>
          <w:u w:val="single"/>
        </w:rPr>
        <w:t xml:space="preserve">Research </w:t>
      </w:r>
      <w:r w:rsidR="00DC10C0" w:rsidRPr="00877C4A">
        <w:rPr>
          <w:rFonts w:ascii="Times New Roman" w:hAnsi="Times New Roman"/>
          <w:b/>
          <w:bCs/>
          <w:sz w:val="22"/>
          <w:szCs w:val="22"/>
          <w:u w:val="single"/>
        </w:rPr>
        <w:t>Practicum/</w:t>
      </w:r>
      <w:r w:rsidRPr="00877C4A">
        <w:rPr>
          <w:rFonts w:ascii="Times New Roman" w:hAnsi="Times New Roman"/>
          <w:b/>
          <w:bCs/>
          <w:sz w:val="22"/>
          <w:szCs w:val="22"/>
          <w:u w:val="single"/>
        </w:rPr>
        <w:t>Thesis</w:t>
      </w:r>
      <w:r w:rsidRPr="00877C4A">
        <w:rPr>
          <w:rFonts w:ascii="Times New Roman" w:hAnsi="Times New Roman"/>
          <w:b/>
          <w:bCs/>
          <w:sz w:val="22"/>
          <w:szCs w:val="22"/>
        </w:rPr>
        <w:t xml:space="preserve"> (min of 4 semester hours)</w:t>
      </w:r>
    </w:p>
    <w:p w14:paraId="2B66C2D8"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p>
    <w:p w14:paraId="204DAB7E" w14:textId="165F6B25" w:rsidR="009C50DC" w:rsidRPr="00877C4A" w:rsidRDefault="009C50DC" w:rsidP="009C50DC">
      <w:pPr>
        <w:widowControl/>
        <w:tabs>
          <w:tab w:val="left" w:pos="0"/>
          <w:tab w:val="left" w:pos="480"/>
          <w:tab w:val="left" w:pos="1080"/>
          <w:tab w:val="left" w:pos="1920"/>
          <w:tab w:val="left" w:pos="3360"/>
        </w:tabs>
        <w:ind w:firstLine="480"/>
        <w:rPr>
          <w:rFonts w:ascii="Times New Roman" w:hAnsi="Times New Roman"/>
          <w:bCs/>
          <w:sz w:val="22"/>
          <w:szCs w:val="22"/>
        </w:rPr>
      </w:pPr>
      <w:r w:rsidRPr="00877C4A">
        <w:rPr>
          <w:rFonts w:ascii="Times New Roman" w:hAnsi="Times New Roman"/>
          <w:bCs/>
          <w:sz w:val="22"/>
          <w:szCs w:val="22"/>
        </w:rPr>
        <w:t xml:space="preserve">(4)   </w:t>
      </w:r>
      <w:r w:rsidR="00C70824">
        <w:rPr>
          <w:rFonts w:ascii="Times New Roman" w:hAnsi="Times New Roman"/>
          <w:bCs/>
          <w:sz w:val="22"/>
          <w:szCs w:val="22"/>
        </w:rPr>
        <w:t>EP</w:t>
      </w:r>
      <w:r w:rsidRPr="00877C4A">
        <w:rPr>
          <w:rFonts w:ascii="Times New Roman" w:hAnsi="Times New Roman"/>
          <w:bCs/>
          <w:sz w:val="22"/>
          <w:szCs w:val="22"/>
        </w:rPr>
        <w:t xml:space="preserve"> 7732 – School Psychology Research Practicum</w:t>
      </w:r>
    </w:p>
    <w:p w14:paraId="5EB8BE23" w14:textId="462D5076"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ab/>
      </w:r>
      <w:r w:rsidR="00DC10C0" w:rsidRPr="00877C4A">
        <w:rPr>
          <w:rFonts w:ascii="Times New Roman" w:hAnsi="Times New Roman"/>
          <w:bCs/>
          <w:sz w:val="22"/>
          <w:szCs w:val="22"/>
        </w:rPr>
        <w:t xml:space="preserve">                             o</w:t>
      </w:r>
      <w:r w:rsidRPr="00877C4A">
        <w:rPr>
          <w:rFonts w:ascii="Times New Roman" w:hAnsi="Times New Roman"/>
          <w:bCs/>
          <w:sz w:val="22"/>
          <w:szCs w:val="22"/>
        </w:rPr>
        <w:t>r</w:t>
      </w:r>
    </w:p>
    <w:p w14:paraId="70633BD9" w14:textId="2A0E9778" w:rsidR="009C50DC" w:rsidRPr="00877C4A" w:rsidRDefault="009C50DC" w:rsidP="009C50DC">
      <w:pPr>
        <w:widowControl/>
        <w:tabs>
          <w:tab w:val="left" w:pos="0"/>
          <w:tab w:val="left" w:pos="480"/>
          <w:tab w:val="left" w:pos="1080"/>
          <w:tab w:val="left" w:pos="1920"/>
          <w:tab w:val="left" w:pos="3360"/>
        </w:tabs>
        <w:ind w:firstLine="480"/>
        <w:rPr>
          <w:rFonts w:ascii="Times New Roman" w:hAnsi="Times New Roman"/>
          <w:bCs/>
          <w:sz w:val="22"/>
          <w:szCs w:val="22"/>
        </w:rPr>
      </w:pPr>
      <w:r w:rsidRPr="00877C4A">
        <w:rPr>
          <w:rFonts w:ascii="Times New Roman" w:hAnsi="Times New Roman"/>
          <w:bCs/>
          <w:sz w:val="22"/>
          <w:szCs w:val="22"/>
        </w:rPr>
        <w:t xml:space="preserve">(6)   </w:t>
      </w:r>
      <w:r w:rsidR="00C70824">
        <w:rPr>
          <w:rFonts w:ascii="Times New Roman" w:hAnsi="Times New Roman"/>
          <w:bCs/>
          <w:sz w:val="22"/>
          <w:szCs w:val="22"/>
        </w:rPr>
        <w:t>EP</w:t>
      </w:r>
      <w:r w:rsidRPr="00877C4A">
        <w:rPr>
          <w:rFonts w:ascii="Times New Roman" w:hAnsi="Times New Roman"/>
          <w:bCs/>
          <w:sz w:val="22"/>
          <w:szCs w:val="22"/>
        </w:rPr>
        <w:t xml:space="preserve"> 6970 – Graduate Thesis: </w:t>
      </w:r>
      <w:r w:rsidR="0090376D">
        <w:rPr>
          <w:rFonts w:ascii="Times New Roman" w:hAnsi="Times New Roman"/>
          <w:bCs/>
          <w:sz w:val="22"/>
          <w:szCs w:val="22"/>
        </w:rPr>
        <w:t>Master’s</w:t>
      </w:r>
    </w:p>
    <w:p w14:paraId="29FBECB1"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p>
    <w:p w14:paraId="40B41BB1"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
          <w:bCs/>
          <w:sz w:val="22"/>
          <w:szCs w:val="22"/>
        </w:rPr>
      </w:pPr>
      <w:r w:rsidRPr="00877C4A">
        <w:rPr>
          <w:rFonts w:ascii="Times New Roman" w:hAnsi="Times New Roman"/>
          <w:b/>
          <w:bCs/>
          <w:sz w:val="22"/>
          <w:szCs w:val="22"/>
        </w:rPr>
        <w:t>D.</w:t>
      </w:r>
      <w:r w:rsidRPr="00877C4A">
        <w:rPr>
          <w:rFonts w:ascii="Times New Roman" w:hAnsi="Times New Roman"/>
          <w:b/>
          <w:bCs/>
          <w:sz w:val="22"/>
          <w:szCs w:val="22"/>
        </w:rPr>
        <w:tab/>
      </w:r>
      <w:r w:rsidRPr="00877C4A">
        <w:rPr>
          <w:rFonts w:ascii="Times New Roman" w:hAnsi="Times New Roman"/>
          <w:b/>
          <w:bCs/>
          <w:sz w:val="22"/>
          <w:szCs w:val="22"/>
          <w:u w:val="single"/>
        </w:rPr>
        <w:t>Educational Foundations</w:t>
      </w:r>
      <w:r w:rsidRPr="00877C4A">
        <w:rPr>
          <w:rFonts w:ascii="Times New Roman" w:hAnsi="Times New Roman"/>
          <w:b/>
          <w:bCs/>
          <w:sz w:val="22"/>
          <w:szCs w:val="22"/>
        </w:rPr>
        <w:t xml:space="preserve"> (min of 3 semester hours)</w:t>
      </w:r>
    </w:p>
    <w:p w14:paraId="58972386"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p>
    <w:p w14:paraId="393ABDCC" w14:textId="77777777" w:rsidR="009C50DC" w:rsidRPr="00877C4A" w:rsidRDefault="009C50DC" w:rsidP="009C50DC">
      <w:pPr>
        <w:widowControl/>
        <w:tabs>
          <w:tab w:val="left" w:pos="0"/>
          <w:tab w:val="left" w:pos="480"/>
          <w:tab w:val="left" w:pos="1080"/>
          <w:tab w:val="left" w:pos="1920"/>
          <w:tab w:val="left" w:pos="3360"/>
        </w:tabs>
        <w:ind w:firstLine="480"/>
        <w:rPr>
          <w:rFonts w:ascii="Times New Roman" w:hAnsi="Times New Roman"/>
          <w:bCs/>
          <w:sz w:val="22"/>
          <w:szCs w:val="22"/>
        </w:rPr>
      </w:pPr>
      <w:r w:rsidRPr="00877C4A">
        <w:rPr>
          <w:rFonts w:ascii="Times New Roman" w:hAnsi="Times New Roman"/>
          <w:bCs/>
          <w:sz w:val="22"/>
          <w:szCs w:val="22"/>
        </w:rPr>
        <w:t>(3)   SPED 6040 – Legal and Policy Issues Spec Ed (required)</w:t>
      </w:r>
    </w:p>
    <w:p w14:paraId="1D900717" w14:textId="77777777" w:rsidR="009C50DC" w:rsidRPr="00877C4A" w:rsidRDefault="009C50DC" w:rsidP="009C50DC">
      <w:pPr>
        <w:widowControl/>
        <w:tabs>
          <w:tab w:val="left" w:pos="0"/>
          <w:tab w:val="left" w:pos="480"/>
          <w:tab w:val="left" w:pos="1080"/>
          <w:tab w:val="left" w:pos="1920"/>
          <w:tab w:val="left" w:pos="3360"/>
        </w:tabs>
        <w:ind w:firstLine="480"/>
        <w:rPr>
          <w:rFonts w:ascii="Times New Roman" w:hAnsi="Times New Roman"/>
          <w:bCs/>
          <w:sz w:val="22"/>
          <w:szCs w:val="22"/>
        </w:rPr>
      </w:pPr>
    </w:p>
    <w:p w14:paraId="6B2EC1BA" w14:textId="6102000E" w:rsidR="00A91608" w:rsidRPr="00F079F5" w:rsidRDefault="009C50DC" w:rsidP="00A91608">
      <w:pPr>
        <w:widowControl/>
        <w:tabs>
          <w:tab w:val="left" w:pos="0"/>
          <w:tab w:val="left" w:pos="480"/>
          <w:tab w:val="left" w:pos="1080"/>
          <w:tab w:val="left" w:pos="1920"/>
          <w:tab w:val="left" w:pos="3360"/>
        </w:tabs>
        <w:ind w:left="480" w:hanging="480"/>
        <w:rPr>
          <w:rFonts w:ascii="Times New Roman" w:hAnsi="Times New Roman"/>
          <w:b/>
          <w:bCs/>
          <w:sz w:val="22"/>
          <w:szCs w:val="22"/>
        </w:rPr>
      </w:pPr>
      <w:r w:rsidRPr="00877C4A">
        <w:rPr>
          <w:rFonts w:ascii="Times New Roman" w:hAnsi="Times New Roman"/>
          <w:b/>
          <w:bCs/>
          <w:sz w:val="22"/>
          <w:szCs w:val="22"/>
        </w:rPr>
        <w:t>E.</w:t>
      </w:r>
      <w:r w:rsidRPr="00877C4A">
        <w:rPr>
          <w:rFonts w:ascii="Times New Roman" w:hAnsi="Times New Roman"/>
          <w:b/>
          <w:bCs/>
          <w:sz w:val="22"/>
          <w:szCs w:val="22"/>
        </w:rPr>
        <w:tab/>
      </w:r>
      <w:r w:rsidR="00A91608" w:rsidRPr="00F079F5">
        <w:rPr>
          <w:rFonts w:ascii="Times New Roman" w:hAnsi="Times New Roman"/>
          <w:b/>
          <w:bCs/>
          <w:sz w:val="22"/>
          <w:szCs w:val="22"/>
        </w:rPr>
        <w:t>Psychological and Educational Assessment (min. of 1</w:t>
      </w:r>
      <w:r w:rsidR="008E1B05">
        <w:rPr>
          <w:rFonts w:ascii="Times New Roman" w:hAnsi="Times New Roman"/>
          <w:b/>
          <w:bCs/>
          <w:sz w:val="22"/>
          <w:szCs w:val="22"/>
        </w:rPr>
        <w:t>0</w:t>
      </w:r>
      <w:r w:rsidR="00A91608" w:rsidRPr="00F079F5">
        <w:rPr>
          <w:rFonts w:ascii="Times New Roman" w:hAnsi="Times New Roman"/>
          <w:b/>
          <w:bCs/>
          <w:sz w:val="22"/>
          <w:szCs w:val="22"/>
        </w:rPr>
        <w:t xml:space="preserve"> hours) </w:t>
      </w:r>
    </w:p>
    <w:p w14:paraId="7BCAE5B1" w14:textId="439F8FC1" w:rsidR="00A91608" w:rsidRPr="00F079F5" w:rsidRDefault="00A91608" w:rsidP="00A91608">
      <w:pPr>
        <w:tabs>
          <w:tab w:val="center" w:pos="4560"/>
        </w:tabs>
        <w:rPr>
          <w:rFonts w:ascii="Times New Roman" w:hAnsi="Times New Roman"/>
          <w:bCs/>
          <w:sz w:val="22"/>
          <w:szCs w:val="22"/>
        </w:rPr>
      </w:pPr>
      <w:r>
        <w:rPr>
          <w:rFonts w:ascii="Times New Roman" w:hAnsi="Times New Roman"/>
          <w:bCs/>
          <w:sz w:val="22"/>
          <w:szCs w:val="22"/>
        </w:rPr>
        <w:t xml:space="preserve">         </w:t>
      </w:r>
      <w:r w:rsidRPr="00F079F5">
        <w:rPr>
          <w:rFonts w:ascii="Times New Roman" w:hAnsi="Times New Roman"/>
          <w:bCs/>
          <w:sz w:val="22"/>
          <w:szCs w:val="22"/>
        </w:rPr>
        <w:t xml:space="preserve">(3) </w:t>
      </w:r>
      <w:r>
        <w:rPr>
          <w:rFonts w:ascii="Times New Roman" w:hAnsi="Times New Roman"/>
          <w:bCs/>
          <w:sz w:val="22"/>
          <w:szCs w:val="22"/>
        </w:rPr>
        <w:t xml:space="preserve">  </w:t>
      </w:r>
      <w:r w:rsidR="00C70824">
        <w:rPr>
          <w:rFonts w:ascii="Times New Roman" w:hAnsi="Times New Roman"/>
          <w:bCs/>
          <w:sz w:val="22"/>
          <w:szCs w:val="22"/>
        </w:rPr>
        <w:t>EP</w:t>
      </w:r>
      <w:r w:rsidRPr="00F079F5">
        <w:rPr>
          <w:rFonts w:ascii="Times New Roman" w:hAnsi="Times New Roman"/>
          <w:bCs/>
          <w:sz w:val="22"/>
          <w:szCs w:val="22"/>
        </w:rPr>
        <w:t xml:space="preserve"> 7130 – Cognitive Assessment (required)</w:t>
      </w:r>
    </w:p>
    <w:p w14:paraId="31DAB183" w14:textId="64B4F3CF" w:rsidR="00A91608" w:rsidRPr="00F079F5" w:rsidRDefault="00A91608" w:rsidP="00A91608">
      <w:pPr>
        <w:tabs>
          <w:tab w:val="center" w:pos="4560"/>
        </w:tabs>
        <w:rPr>
          <w:rFonts w:ascii="Times New Roman" w:hAnsi="Times New Roman"/>
          <w:bCs/>
          <w:sz w:val="22"/>
          <w:szCs w:val="22"/>
        </w:rPr>
      </w:pPr>
      <w:r>
        <w:rPr>
          <w:rFonts w:ascii="Times New Roman" w:hAnsi="Times New Roman"/>
          <w:bCs/>
          <w:sz w:val="22"/>
          <w:szCs w:val="22"/>
        </w:rPr>
        <w:t xml:space="preserve">         </w:t>
      </w:r>
      <w:r w:rsidRPr="00F079F5">
        <w:rPr>
          <w:rFonts w:ascii="Times New Roman" w:hAnsi="Times New Roman"/>
          <w:bCs/>
          <w:sz w:val="22"/>
          <w:szCs w:val="22"/>
        </w:rPr>
        <w:t xml:space="preserve">(2) </w:t>
      </w:r>
      <w:r>
        <w:rPr>
          <w:rFonts w:ascii="Times New Roman" w:hAnsi="Times New Roman"/>
          <w:bCs/>
          <w:sz w:val="22"/>
          <w:szCs w:val="22"/>
        </w:rPr>
        <w:t xml:space="preserve">  </w:t>
      </w:r>
      <w:r w:rsidR="00C70824">
        <w:rPr>
          <w:rFonts w:ascii="Times New Roman" w:hAnsi="Times New Roman"/>
          <w:bCs/>
          <w:sz w:val="22"/>
          <w:szCs w:val="22"/>
        </w:rPr>
        <w:t>EP</w:t>
      </w:r>
      <w:r w:rsidRPr="00F079F5">
        <w:rPr>
          <w:rFonts w:ascii="Times New Roman" w:hAnsi="Times New Roman"/>
          <w:bCs/>
          <w:sz w:val="22"/>
          <w:szCs w:val="22"/>
        </w:rPr>
        <w:t xml:space="preserve"> 7140 – Multicultural Assessment in the Schools (required)</w:t>
      </w:r>
    </w:p>
    <w:p w14:paraId="2DD8ABF5" w14:textId="49A576C6" w:rsidR="00A91608" w:rsidRPr="00F079F5" w:rsidRDefault="00A91608" w:rsidP="398A134C">
      <w:pPr>
        <w:tabs>
          <w:tab w:val="center" w:pos="4560"/>
        </w:tabs>
        <w:rPr>
          <w:rFonts w:ascii="Times New Roman" w:hAnsi="Times New Roman"/>
          <w:sz w:val="22"/>
          <w:szCs w:val="22"/>
        </w:rPr>
      </w:pPr>
      <w:r w:rsidRPr="398A134C">
        <w:rPr>
          <w:rFonts w:ascii="Times New Roman" w:hAnsi="Times New Roman"/>
          <w:sz w:val="22"/>
          <w:szCs w:val="22"/>
        </w:rPr>
        <w:t xml:space="preserve">         (3) </w:t>
      </w:r>
      <w:r w:rsidR="00C70824" w:rsidRPr="398A134C">
        <w:rPr>
          <w:rFonts w:ascii="Times New Roman" w:hAnsi="Times New Roman"/>
          <w:sz w:val="22"/>
          <w:szCs w:val="22"/>
        </w:rPr>
        <w:t xml:space="preserve">  EP</w:t>
      </w:r>
      <w:r w:rsidRPr="398A134C">
        <w:rPr>
          <w:rFonts w:ascii="Times New Roman" w:hAnsi="Times New Roman"/>
          <w:sz w:val="22"/>
          <w:szCs w:val="22"/>
        </w:rPr>
        <w:t xml:space="preserve"> 7150 </w:t>
      </w:r>
      <w:r w:rsidR="689FECBF" w:rsidRPr="398A134C">
        <w:rPr>
          <w:rFonts w:ascii="Times New Roman" w:hAnsi="Times New Roman"/>
          <w:sz w:val="22"/>
          <w:szCs w:val="22"/>
        </w:rPr>
        <w:t>– Individual</w:t>
      </w:r>
      <w:r w:rsidRPr="398A134C">
        <w:rPr>
          <w:rFonts w:ascii="Times New Roman" w:hAnsi="Times New Roman"/>
          <w:sz w:val="22"/>
          <w:szCs w:val="22"/>
        </w:rPr>
        <w:t xml:space="preserve"> Child and Adolescent Assessment (required)</w:t>
      </w:r>
    </w:p>
    <w:p w14:paraId="6C49A6C6" w14:textId="793BF395" w:rsidR="00A91608" w:rsidRPr="00F079F5" w:rsidRDefault="00A91608" w:rsidP="398A134C">
      <w:pPr>
        <w:tabs>
          <w:tab w:val="center" w:pos="4560"/>
        </w:tabs>
        <w:rPr>
          <w:rFonts w:ascii="Times New Roman" w:hAnsi="Times New Roman"/>
          <w:sz w:val="22"/>
          <w:szCs w:val="22"/>
        </w:rPr>
      </w:pPr>
      <w:r w:rsidRPr="398A134C">
        <w:rPr>
          <w:rFonts w:ascii="Times New Roman" w:hAnsi="Times New Roman"/>
          <w:sz w:val="22"/>
          <w:szCs w:val="22"/>
        </w:rPr>
        <w:t xml:space="preserve">         (</w:t>
      </w:r>
      <w:r w:rsidR="008E1B05" w:rsidRPr="398A134C">
        <w:rPr>
          <w:rFonts w:ascii="Times New Roman" w:hAnsi="Times New Roman"/>
          <w:sz w:val="22"/>
          <w:szCs w:val="22"/>
        </w:rPr>
        <w:t>2</w:t>
      </w:r>
      <w:r w:rsidRPr="398A134C">
        <w:rPr>
          <w:rFonts w:ascii="Times New Roman" w:hAnsi="Times New Roman"/>
          <w:sz w:val="22"/>
          <w:szCs w:val="22"/>
        </w:rPr>
        <w:t>)</w:t>
      </w:r>
      <w:r w:rsidR="00C70824" w:rsidRPr="398A134C">
        <w:rPr>
          <w:rFonts w:ascii="Times New Roman" w:hAnsi="Times New Roman"/>
          <w:sz w:val="22"/>
          <w:szCs w:val="22"/>
        </w:rPr>
        <w:t xml:space="preserve">  </w:t>
      </w:r>
      <w:r w:rsidRPr="398A134C">
        <w:rPr>
          <w:rFonts w:ascii="Times New Roman" w:hAnsi="Times New Roman"/>
          <w:sz w:val="22"/>
          <w:szCs w:val="22"/>
        </w:rPr>
        <w:t xml:space="preserve"> </w:t>
      </w:r>
      <w:r w:rsidR="00C70824" w:rsidRPr="398A134C">
        <w:rPr>
          <w:rFonts w:ascii="Times New Roman" w:hAnsi="Times New Roman"/>
          <w:sz w:val="22"/>
          <w:szCs w:val="22"/>
        </w:rPr>
        <w:t>EP</w:t>
      </w:r>
      <w:r w:rsidRPr="398A134C">
        <w:rPr>
          <w:rFonts w:ascii="Times New Roman" w:hAnsi="Times New Roman"/>
          <w:sz w:val="22"/>
          <w:szCs w:val="22"/>
        </w:rPr>
        <w:t xml:space="preserve"> 6836 </w:t>
      </w:r>
      <w:r w:rsidR="4E98146F" w:rsidRPr="398A134C">
        <w:rPr>
          <w:rFonts w:ascii="Times New Roman" w:hAnsi="Times New Roman"/>
          <w:sz w:val="22"/>
          <w:szCs w:val="22"/>
        </w:rPr>
        <w:t>- Autism</w:t>
      </w:r>
      <w:r w:rsidRPr="398A134C">
        <w:rPr>
          <w:rFonts w:ascii="Times New Roman" w:hAnsi="Times New Roman"/>
          <w:sz w:val="22"/>
          <w:szCs w:val="22"/>
        </w:rPr>
        <w:t xml:space="preserve"> Spectrum Disorders</w:t>
      </w:r>
      <w:r w:rsidR="008E1B05" w:rsidRPr="398A134C">
        <w:rPr>
          <w:rFonts w:ascii="Times New Roman" w:hAnsi="Times New Roman"/>
          <w:sz w:val="22"/>
          <w:szCs w:val="22"/>
        </w:rPr>
        <w:t xml:space="preserve"> </w:t>
      </w:r>
      <w:r w:rsidRPr="398A134C">
        <w:rPr>
          <w:rFonts w:ascii="Times New Roman" w:hAnsi="Times New Roman"/>
          <w:sz w:val="22"/>
          <w:szCs w:val="22"/>
        </w:rPr>
        <w:t>Assessment (required)</w:t>
      </w:r>
    </w:p>
    <w:p w14:paraId="5B6C776F" w14:textId="77777777" w:rsidR="00A91608" w:rsidRDefault="00A91608" w:rsidP="009C50DC">
      <w:pPr>
        <w:widowControl/>
        <w:tabs>
          <w:tab w:val="left" w:pos="0"/>
          <w:tab w:val="left" w:pos="480"/>
          <w:tab w:val="left" w:pos="1080"/>
          <w:tab w:val="left" w:pos="1920"/>
          <w:tab w:val="left" w:pos="3360"/>
        </w:tabs>
        <w:ind w:left="480" w:hanging="480"/>
        <w:rPr>
          <w:rFonts w:ascii="Times New Roman" w:hAnsi="Times New Roman"/>
          <w:b/>
          <w:bCs/>
          <w:sz w:val="22"/>
          <w:szCs w:val="22"/>
          <w:u w:val="single"/>
        </w:rPr>
      </w:pPr>
    </w:p>
    <w:p w14:paraId="21D17839" w14:textId="77777777" w:rsidR="006E716E"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ab/>
      </w:r>
    </w:p>
    <w:p w14:paraId="31ADE8A7" w14:textId="762FC625"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u w:val="single"/>
        </w:rPr>
        <w:t>Electives</w:t>
      </w:r>
      <w:r w:rsidRPr="00877C4A">
        <w:rPr>
          <w:rFonts w:ascii="Times New Roman" w:hAnsi="Times New Roman"/>
          <w:bCs/>
          <w:sz w:val="22"/>
          <w:szCs w:val="22"/>
        </w:rPr>
        <w:t xml:space="preserve">: </w:t>
      </w:r>
    </w:p>
    <w:p w14:paraId="77C31360" w14:textId="3CD1DA32"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ab/>
        <w:t xml:space="preserve">(3)   </w:t>
      </w:r>
      <w:r w:rsidR="00C70824">
        <w:rPr>
          <w:rFonts w:ascii="Times New Roman" w:hAnsi="Times New Roman"/>
          <w:bCs/>
          <w:sz w:val="22"/>
          <w:szCs w:val="22"/>
        </w:rPr>
        <w:t>EP</w:t>
      </w:r>
      <w:r w:rsidRPr="00877C4A">
        <w:rPr>
          <w:rFonts w:ascii="Times New Roman" w:hAnsi="Times New Roman"/>
          <w:bCs/>
          <w:sz w:val="22"/>
          <w:szCs w:val="22"/>
        </w:rPr>
        <w:t xml:space="preserve"> 7190 – Applied Neuropsychological Assessment </w:t>
      </w:r>
    </w:p>
    <w:p w14:paraId="11CB395F" w14:textId="145A2186" w:rsidR="009C50DC" w:rsidRPr="00877C4A" w:rsidRDefault="009C50DC" w:rsidP="009C50DC">
      <w:pPr>
        <w:widowControl/>
        <w:tabs>
          <w:tab w:val="left" w:pos="0"/>
          <w:tab w:val="left" w:pos="480"/>
          <w:tab w:val="left" w:pos="1080"/>
          <w:tab w:val="left" w:pos="1920"/>
          <w:tab w:val="left" w:pos="3360"/>
        </w:tabs>
        <w:ind w:left="480"/>
        <w:rPr>
          <w:rFonts w:ascii="Times New Roman" w:hAnsi="Times New Roman"/>
          <w:bCs/>
          <w:sz w:val="22"/>
          <w:szCs w:val="22"/>
        </w:rPr>
      </w:pPr>
      <w:r w:rsidRPr="00877C4A">
        <w:rPr>
          <w:rFonts w:ascii="Times New Roman" w:hAnsi="Times New Roman"/>
          <w:bCs/>
          <w:sz w:val="22"/>
          <w:szCs w:val="22"/>
        </w:rPr>
        <w:t xml:space="preserve">(3)   </w:t>
      </w:r>
      <w:r w:rsidR="00C70824">
        <w:rPr>
          <w:rFonts w:ascii="Times New Roman" w:hAnsi="Times New Roman"/>
          <w:bCs/>
          <w:sz w:val="22"/>
          <w:szCs w:val="22"/>
        </w:rPr>
        <w:t>EP</w:t>
      </w:r>
      <w:r w:rsidRPr="00877C4A">
        <w:rPr>
          <w:rFonts w:ascii="Times New Roman" w:hAnsi="Times New Roman"/>
          <w:bCs/>
          <w:sz w:val="22"/>
          <w:szCs w:val="22"/>
        </w:rPr>
        <w:t xml:space="preserve"> 7180 – Personality Assessment </w:t>
      </w:r>
    </w:p>
    <w:p w14:paraId="3C64AFC7" w14:textId="77777777" w:rsidR="009C50DC" w:rsidRPr="00877C4A" w:rsidRDefault="009C50DC" w:rsidP="009C50DC">
      <w:pPr>
        <w:widowControl/>
        <w:tabs>
          <w:tab w:val="left" w:pos="0"/>
          <w:tab w:val="left" w:pos="480"/>
          <w:tab w:val="left" w:pos="1080"/>
          <w:tab w:val="left" w:pos="1920"/>
          <w:tab w:val="left" w:pos="3360"/>
        </w:tabs>
        <w:ind w:left="480"/>
        <w:rPr>
          <w:rFonts w:ascii="Times New Roman" w:hAnsi="Times New Roman"/>
          <w:bCs/>
          <w:sz w:val="22"/>
          <w:szCs w:val="22"/>
        </w:rPr>
      </w:pPr>
    </w:p>
    <w:p w14:paraId="200770C7" w14:textId="05F8EFC7" w:rsidR="009C50DC" w:rsidRPr="00877C4A" w:rsidRDefault="009C50DC" w:rsidP="398A134C">
      <w:pPr>
        <w:widowControl/>
        <w:tabs>
          <w:tab w:val="left" w:pos="480"/>
          <w:tab w:val="left" w:pos="1080"/>
          <w:tab w:val="left" w:pos="1920"/>
          <w:tab w:val="left" w:pos="3360"/>
        </w:tabs>
        <w:rPr>
          <w:rFonts w:ascii="Times New Roman" w:hAnsi="Times New Roman"/>
          <w:b/>
          <w:bCs/>
          <w:sz w:val="22"/>
          <w:szCs w:val="22"/>
        </w:rPr>
      </w:pPr>
      <w:r w:rsidRPr="398A134C">
        <w:rPr>
          <w:rFonts w:ascii="Times New Roman" w:hAnsi="Times New Roman"/>
          <w:sz w:val="22"/>
          <w:szCs w:val="22"/>
        </w:rPr>
        <w:t xml:space="preserve"> </w:t>
      </w:r>
      <w:r w:rsidRPr="398A134C">
        <w:rPr>
          <w:rFonts w:ascii="Times New Roman" w:hAnsi="Times New Roman"/>
          <w:b/>
          <w:bCs/>
          <w:sz w:val="22"/>
          <w:szCs w:val="22"/>
        </w:rPr>
        <w:t>F.</w:t>
      </w:r>
      <w:r>
        <w:tab/>
      </w:r>
      <w:r w:rsidRPr="398A134C">
        <w:rPr>
          <w:rFonts w:ascii="Times New Roman" w:hAnsi="Times New Roman"/>
          <w:b/>
          <w:bCs/>
          <w:sz w:val="22"/>
          <w:szCs w:val="22"/>
          <w:u w:val="single"/>
        </w:rPr>
        <w:t>Intervention Strategies</w:t>
      </w:r>
      <w:r w:rsidRPr="398A134C">
        <w:rPr>
          <w:rFonts w:ascii="Times New Roman" w:hAnsi="Times New Roman"/>
          <w:b/>
          <w:bCs/>
          <w:sz w:val="22"/>
          <w:szCs w:val="22"/>
        </w:rPr>
        <w:t xml:space="preserve"> (min of 1</w:t>
      </w:r>
      <w:r w:rsidR="008E1B05" w:rsidRPr="398A134C">
        <w:rPr>
          <w:rFonts w:ascii="Times New Roman" w:hAnsi="Times New Roman"/>
          <w:b/>
          <w:bCs/>
          <w:sz w:val="22"/>
          <w:szCs w:val="22"/>
        </w:rPr>
        <w:t>7</w:t>
      </w:r>
      <w:r w:rsidRPr="398A134C">
        <w:rPr>
          <w:rFonts w:ascii="Times New Roman" w:hAnsi="Times New Roman"/>
          <w:b/>
          <w:bCs/>
          <w:sz w:val="22"/>
          <w:szCs w:val="22"/>
        </w:rPr>
        <w:t xml:space="preserve"> hours)</w:t>
      </w:r>
    </w:p>
    <w:p w14:paraId="587E39D0" w14:textId="0BDCFAF7" w:rsidR="009C50DC" w:rsidRPr="00877C4A" w:rsidRDefault="009C50DC" w:rsidP="009C50DC">
      <w:pPr>
        <w:widowControl/>
        <w:tabs>
          <w:tab w:val="left" w:pos="0"/>
          <w:tab w:val="left" w:pos="480"/>
          <w:tab w:val="left" w:pos="1080"/>
          <w:tab w:val="left" w:pos="1920"/>
          <w:tab w:val="left" w:pos="3360"/>
        </w:tabs>
        <w:ind w:firstLine="480"/>
        <w:rPr>
          <w:rFonts w:ascii="Times New Roman" w:hAnsi="Times New Roman"/>
          <w:bCs/>
          <w:sz w:val="22"/>
          <w:szCs w:val="22"/>
        </w:rPr>
      </w:pPr>
      <w:r w:rsidRPr="00877C4A">
        <w:rPr>
          <w:rFonts w:ascii="Times New Roman" w:hAnsi="Times New Roman"/>
          <w:bCs/>
          <w:sz w:val="22"/>
          <w:szCs w:val="22"/>
        </w:rPr>
        <w:t xml:space="preserve">(3)   </w:t>
      </w:r>
      <w:r w:rsidR="00C70824">
        <w:rPr>
          <w:rFonts w:ascii="Times New Roman" w:hAnsi="Times New Roman"/>
          <w:bCs/>
          <w:sz w:val="22"/>
          <w:szCs w:val="22"/>
        </w:rPr>
        <w:t>EP</w:t>
      </w:r>
      <w:r w:rsidRPr="00877C4A">
        <w:rPr>
          <w:rFonts w:ascii="Times New Roman" w:hAnsi="Times New Roman"/>
          <w:bCs/>
          <w:sz w:val="22"/>
          <w:szCs w:val="22"/>
        </w:rPr>
        <w:t xml:space="preserve"> 6390 – Interventions in the Schools (required) </w:t>
      </w:r>
    </w:p>
    <w:p w14:paraId="7D7CD140" w14:textId="599F9992" w:rsidR="009C50DC" w:rsidRPr="00877C4A" w:rsidRDefault="009C50DC" w:rsidP="009C50DC">
      <w:pPr>
        <w:widowControl/>
        <w:tabs>
          <w:tab w:val="left" w:pos="0"/>
          <w:tab w:val="left" w:pos="480"/>
          <w:tab w:val="left" w:pos="1080"/>
          <w:tab w:val="left" w:pos="1920"/>
          <w:tab w:val="left" w:pos="3360"/>
        </w:tabs>
        <w:ind w:left="480"/>
        <w:rPr>
          <w:rFonts w:ascii="Times New Roman" w:hAnsi="Times New Roman"/>
          <w:bCs/>
          <w:sz w:val="22"/>
          <w:szCs w:val="22"/>
        </w:rPr>
      </w:pPr>
      <w:r w:rsidRPr="00877C4A">
        <w:rPr>
          <w:rFonts w:ascii="Times New Roman" w:hAnsi="Times New Roman"/>
          <w:bCs/>
          <w:sz w:val="22"/>
          <w:szCs w:val="22"/>
        </w:rPr>
        <w:t xml:space="preserve">(3)   </w:t>
      </w:r>
      <w:r w:rsidR="00C70824">
        <w:rPr>
          <w:rFonts w:ascii="Times New Roman" w:hAnsi="Times New Roman"/>
          <w:bCs/>
          <w:sz w:val="22"/>
          <w:szCs w:val="22"/>
        </w:rPr>
        <w:t>EP</w:t>
      </w:r>
      <w:r w:rsidRPr="00877C4A">
        <w:rPr>
          <w:rFonts w:ascii="Times New Roman" w:hAnsi="Times New Roman"/>
          <w:bCs/>
          <w:sz w:val="22"/>
          <w:szCs w:val="22"/>
        </w:rPr>
        <w:t xml:space="preserve"> 6470 – Consultation and Supervision in Applied Settings (required)</w:t>
      </w:r>
    </w:p>
    <w:p w14:paraId="38748BA5" w14:textId="4CEB65B1" w:rsidR="009C50DC" w:rsidRPr="00877C4A" w:rsidRDefault="009C50DC" w:rsidP="009C50DC">
      <w:pPr>
        <w:widowControl/>
        <w:tabs>
          <w:tab w:val="left" w:pos="0"/>
          <w:tab w:val="left" w:pos="480"/>
          <w:tab w:val="left" w:pos="1080"/>
          <w:tab w:val="left" w:pos="1920"/>
          <w:tab w:val="left" w:pos="3360"/>
        </w:tabs>
        <w:ind w:firstLine="480"/>
        <w:rPr>
          <w:rFonts w:ascii="Times New Roman" w:hAnsi="Times New Roman"/>
          <w:bCs/>
          <w:sz w:val="22"/>
          <w:szCs w:val="22"/>
        </w:rPr>
      </w:pPr>
      <w:r w:rsidRPr="00877C4A">
        <w:rPr>
          <w:rFonts w:ascii="Times New Roman" w:hAnsi="Times New Roman"/>
          <w:bCs/>
          <w:sz w:val="22"/>
          <w:szCs w:val="22"/>
        </w:rPr>
        <w:t xml:space="preserve">(3)   </w:t>
      </w:r>
      <w:r w:rsidR="00C70824">
        <w:rPr>
          <w:rFonts w:ascii="Times New Roman" w:hAnsi="Times New Roman"/>
          <w:bCs/>
          <w:sz w:val="22"/>
          <w:szCs w:val="22"/>
        </w:rPr>
        <w:t>EP</w:t>
      </w:r>
      <w:r w:rsidRPr="00877C4A">
        <w:rPr>
          <w:rFonts w:ascii="Times New Roman" w:hAnsi="Times New Roman"/>
          <w:bCs/>
          <w:sz w:val="22"/>
          <w:szCs w:val="22"/>
        </w:rPr>
        <w:t xml:space="preserve"> 6110 – Child/Family Psychotherapy/Counseling Interventions (required)</w:t>
      </w:r>
    </w:p>
    <w:p w14:paraId="2010C554" w14:textId="018FE78A" w:rsidR="009C50DC" w:rsidRPr="00877C4A" w:rsidRDefault="009C50DC" w:rsidP="009C50DC">
      <w:pPr>
        <w:widowControl/>
        <w:tabs>
          <w:tab w:val="left" w:pos="0"/>
          <w:tab w:val="left" w:pos="480"/>
          <w:tab w:val="left" w:pos="1080"/>
          <w:tab w:val="left" w:pos="1920"/>
          <w:tab w:val="left" w:pos="3360"/>
        </w:tabs>
        <w:ind w:left="480"/>
        <w:rPr>
          <w:rFonts w:ascii="Times New Roman" w:hAnsi="Times New Roman"/>
          <w:bCs/>
          <w:sz w:val="22"/>
          <w:szCs w:val="22"/>
        </w:rPr>
      </w:pPr>
      <w:r w:rsidRPr="00877C4A">
        <w:rPr>
          <w:rFonts w:ascii="Times New Roman" w:hAnsi="Times New Roman"/>
          <w:bCs/>
          <w:sz w:val="22"/>
          <w:szCs w:val="22"/>
        </w:rPr>
        <w:t xml:space="preserve">(3)   </w:t>
      </w:r>
      <w:r w:rsidR="00C70824">
        <w:rPr>
          <w:rFonts w:ascii="Times New Roman" w:hAnsi="Times New Roman"/>
          <w:bCs/>
          <w:sz w:val="22"/>
          <w:szCs w:val="22"/>
        </w:rPr>
        <w:t>EP</w:t>
      </w:r>
      <w:r w:rsidRPr="00877C4A">
        <w:rPr>
          <w:rFonts w:ascii="Times New Roman" w:hAnsi="Times New Roman"/>
          <w:bCs/>
          <w:sz w:val="22"/>
          <w:szCs w:val="22"/>
        </w:rPr>
        <w:t xml:space="preserve"> 6380 – Academic Assessment and Interventions (required)</w:t>
      </w:r>
    </w:p>
    <w:p w14:paraId="3E6EEF39" w14:textId="76699FFD" w:rsidR="009C50DC" w:rsidRPr="00877C4A" w:rsidRDefault="009C50DC" w:rsidP="398A134C">
      <w:pPr>
        <w:widowControl/>
        <w:tabs>
          <w:tab w:val="center" w:pos="4560"/>
        </w:tabs>
        <w:ind w:left="480"/>
        <w:rPr>
          <w:rFonts w:ascii="Times New Roman" w:hAnsi="Times New Roman"/>
          <w:sz w:val="22"/>
          <w:szCs w:val="22"/>
        </w:rPr>
      </w:pPr>
      <w:r w:rsidRPr="398A134C">
        <w:rPr>
          <w:rFonts w:ascii="Times New Roman" w:hAnsi="Times New Roman"/>
          <w:sz w:val="22"/>
          <w:szCs w:val="22"/>
        </w:rPr>
        <w:t xml:space="preserve">(3) </w:t>
      </w:r>
      <w:r w:rsidR="00C70824" w:rsidRPr="398A134C">
        <w:rPr>
          <w:rFonts w:ascii="Times New Roman" w:hAnsi="Times New Roman"/>
          <w:sz w:val="22"/>
          <w:szCs w:val="22"/>
        </w:rPr>
        <w:t xml:space="preserve">  EP</w:t>
      </w:r>
      <w:r w:rsidRPr="398A134C">
        <w:rPr>
          <w:rFonts w:ascii="Times New Roman" w:hAnsi="Times New Roman"/>
          <w:sz w:val="22"/>
          <w:szCs w:val="22"/>
        </w:rPr>
        <w:t xml:space="preserve"> </w:t>
      </w:r>
      <w:r w:rsidR="4EF81FF2" w:rsidRPr="398A134C">
        <w:rPr>
          <w:rFonts w:ascii="Times New Roman" w:hAnsi="Times New Roman"/>
          <w:sz w:val="22"/>
          <w:szCs w:val="22"/>
        </w:rPr>
        <w:t>6115 –</w:t>
      </w:r>
      <w:r w:rsidRPr="398A134C">
        <w:rPr>
          <w:rFonts w:ascii="Times New Roman" w:hAnsi="Times New Roman"/>
          <w:sz w:val="22"/>
          <w:szCs w:val="22"/>
        </w:rPr>
        <w:t xml:space="preserve">  Advanced Child and Adolescent Behavior Therapy (required)</w:t>
      </w:r>
    </w:p>
    <w:p w14:paraId="40DC3107" w14:textId="513492A1" w:rsidR="009C50DC" w:rsidRPr="00877C4A" w:rsidRDefault="009C50DC" w:rsidP="398A134C">
      <w:pPr>
        <w:widowControl/>
        <w:tabs>
          <w:tab w:val="center" w:pos="4560"/>
        </w:tabs>
        <w:ind w:left="480"/>
        <w:rPr>
          <w:rFonts w:ascii="Times New Roman" w:hAnsi="Times New Roman"/>
          <w:sz w:val="22"/>
          <w:szCs w:val="22"/>
        </w:rPr>
      </w:pPr>
      <w:r w:rsidRPr="398A134C">
        <w:rPr>
          <w:rFonts w:ascii="Times New Roman" w:hAnsi="Times New Roman"/>
          <w:sz w:val="22"/>
          <w:szCs w:val="22"/>
        </w:rPr>
        <w:t>(</w:t>
      </w:r>
      <w:r w:rsidR="008E1B05" w:rsidRPr="398A134C">
        <w:rPr>
          <w:rFonts w:ascii="Times New Roman" w:hAnsi="Times New Roman"/>
          <w:sz w:val="22"/>
          <w:szCs w:val="22"/>
        </w:rPr>
        <w:t>2</w:t>
      </w:r>
      <w:r w:rsidRPr="398A134C">
        <w:rPr>
          <w:rFonts w:ascii="Times New Roman" w:hAnsi="Times New Roman"/>
          <w:sz w:val="22"/>
          <w:szCs w:val="22"/>
        </w:rPr>
        <w:t xml:space="preserve">) </w:t>
      </w:r>
      <w:r w:rsidR="00C70824" w:rsidRPr="398A134C">
        <w:rPr>
          <w:rFonts w:ascii="Times New Roman" w:hAnsi="Times New Roman"/>
          <w:sz w:val="22"/>
          <w:szCs w:val="22"/>
        </w:rPr>
        <w:t xml:space="preserve">  EP</w:t>
      </w:r>
      <w:r w:rsidRPr="398A134C">
        <w:rPr>
          <w:rFonts w:ascii="Times New Roman" w:hAnsi="Times New Roman"/>
          <w:sz w:val="22"/>
          <w:szCs w:val="22"/>
        </w:rPr>
        <w:t xml:space="preserve"> </w:t>
      </w:r>
      <w:r w:rsidR="519B0A36" w:rsidRPr="398A134C">
        <w:rPr>
          <w:rFonts w:ascii="Times New Roman" w:hAnsi="Times New Roman"/>
          <w:sz w:val="22"/>
          <w:szCs w:val="22"/>
        </w:rPr>
        <w:t>6838 -</w:t>
      </w:r>
      <w:r w:rsidRPr="398A134C">
        <w:rPr>
          <w:rFonts w:ascii="Times New Roman" w:hAnsi="Times New Roman"/>
          <w:sz w:val="22"/>
          <w:szCs w:val="22"/>
        </w:rPr>
        <w:t xml:space="preserve">  Autism Spectrum Disorders Interventions (required)</w:t>
      </w:r>
    </w:p>
    <w:p w14:paraId="2D0903F2" w14:textId="334BBFD9" w:rsidR="398A134C" w:rsidRDefault="398A134C" w:rsidP="398A134C">
      <w:pPr>
        <w:widowControl/>
        <w:tabs>
          <w:tab w:val="center" w:pos="4560"/>
        </w:tabs>
        <w:ind w:left="480"/>
        <w:rPr>
          <w:rFonts w:ascii="Times New Roman" w:hAnsi="Times New Roman"/>
          <w:sz w:val="22"/>
          <w:szCs w:val="22"/>
        </w:rPr>
      </w:pPr>
    </w:p>
    <w:p w14:paraId="71EB1A4B" w14:textId="3B884CF8" w:rsidR="398A134C" w:rsidRDefault="398A134C" w:rsidP="398A134C">
      <w:pPr>
        <w:widowControl/>
        <w:tabs>
          <w:tab w:val="center" w:pos="4560"/>
        </w:tabs>
        <w:ind w:left="480"/>
        <w:rPr>
          <w:rFonts w:ascii="Times New Roman" w:hAnsi="Times New Roman"/>
          <w:sz w:val="22"/>
          <w:szCs w:val="22"/>
        </w:rPr>
      </w:pPr>
    </w:p>
    <w:p w14:paraId="256D0115" w14:textId="0DB2C9BE" w:rsidR="09173E86" w:rsidRDefault="09173E86" w:rsidP="398A134C">
      <w:pPr>
        <w:tabs>
          <w:tab w:val="center" w:pos="4560"/>
        </w:tabs>
        <w:rPr>
          <w:rFonts w:ascii="Times New Roman" w:hAnsi="Times New Roman"/>
          <w:sz w:val="22"/>
          <w:szCs w:val="22"/>
        </w:rPr>
      </w:pPr>
      <w:r w:rsidRPr="398A134C">
        <w:rPr>
          <w:rFonts w:ascii="Times New Roman" w:hAnsi="Times New Roman"/>
          <w:sz w:val="22"/>
          <w:szCs w:val="22"/>
        </w:rPr>
        <w:t xml:space="preserve">Other Relevant Intervention Courses (electives): </w:t>
      </w:r>
    </w:p>
    <w:p w14:paraId="3034A52B" w14:textId="0DD1BE04" w:rsidR="09173E86" w:rsidRDefault="09173E86" w:rsidP="398A134C">
      <w:pPr>
        <w:tabs>
          <w:tab w:val="center" w:pos="4560"/>
        </w:tabs>
        <w:rPr>
          <w:rFonts w:ascii="Times New Roman" w:hAnsi="Times New Roman"/>
          <w:sz w:val="22"/>
          <w:szCs w:val="22"/>
        </w:rPr>
      </w:pPr>
      <w:r w:rsidRPr="398A134C">
        <w:rPr>
          <w:rFonts w:ascii="Times New Roman" w:hAnsi="Times New Roman"/>
          <w:sz w:val="22"/>
          <w:szCs w:val="22"/>
        </w:rPr>
        <w:t>(3) Ed PS 7529 - Changing Children’s Behavior Using Positive Methods (offered fall semester)</w:t>
      </w:r>
    </w:p>
    <w:p w14:paraId="738E785B" w14:textId="1E4A6111" w:rsidR="09173E86" w:rsidRDefault="09173E86" w:rsidP="398A134C">
      <w:pPr>
        <w:tabs>
          <w:tab w:val="center" w:pos="4560"/>
        </w:tabs>
        <w:rPr>
          <w:rFonts w:ascii="Times New Roman" w:hAnsi="Times New Roman"/>
          <w:sz w:val="22"/>
          <w:szCs w:val="22"/>
        </w:rPr>
      </w:pPr>
      <w:r w:rsidRPr="398A134C">
        <w:rPr>
          <w:rFonts w:ascii="Times New Roman" w:hAnsi="Times New Roman"/>
          <w:sz w:val="22"/>
          <w:szCs w:val="22"/>
        </w:rPr>
        <w:t xml:space="preserve">(3) ED PS 6200 – Counseling Theories and Procedures (offered fall semester) </w:t>
      </w:r>
    </w:p>
    <w:p w14:paraId="1FFE9284" w14:textId="02CE6A99" w:rsidR="09173E86" w:rsidRDefault="09173E86" w:rsidP="398A134C">
      <w:pPr>
        <w:tabs>
          <w:tab w:val="center" w:pos="4560"/>
        </w:tabs>
        <w:rPr>
          <w:rFonts w:ascii="Times New Roman" w:hAnsi="Times New Roman"/>
          <w:sz w:val="22"/>
          <w:szCs w:val="22"/>
        </w:rPr>
      </w:pPr>
      <w:r w:rsidRPr="398A134C">
        <w:rPr>
          <w:rFonts w:ascii="Times New Roman" w:hAnsi="Times New Roman"/>
          <w:sz w:val="22"/>
          <w:szCs w:val="22"/>
        </w:rPr>
        <w:t>(3) ED PS 6210 – Counseling Skills (offered fall semester)</w:t>
      </w:r>
    </w:p>
    <w:p w14:paraId="20631356" w14:textId="3F3F2BF8" w:rsidR="398A134C" w:rsidRDefault="398A134C" w:rsidP="398A134C">
      <w:pPr>
        <w:widowControl/>
        <w:tabs>
          <w:tab w:val="left" w:pos="480"/>
          <w:tab w:val="left" w:pos="1080"/>
          <w:tab w:val="left" w:pos="1920"/>
          <w:tab w:val="left" w:pos="3360"/>
        </w:tabs>
        <w:rPr>
          <w:rFonts w:ascii="Times New Roman" w:hAnsi="Times New Roman"/>
          <w:sz w:val="22"/>
          <w:szCs w:val="22"/>
          <w:highlight w:val="yellow"/>
        </w:rPr>
      </w:pPr>
    </w:p>
    <w:p w14:paraId="1374C8B6" w14:textId="6C407445" w:rsidR="398A134C" w:rsidRDefault="398A134C" w:rsidP="398A134C">
      <w:pPr>
        <w:widowControl/>
        <w:tabs>
          <w:tab w:val="left" w:pos="480"/>
          <w:tab w:val="left" w:pos="1080"/>
          <w:tab w:val="left" w:pos="1920"/>
          <w:tab w:val="left" w:pos="3360"/>
        </w:tabs>
        <w:rPr>
          <w:rFonts w:ascii="Times New Roman" w:hAnsi="Times New Roman"/>
          <w:sz w:val="22"/>
          <w:szCs w:val="22"/>
          <w:highlight w:val="yellow"/>
        </w:rPr>
      </w:pPr>
    </w:p>
    <w:p w14:paraId="4C011BFB" w14:textId="05514443" w:rsidR="009C50DC" w:rsidRPr="00877C4A" w:rsidRDefault="009C50DC" w:rsidP="398A134C">
      <w:pPr>
        <w:widowControl/>
        <w:tabs>
          <w:tab w:val="left" w:pos="480"/>
          <w:tab w:val="left" w:pos="1080"/>
          <w:tab w:val="left" w:pos="1920"/>
          <w:tab w:val="left" w:pos="3360"/>
        </w:tabs>
        <w:rPr>
          <w:rFonts w:ascii="Times New Roman" w:hAnsi="Times New Roman"/>
          <w:b/>
          <w:bCs/>
          <w:sz w:val="22"/>
          <w:szCs w:val="22"/>
        </w:rPr>
      </w:pPr>
      <w:r w:rsidRPr="398A134C">
        <w:rPr>
          <w:rFonts w:ascii="Times New Roman" w:hAnsi="Times New Roman"/>
          <w:b/>
          <w:bCs/>
          <w:sz w:val="22"/>
          <w:szCs w:val="22"/>
        </w:rPr>
        <w:t>G.</w:t>
      </w:r>
      <w:r>
        <w:tab/>
      </w:r>
      <w:r w:rsidRPr="398A134C">
        <w:rPr>
          <w:rFonts w:ascii="Times New Roman" w:hAnsi="Times New Roman"/>
          <w:b/>
          <w:bCs/>
          <w:sz w:val="22"/>
          <w:szCs w:val="22"/>
          <w:u w:val="single"/>
        </w:rPr>
        <w:t>Professional School Psychology</w:t>
      </w:r>
      <w:r w:rsidRPr="398A134C">
        <w:rPr>
          <w:rFonts w:ascii="Times New Roman" w:hAnsi="Times New Roman"/>
          <w:b/>
          <w:bCs/>
          <w:sz w:val="22"/>
          <w:szCs w:val="22"/>
        </w:rPr>
        <w:t xml:space="preserve"> (min of 2</w:t>
      </w:r>
      <w:r w:rsidR="008E1B05" w:rsidRPr="398A134C">
        <w:rPr>
          <w:rFonts w:ascii="Times New Roman" w:hAnsi="Times New Roman"/>
          <w:b/>
          <w:bCs/>
          <w:sz w:val="22"/>
          <w:szCs w:val="22"/>
        </w:rPr>
        <w:t>6</w:t>
      </w:r>
      <w:r w:rsidRPr="398A134C">
        <w:rPr>
          <w:rFonts w:ascii="Times New Roman" w:hAnsi="Times New Roman"/>
          <w:b/>
          <w:bCs/>
          <w:sz w:val="22"/>
          <w:szCs w:val="22"/>
        </w:rPr>
        <w:t xml:space="preserve"> hours)</w:t>
      </w:r>
    </w:p>
    <w:p w14:paraId="619B5BFA" w14:textId="7E4B5542" w:rsidR="009C50DC" w:rsidRPr="00877C4A" w:rsidRDefault="009C50DC" w:rsidP="009C50DC">
      <w:pPr>
        <w:widowControl/>
        <w:tabs>
          <w:tab w:val="left" w:pos="0"/>
          <w:tab w:val="left" w:pos="480"/>
          <w:tab w:val="left" w:pos="1080"/>
          <w:tab w:val="left" w:pos="1920"/>
          <w:tab w:val="left" w:pos="3360"/>
        </w:tabs>
        <w:ind w:firstLine="480"/>
        <w:rPr>
          <w:rFonts w:ascii="Times New Roman" w:hAnsi="Times New Roman"/>
          <w:bCs/>
          <w:sz w:val="22"/>
          <w:szCs w:val="22"/>
        </w:rPr>
      </w:pPr>
      <w:r w:rsidRPr="00877C4A">
        <w:rPr>
          <w:rFonts w:ascii="Times New Roman" w:hAnsi="Times New Roman"/>
          <w:bCs/>
          <w:sz w:val="22"/>
          <w:szCs w:val="22"/>
        </w:rPr>
        <w:t xml:space="preserve">(3)   </w:t>
      </w:r>
      <w:r w:rsidR="00C70824">
        <w:rPr>
          <w:rFonts w:ascii="Times New Roman" w:hAnsi="Times New Roman"/>
          <w:bCs/>
          <w:sz w:val="22"/>
          <w:szCs w:val="22"/>
        </w:rPr>
        <w:t>EP</w:t>
      </w:r>
      <w:r w:rsidRPr="00877C4A">
        <w:rPr>
          <w:rFonts w:ascii="Times New Roman" w:hAnsi="Times New Roman"/>
          <w:bCs/>
          <w:sz w:val="22"/>
          <w:szCs w:val="22"/>
        </w:rPr>
        <w:t xml:space="preserve"> 6100 – Professional Issues and Ethics in School Psychology (required)</w:t>
      </w:r>
    </w:p>
    <w:p w14:paraId="20245FF6" w14:textId="20187771" w:rsidR="009C50DC" w:rsidRPr="00877C4A" w:rsidRDefault="009C50DC" w:rsidP="009C50DC">
      <w:pPr>
        <w:widowControl/>
        <w:tabs>
          <w:tab w:val="left" w:pos="0"/>
          <w:tab w:val="left" w:pos="480"/>
          <w:tab w:val="left" w:pos="1080"/>
          <w:tab w:val="left" w:pos="1920"/>
          <w:tab w:val="left" w:pos="3360"/>
        </w:tabs>
        <w:ind w:firstLine="480"/>
        <w:rPr>
          <w:rFonts w:ascii="Times New Roman" w:hAnsi="Times New Roman"/>
          <w:bCs/>
          <w:sz w:val="22"/>
          <w:szCs w:val="22"/>
        </w:rPr>
      </w:pPr>
      <w:r w:rsidRPr="00877C4A">
        <w:rPr>
          <w:rFonts w:ascii="Times New Roman" w:hAnsi="Times New Roman"/>
          <w:bCs/>
          <w:sz w:val="22"/>
          <w:szCs w:val="22"/>
        </w:rPr>
        <w:t xml:space="preserve">(4)   </w:t>
      </w:r>
      <w:r w:rsidR="00C70824">
        <w:rPr>
          <w:rFonts w:ascii="Times New Roman" w:hAnsi="Times New Roman"/>
          <w:bCs/>
          <w:sz w:val="22"/>
          <w:szCs w:val="22"/>
        </w:rPr>
        <w:t>EP</w:t>
      </w:r>
      <w:r w:rsidRPr="00877C4A">
        <w:rPr>
          <w:rFonts w:ascii="Times New Roman" w:hAnsi="Times New Roman"/>
          <w:bCs/>
          <w:sz w:val="22"/>
          <w:szCs w:val="22"/>
        </w:rPr>
        <w:t xml:space="preserve"> 7730 – Practicum in School Psychology: Clinic (required)</w:t>
      </w:r>
    </w:p>
    <w:p w14:paraId="2E82278D" w14:textId="62D22CFC" w:rsidR="009C50DC" w:rsidRDefault="009C50DC" w:rsidP="009C50DC">
      <w:pPr>
        <w:widowControl/>
        <w:tabs>
          <w:tab w:val="left" w:pos="0"/>
          <w:tab w:val="left" w:pos="480"/>
          <w:tab w:val="left" w:pos="1080"/>
          <w:tab w:val="left" w:pos="1920"/>
          <w:tab w:val="left" w:pos="3360"/>
        </w:tabs>
        <w:rPr>
          <w:rFonts w:ascii="Times New Roman" w:hAnsi="Times New Roman"/>
          <w:bCs/>
          <w:sz w:val="22"/>
          <w:szCs w:val="22"/>
        </w:rPr>
      </w:pPr>
      <w:r w:rsidRPr="00877C4A">
        <w:rPr>
          <w:rFonts w:ascii="Times New Roman" w:hAnsi="Times New Roman"/>
          <w:bCs/>
          <w:sz w:val="22"/>
          <w:szCs w:val="22"/>
        </w:rPr>
        <w:tab/>
        <w:t xml:space="preserve">(4)   </w:t>
      </w:r>
      <w:r w:rsidR="00C70824">
        <w:rPr>
          <w:rFonts w:ascii="Times New Roman" w:hAnsi="Times New Roman"/>
          <w:bCs/>
          <w:sz w:val="22"/>
          <w:szCs w:val="22"/>
        </w:rPr>
        <w:t>EP</w:t>
      </w:r>
      <w:r w:rsidRPr="00877C4A">
        <w:rPr>
          <w:rFonts w:ascii="Times New Roman" w:hAnsi="Times New Roman"/>
          <w:bCs/>
          <w:sz w:val="22"/>
          <w:szCs w:val="22"/>
        </w:rPr>
        <w:t xml:space="preserve"> 7731 – Practicum in School Psychology: Field (required)</w:t>
      </w:r>
    </w:p>
    <w:p w14:paraId="5FA8D92A" w14:textId="076592CB" w:rsidR="008E1B05" w:rsidRDefault="008E1B05" w:rsidP="009C50DC">
      <w:pPr>
        <w:widowControl/>
        <w:tabs>
          <w:tab w:val="left" w:pos="0"/>
          <w:tab w:val="left" w:pos="480"/>
          <w:tab w:val="left" w:pos="1080"/>
          <w:tab w:val="left" w:pos="1920"/>
          <w:tab w:val="left" w:pos="3360"/>
        </w:tabs>
        <w:rPr>
          <w:rFonts w:ascii="Times New Roman" w:hAnsi="Times New Roman"/>
          <w:bCs/>
          <w:sz w:val="22"/>
          <w:szCs w:val="22"/>
        </w:rPr>
      </w:pPr>
      <w:r>
        <w:rPr>
          <w:rFonts w:ascii="Times New Roman" w:hAnsi="Times New Roman"/>
          <w:bCs/>
          <w:sz w:val="22"/>
          <w:szCs w:val="22"/>
        </w:rPr>
        <w:tab/>
        <w:t>(1)   EP 6837 -  Autism Spectrum Disorders Assessment Practicum (required)</w:t>
      </w:r>
    </w:p>
    <w:p w14:paraId="17752F9C" w14:textId="0B724A32" w:rsidR="008E1B05" w:rsidRPr="00877C4A" w:rsidRDefault="008E1B05" w:rsidP="009C50DC">
      <w:pPr>
        <w:widowControl/>
        <w:tabs>
          <w:tab w:val="left" w:pos="0"/>
          <w:tab w:val="left" w:pos="480"/>
          <w:tab w:val="left" w:pos="1080"/>
          <w:tab w:val="left" w:pos="1920"/>
          <w:tab w:val="left" w:pos="3360"/>
        </w:tabs>
        <w:rPr>
          <w:rFonts w:ascii="Times New Roman" w:hAnsi="Times New Roman"/>
          <w:bCs/>
          <w:sz w:val="22"/>
          <w:szCs w:val="22"/>
        </w:rPr>
      </w:pPr>
      <w:r>
        <w:rPr>
          <w:rFonts w:ascii="Times New Roman" w:hAnsi="Times New Roman"/>
          <w:bCs/>
          <w:sz w:val="22"/>
          <w:szCs w:val="22"/>
        </w:rPr>
        <w:t xml:space="preserve">         (1)   EP 6839 -  Autism Spectrum Disorder Interventions Practicum (required) </w:t>
      </w:r>
    </w:p>
    <w:p w14:paraId="52341521" w14:textId="3A9529BF" w:rsidR="009C50DC" w:rsidRPr="00877C4A" w:rsidRDefault="009C50DC" w:rsidP="009C50DC">
      <w:pPr>
        <w:widowControl/>
        <w:tabs>
          <w:tab w:val="center" w:pos="4560"/>
        </w:tabs>
        <w:rPr>
          <w:rFonts w:ascii="Times New Roman" w:hAnsi="Times New Roman"/>
          <w:bCs/>
          <w:sz w:val="22"/>
          <w:szCs w:val="22"/>
        </w:rPr>
      </w:pPr>
      <w:r w:rsidRPr="00877C4A">
        <w:rPr>
          <w:rFonts w:ascii="Times New Roman" w:hAnsi="Times New Roman"/>
          <w:bCs/>
          <w:sz w:val="22"/>
          <w:szCs w:val="22"/>
        </w:rPr>
        <w:t xml:space="preserve">        </w:t>
      </w:r>
      <w:r w:rsidR="008E1B05">
        <w:rPr>
          <w:rFonts w:ascii="Times New Roman" w:hAnsi="Times New Roman"/>
          <w:bCs/>
          <w:sz w:val="22"/>
          <w:szCs w:val="22"/>
        </w:rPr>
        <w:t xml:space="preserve"> </w:t>
      </w:r>
      <w:r w:rsidRPr="00877C4A">
        <w:rPr>
          <w:rFonts w:ascii="Times New Roman" w:hAnsi="Times New Roman"/>
          <w:bCs/>
          <w:sz w:val="22"/>
          <w:szCs w:val="22"/>
        </w:rPr>
        <w:t xml:space="preserve">(1) </w:t>
      </w:r>
      <w:r w:rsidR="00A22335">
        <w:rPr>
          <w:rFonts w:ascii="Times New Roman" w:hAnsi="Times New Roman"/>
          <w:bCs/>
          <w:sz w:val="22"/>
          <w:szCs w:val="22"/>
        </w:rPr>
        <w:t xml:space="preserve">  </w:t>
      </w:r>
      <w:r w:rsidR="00C70824">
        <w:rPr>
          <w:rFonts w:ascii="Times New Roman" w:hAnsi="Times New Roman"/>
          <w:bCs/>
          <w:sz w:val="22"/>
          <w:szCs w:val="22"/>
        </w:rPr>
        <w:t>EP</w:t>
      </w:r>
      <w:r w:rsidRPr="00877C4A">
        <w:rPr>
          <w:rFonts w:ascii="Times New Roman" w:hAnsi="Times New Roman"/>
          <w:bCs/>
          <w:sz w:val="22"/>
          <w:szCs w:val="22"/>
        </w:rPr>
        <w:t xml:space="preserve"> 6142 –  Multicultural Assessment Practicum (required)</w:t>
      </w:r>
    </w:p>
    <w:p w14:paraId="64BFAC16" w14:textId="076F461A" w:rsidR="009C50DC" w:rsidRPr="00877C4A" w:rsidRDefault="009C50DC" w:rsidP="00A91608">
      <w:pPr>
        <w:widowControl/>
        <w:tabs>
          <w:tab w:val="center" w:pos="4560"/>
        </w:tabs>
        <w:rPr>
          <w:rFonts w:ascii="Times New Roman" w:hAnsi="Times New Roman"/>
          <w:bCs/>
          <w:sz w:val="22"/>
          <w:szCs w:val="22"/>
        </w:rPr>
      </w:pPr>
      <w:r w:rsidRPr="00877C4A">
        <w:rPr>
          <w:rFonts w:ascii="Times New Roman" w:hAnsi="Times New Roman"/>
          <w:bCs/>
          <w:sz w:val="22"/>
          <w:szCs w:val="22"/>
        </w:rPr>
        <w:t xml:space="preserve">     </w:t>
      </w:r>
      <w:r w:rsidR="008E1B05">
        <w:rPr>
          <w:rFonts w:ascii="Times New Roman" w:hAnsi="Times New Roman"/>
          <w:bCs/>
          <w:sz w:val="22"/>
          <w:szCs w:val="22"/>
        </w:rPr>
        <w:t xml:space="preserve"> </w:t>
      </w:r>
      <w:r w:rsidRPr="00877C4A">
        <w:rPr>
          <w:rFonts w:ascii="Times New Roman" w:hAnsi="Times New Roman"/>
          <w:bCs/>
          <w:sz w:val="22"/>
          <w:szCs w:val="22"/>
        </w:rPr>
        <w:t xml:space="preserve"> (12) </w:t>
      </w:r>
      <w:r w:rsidR="00A22335">
        <w:rPr>
          <w:rFonts w:ascii="Times New Roman" w:hAnsi="Times New Roman"/>
          <w:bCs/>
          <w:sz w:val="22"/>
          <w:szCs w:val="22"/>
        </w:rPr>
        <w:t xml:space="preserve">  </w:t>
      </w:r>
      <w:r w:rsidR="00C70824">
        <w:rPr>
          <w:rFonts w:ascii="Times New Roman" w:hAnsi="Times New Roman"/>
          <w:bCs/>
          <w:sz w:val="22"/>
          <w:szCs w:val="22"/>
        </w:rPr>
        <w:t>EP</w:t>
      </w:r>
      <w:r w:rsidRPr="00877C4A">
        <w:rPr>
          <w:rFonts w:ascii="Times New Roman" w:hAnsi="Times New Roman"/>
          <w:bCs/>
          <w:sz w:val="22"/>
          <w:szCs w:val="22"/>
        </w:rPr>
        <w:t xml:space="preserve"> 7910 – Internship in School Psychology (required) </w:t>
      </w:r>
    </w:p>
    <w:p w14:paraId="2839B05E" w14:textId="77777777" w:rsidR="009C50DC" w:rsidRPr="00877C4A" w:rsidRDefault="009C50DC" w:rsidP="009C50DC">
      <w:pPr>
        <w:widowControl/>
        <w:tabs>
          <w:tab w:val="left" w:pos="0"/>
          <w:tab w:val="left" w:pos="480"/>
          <w:tab w:val="left" w:pos="1080"/>
          <w:tab w:val="left" w:pos="1920"/>
          <w:tab w:val="left" w:pos="3360"/>
        </w:tabs>
        <w:ind w:left="480"/>
        <w:rPr>
          <w:rFonts w:ascii="Times New Roman" w:hAnsi="Times New Roman"/>
          <w:bCs/>
          <w:sz w:val="22"/>
          <w:szCs w:val="22"/>
        </w:rPr>
      </w:pPr>
    </w:p>
    <w:p w14:paraId="482FE0F6" w14:textId="77777777" w:rsidR="009C50DC" w:rsidRPr="00877C4A" w:rsidRDefault="009C50DC" w:rsidP="009C50DC">
      <w:pPr>
        <w:widowControl/>
        <w:tabs>
          <w:tab w:val="left" w:pos="0"/>
          <w:tab w:val="left" w:pos="480"/>
          <w:tab w:val="left" w:pos="1080"/>
          <w:tab w:val="left" w:pos="1920"/>
          <w:tab w:val="left" w:pos="3360"/>
        </w:tabs>
        <w:ind w:left="480" w:hanging="480"/>
        <w:rPr>
          <w:rFonts w:ascii="Times New Roman" w:hAnsi="Times New Roman"/>
          <w:bCs/>
          <w:sz w:val="22"/>
          <w:szCs w:val="22"/>
        </w:rPr>
      </w:pPr>
    </w:p>
    <w:p w14:paraId="1DD1F457" w14:textId="4C5E4E26" w:rsidR="398A134C" w:rsidRDefault="398A134C" w:rsidP="398A134C">
      <w:pPr>
        <w:widowControl/>
        <w:tabs>
          <w:tab w:val="left" w:pos="3150"/>
          <w:tab w:val="center" w:pos="4560"/>
        </w:tabs>
        <w:jc w:val="center"/>
        <w:rPr>
          <w:rFonts w:ascii="Times New Roman" w:hAnsi="Times New Roman"/>
          <w:b/>
          <w:bCs/>
          <w:sz w:val="22"/>
          <w:szCs w:val="22"/>
        </w:rPr>
      </w:pPr>
    </w:p>
    <w:p w14:paraId="447ECD1E" w14:textId="32379028" w:rsidR="398A134C" w:rsidRDefault="398A134C" w:rsidP="398A134C">
      <w:pPr>
        <w:widowControl/>
        <w:tabs>
          <w:tab w:val="left" w:pos="3150"/>
          <w:tab w:val="center" w:pos="4560"/>
        </w:tabs>
        <w:jc w:val="center"/>
        <w:rPr>
          <w:rFonts w:ascii="Times New Roman" w:hAnsi="Times New Roman"/>
          <w:b/>
          <w:bCs/>
          <w:sz w:val="22"/>
          <w:szCs w:val="22"/>
        </w:rPr>
      </w:pPr>
    </w:p>
    <w:p w14:paraId="72887258" w14:textId="6E5DF392" w:rsidR="398A134C" w:rsidRDefault="398A134C" w:rsidP="398A134C">
      <w:pPr>
        <w:widowControl/>
        <w:tabs>
          <w:tab w:val="left" w:pos="3150"/>
          <w:tab w:val="center" w:pos="4560"/>
        </w:tabs>
        <w:jc w:val="center"/>
        <w:rPr>
          <w:rFonts w:ascii="Times New Roman" w:hAnsi="Times New Roman"/>
          <w:b/>
          <w:bCs/>
          <w:sz w:val="22"/>
          <w:szCs w:val="22"/>
        </w:rPr>
      </w:pPr>
    </w:p>
    <w:p w14:paraId="45D9A7D7" w14:textId="62E334E2" w:rsidR="398A134C" w:rsidRDefault="398A134C" w:rsidP="398A134C">
      <w:pPr>
        <w:widowControl/>
        <w:tabs>
          <w:tab w:val="left" w:pos="3150"/>
          <w:tab w:val="center" w:pos="4560"/>
        </w:tabs>
        <w:jc w:val="center"/>
        <w:rPr>
          <w:rFonts w:ascii="Times New Roman" w:hAnsi="Times New Roman"/>
          <w:b/>
          <w:bCs/>
          <w:sz w:val="22"/>
          <w:szCs w:val="22"/>
        </w:rPr>
      </w:pPr>
    </w:p>
    <w:p w14:paraId="0B4F525D" w14:textId="690E2372" w:rsidR="398A134C" w:rsidRDefault="398A134C" w:rsidP="398A134C">
      <w:pPr>
        <w:widowControl/>
        <w:tabs>
          <w:tab w:val="left" w:pos="3150"/>
          <w:tab w:val="center" w:pos="4560"/>
        </w:tabs>
        <w:jc w:val="center"/>
        <w:rPr>
          <w:rFonts w:ascii="Times New Roman" w:hAnsi="Times New Roman"/>
          <w:b/>
          <w:bCs/>
          <w:sz w:val="22"/>
          <w:szCs w:val="22"/>
        </w:rPr>
      </w:pPr>
    </w:p>
    <w:p w14:paraId="432BB318" w14:textId="69666F88" w:rsidR="398A134C" w:rsidRDefault="398A134C" w:rsidP="398A134C">
      <w:pPr>
        <w:widowControl/>
        <w:tabs>
          <w:tab w:val="left" w:pos="3150"/>
          <w:tab w:val="center" w:pos="4560"/>
        </w:tabs>
        <w:jc w:val="center"/>
        <w:rPr>
          <w:rFonts w:ascii="Times New Roman" w:hAnsi="Times New Roman"/>
          <w:b/>
          <w:bCs/>
          <w:sz w:val="22"/>
          <w:szCs w:val="22"/>
        </w:rPr>
      </w:pPr>
    </w:p>
    <w:p w14:paraId="021C0722" w14:textId="7269A972" w:rsidR="398A134C" w:rsidRDefault="398A134C" w:rsidP="398A134C">
      <w:pPr>
        <w:widowControl/>
        <w:tabs>
          <w:tab w:val="left" w:pos="3150"/>
          <w:tab w:val="center" w:pos="4560"/>
        </w:tabs>
        <w:jc w:val="center"/>
        <w:rPr>
          <w:rFonts w:ascii="Times New Roman" w:hAnsi="Times New Roman"/>
          <w:b/>
          <w:bCs/>
          <w:sz w:val="22"/>
          <w:szCs w:val="22"/>
        </w:rPr>
      </w:pPr>
    </w:p>
    <w:p w14:paraId="16D791F2" w14:textId="0F724856" w:rsidR="398A134C" w:rsidRDefault="398A134C" w:rsidP="398A134C">
      <w:pPr>
        <w:widowControl/>
        <w:tabs>
          <w:tab w:val="left" w:pos="3150"/>
          <w:tab w:val="center" w:pos="4560"/>
        </w:tabs>
        <w:jc w:val="center"/>
        <w:rPr>
          <w:rFonts w:ascii="Times New Roman" w:hAnsi="Times New Roman"/>
          <w:b/>
          <w:bCs/>
          <w:sz w:val="22"/>
          <w:szCs w:val="22"/>
        </w:rPr>
      </w:pPr>
    </w:p>
    <w:p w14:paraId="37898098" w14:textId="562A75AD" w:rsidR="398A134C" w:rsidRDefault="398A134C" w:rsidP="398A134C">
      <w:pPr>
        <w:widowControl/>
        <w:tabs>
          <w:tab w:val="left" w:pos="3150"/>
          <w:tab w:val="center" w:pos="4560"/>
        </w:tabs>
        <w:jc w:val="center"/>
        <w:rPr>
          <w:rFonts w:ascii="Times New Roman" w:hAnsi="Times New Roman"/>
          <w:b/>
          <w:bCs/>
          <w:sz w:val="22"/>
          <w:szCs w:val="22"/>
        </w:rPr>
      </w:pPr>
    </w:p>
    <w:p w14:paraId="4A81562D" w14:textId="6A9C6AC0" w:rsidR="009C50DC" w:rsidRPr="00877C4A" w:rsidRDefault="009C50DC" w:rsidP="009C50DC">
      <w:pPr>
        <w:widowControl/>
        <w:tabs>
          <w:tab w:val="left" w:pos="3150"/>
          <w:tab w:val="center" w:pos="4560"/>
        </w:tabs>
        <w:jc w:val="center"/>
        <w:rPr>
          <w:rFonts w:ascii="Times New Roman" w:hAnsi="Times New Roman"/>
          <w:b/>
          <w:bCs/>
          <w:sz w:val="22"/>
          <w:szCs w:val="22"/>
        </w:rPr>
      </w:pPr>
      <w:r w:rsidRPr="398A134C">
        <w:rPr>
          <w:rFonts w:ascii="Times New Roman" w:hAnsi="Times New Roman"/>
          <w:b/>
          <w:bCs/>
          <w:sz w:val="22"/>
          <w:szCs w:val="22"/>
        </w:rPr>
        <w:t xml:space="preserve">SUGGESTED </w:t>
      </w:r>
      <w:r w:rsidR="0090376D" w:rsidRPr="398A134C">
        <w:rPr>
          <w:rFonts w:ascii="Times New Roman" w:hAnsi="Times New Roman"/>
          <w:b/>
          <w:bCs/>
          <w:sz w:val="22"/>
          <w:szCs w:val="22"/>
        </w:rPr>
        <w:t>EDUCATIONAL</w:t>
      </w:r>
      <w:r w:rsidR="001B6652" w:rsidRPr="398A134C">
        <w:rPr>
          <w:rFonts w:ascii="Times New Roman" w:hAnsi="Times New Roman"/>
          <w:b/>
          <w:bCs/>
          <w:sz w:val="22"/>
          <w:szCs w:val="22"/>
        </w:rPr>
        <w:t xml:space="preserve"> SPECIALIST</w:t>
      </w:r>
      <w:r w:rsidRPr="398A134C">
        <w:rPr>
          <w:rFonts w:ascii="Times New Roman" w:hAnsi="Times New Roman"/>
          <w:b/>
          <w:bCs/>
          <w:sz w:val="22"/>
          <w:szCs w:val="22"/>
        </w:rPr>
        <w:t xml:space="preserve"> SCHEDULE</w:t>
      </w:r>
    </w:p>
    <w:p w14:paraId="6E14A7EE" w14:textId="3983186B" w:rsidR="009C50DC" w:rsidRPr="00877C4A" w:rsidRDefault="009C50DC" w:rsidP="398A134C">
      <w:pPr>
        <w:widowControl/>
        <w:spacing w:line="276" w:lineRule="exact"/>
        <w:jc w:val="center"/>
        <w:rPr>
          <w:rFonts w:ascii="Times New Roman" w:hAnsi="Times New Roman"/>
          <w:color w:val="000000" w:themeColor="text1"/>
          <w:lang w:val="en"/>
        </w:rPr>
      </w:pPr>
    </w:p>
    <w:tbl>
      <w:tblPr>
        <w:tblW w:w="0" w:type="auto"/>
        <w:tblLayout w:type="fixed"/>
        <w:tblLook w:val="06A0" w:firstRow="1" w:lastRow="0" w:firstColumn="1" w:lastColumn="0" w:noHBand="1" w:noVBand="1"/>
      </w:tblPr>
      <w:tblGrid>
        <w:gridCol w:w="3120"/>
        <w:gridCol w:w="3120"/>
        <w:gridCol w:w="3120"/>
      </w:tblGrid>
      <w:tr w:rsidR="398A134C" w14:paraId="3255CDA5" w14:textId="77777777" w:rsidTr="398A134C">
        <w:trPr>
          <w:trHeight w:val="43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14:paraId="160B4AE2" w14:textId="76017DDB" w:rsidR="398A134C" w:rsidRDefault="398A134C" w:rsidP="398A134C">
            <w:pPr>
              <w:jc w:val="center"/>
            </w:pPr>
            <w:r w:rsidRPr="398A134C">
              <w:rPr>
                <w:rFonts w:ascii="Times New Roman" w:hAnsi="Times New Roman"/>
                <w:b/>
                <w:bCs/>
                <w:color w:val="000000" w:themeColor="text1"/>
                <w:lang w:val="en"/>
              </w:rPr>
              <w:t>1st Year</w:t>
            </w:r>
          </w:p>
        </w:tc>
      </w:tr>
      <w:tr w:rsidR="398A134C" w14:paraId="27430EEA"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1B0CBFB0" w14:textId="6815013C" w:rsidR="398A134C" w:rsidRDefault="398A134C" w:rsidP="398A134C">
            <w:pPr>
              <w:jc w:val="center"/>
            </w:pPr>
            <w:r w:rsidRPr="398A134C">
              <w:rPr>
                <w:rFonts w:ascii="Times New Roman" w:hAnsi="Times New Roman"/>
                <w:b/>
                <w:bCs/>
                <w:color w:val="000000" w:themeColor="text1"/>
                <w:lang w:val="en"/>
              </w:rPr>
              <w:t>Fall</w:t>
            </w:r>
          </w:p>
        </w:tc>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64227AD9" w14:textId="24690AF8" w:rsidR="398A134C" w:rsidRDefault="398A134C" w:rsidP="398A134C">
            <w:pPr>
              <w:jc w:val="center"/>
            </w:pPr>
            <w:r w:rsidRPr="398A134C">
              <w:rPr>
                <w:rFonts w:ascii="Times New Roman" w:hAnsi="Times New Roman"/>
                <w:b/>
                <w:bCs/>
                <w:color w:val="000000" w:themeColor="text1"/>
                <w:lang w:val="en"/>
              </w:rPr>
              <w:t>Spring</w:t>
            </w:r>
          </w:p>
        </w:tc>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7772A700" w14:textId="6CE72E22" w:rsidR="398A134C" w:rsidRDefault="398A134C" w:rsidP="398A134C">
            <w:pPr>
              <w:jc w:val="center"/>
            </w:pPr>
            <w:r w:rsidRPr="398A134C">
              <w:rPr>
                <w:rFonts w:ascii="Times New Roman" w:hAnsi="Times New Roman"/>
                <w:b/>
                <w:bCs/>
                <w:color w:val="000000" w:themeColor="text1"/>
                <w:lang w:val="en"/>
              </w:rPr>
              <w:t>Summer</w:t>
            </w:r>
          </w:p>
        </w:tc>
      </w:tr>
      <w:tr w:rsidR="398A134C" w14:paraId="63C3567E"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23E29D0D" w14:textId="7377C4E4" w:rsidR="398A134C" w:rsidRDefault="398A134C">
            <w:r w:rsidRPr="398A134C">
              <w:rPr>
                <w:rFonts w:ascii="Times New Roman" w:hAnsi="Times New Roman"/>
                <w:color w:val="000000" w:themeColor="text1"/>
                <w:lang w:val="en"/>
              </w:rPr>
              <w:t>ED PS 7730 – Clinic Practicum (1)</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4BE34CAE" w14:textId="0C20FFE1" w:rsidR="398A134C" w:rsidRDefault="398A134C">
            <w:r w:rsidRPr="398A134C">
              <w:rPr>
                <w:rFonts w:ascii="Times New Roman" w:hAnsi="Times New Roman"/>
                <w:color w:val="000000" w:themeColor="text1"/>
                <w:lang w:val="en"/>
              </w:rPr>
              <w:t>ED PS 7730 – Clinic Practicum (1)</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5D961411" w14:textId="6BE1766B" w:rsidR="398A134C" w:rsidRDefault="398A134C">
            <w:r w:rsidRPr="398A134C">
              <w:rPr>
                <w:rFonts w:ascii="Times New Roman" w:hAnsi="Times New Roman"/>
                <w:color w:val="000000" w:themeColor="text1"/>
                <w:lang w:val="en"/>
              </w:rPr>
              <w:t>ED PS 6140 – Multicultural Assessment (2)</w:t>
            </w:r>
          </w:p>
        </w:tc>
      </w:tr>
      <w:tr w:rsidR="398A134C" w14:paraId="533A05FC"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6BF08F7F" w14:textId="1E233BF3" w:rsidR="398A134C" w:rsidRDefault="398A134C">
            <w:r w:rsidRPr="398A134C">
              <w:rPr>
                <w:rFonts w:ascii="Times New Roman" w:hAnsi="Times New Roman"/>
                <w:color w:val="000000" w:themeColor="text1"/>
                <w:lang w:val="en"/>
              </w:rPr>
              <w:t>ED PS 6010 – Stats/Research Design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76B54270" w14:textId="33908EF0" w:rsidR="398A134C" w:rsidRDefault="398A134C">
            <w:r w:rsidRPr="398A134C">
              <w:rPr>
                <w:rFonts w:ascii="Times New Roman" w:hAnsi="Times New Roman"/>
                <w:color w:val="FF0000"/>
                <w:lang w:val="en"/>
              </w:rPr>
              <w:t xml:space="preserve">ED PS 6390 - Interventions (3) </w:t>
            </w:r>
            <w:r w:rsidRPr="398A134C">
              <w:rPr>
                <w:rFonts w:ascii="Times New Roman" w:hAnsi="Times New Roman"/>
                <w:i/>
                <w:iCs/>
                <w:color w:val="FF0000"/>
                <w:lang w:val="en"/>
              </w:rPr>
              <w:t>(Required for both BCBA and Non BCBA students)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74DDD6B9" w14:textId="3587D18A" w:rsidR="398A134C" w:rsidRDefault="398A134C">
            <w:r w:rsidRPr="398A134C">
              <w:rPr>
                <w:rFonts w:ascii="Times New Roman" w:hAnsi="Times New Roman"/>
                <w:color w:val="000000" w:themeColor="text1"/>
                <w:lang w:val="en"/>
              </w:rPr>
              <w:t>ED PS 6836 – ASD Assessment (2)</w:t>
            </w:r>
          </w:p>
        </w:tc>
      </w:tr>
      <w:tr w:rsidR="398A134C" w14:paraId="7BB2E508"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0D97817F" w14:textId="44F3B715" w:rsidR="398A134C" w:rsidRDefault="398A134C">
            <w:r w:rsidRPr="398A134C">
              <w:rPr>
                <w:rFonts w:ascii="Times New Roman" w:hAnsi="Times New Roman"/>
                <w:color w:val="000000" w:themeColor="text1"/>
                <w:lang w:val="en"/>
              </w:rPr>
              <w:t>ED PS 6100 – Professional Issues/ Ethics of SP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4FDE79DF" w14:textId="28C22C3F" w:rsidR="398A134C" w:rsidRDefault="398A134C">
            <w:r w:rsidRPr="398A134C">
              <w:rPr>
                <w:rFonts w:ascii="Times New Roman" w:hAnsi="Times New Roman"/>
                <w:color w:val="000000" w:themeColor="text1"/>
                <w:lang w:val="en"/>
              </w:rPr>
              <w:t>ED PS 7150 – Individual Child/Adolescent Assessment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0708CF2A" w14:textId="323DA0C1" w:rsidR="398A134C" w:rsidRDefault="398A134C">
            <w:r w:rsidRPr="398A134C">
              <w:rPr>
                <w:rFonts w:ascii="Times New Roman" w:hAnsi="Times New Roman"/>
                <w:color w:val="000000" w:themeColor="text1"/>
                <w:lang w:val="en"/>
              </w:rPr>
              <w:t>6838 – ASD Intervention (2)</w:t>
            </w:r>
          </w:p>
        </w:tc>
      </w:tr>
      <w:tr w:rsidR="398A134C" w14:paraId="24827CCB"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22145233" w14:textId="39548748" w:rsidR="398A134C" w:rsidRDefault="398A134C">
            <w:r w:rsidRPr="398A134C">
              <w:rPr>
                <w:rFonts w:ascii="Times New Roman" w:hAnsi="Times New Roman"/>
                <w:color w:val="000000" w:themeColor="text1"/>
                <w:lang w:val="en"/>
              </w:rPr>
              <w:t>ED PS 7130 – Cognitive Assessment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2A4CA1D0" w14:textId="26878DF8" w:rsidR="398A134C" w:rsidRDefault="398A134C" w:rsidP="398A134C">
            <w:pPr>
              <w:rPr>
                <w:rFonts w:ascii="Times New Roman" w:hAnsi="Times New Roman"/>
                <w:color w:val="000000" w:themeColor="text1"/>
                <w:lang w:val="en"/>
              </w:rPr>
            </w:pPr>
            <w:r w:rsidRPr="398A134C">
              <w:rPr>
                <w:rFonts w:ascii="Times New Roman" w:hAnsi="Times New Roman"/>
                <w:color w:val="000000" w:themeColor="text1"/>
                <w:lang w:val="en"/>
              </w:rPr>
              <w:t>SPED 6040 – Legal/Policy Issues</w:t>
            </w:r>
            <w:r w:rsidR="23405595" w:rsidRPr="398A134C">
              <w:rPr>
                <w:rFonts w:ascii="Times New Roman" w:hAnsi="Times New Roman"/>
                <w:color w:val="000000" w:themeColor="text1"/>
                <w:lang w:val="en"/>
              </w:rPr>
              <w:t xml:space="preserve">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16C0DB75" w14:textId="28B35830" w:rsidR="398A134C" w:rsidRDefault="398A134C">
            <w:r w:rsidRPr="398A134C">
              <w:rPr>
                <w:rFonts w:ascii="Times New Roman" w:hAnsi="Times New Roman"/>
                <w:color w:val="000000" w:themeColor="text1"/>
                <w:lang w:val="en"/>
              </w:rPr>
              <w:t>ED PS 6837 – ASD Assessment Prac (1)</w:t>
            </w:r>
          </w:p>
        </w:tc>
      </w:tr>
      <w:tr w:rsidR="398A134C" w14:paraId="2E068256"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4FA4B86F" w14:textId="54A63FF3" w:rsidR="398A134C" w:rsidRDefault="398A134C">
            <w:r w:rsidRPr="398A134C">
              <w:rPr>
                <w:rFonts w:ascii="Times New Roman" w:hAnsi="Times New Roman"/>
                <w:color w:val="000000" w:themeColor="text1"/>
                <w:lang w:val="en"/>
              </w:rPr>
              <w:t>ED PS 6450 - Psychopathology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0F9E165F" w14:textId="04B271D2" w:rsidR="398A134C" w:rsidRDefault="398A134C" w:rsidP="398A134C">
            <w:pPr>
              <w:rPr>
                <w:rFonts w:ascii="Times New Roman" w:hAnsi="Times New Roman"/>
                <w:i/>
                <w:iCs/>
                <w:color w:val="FF0000"/>
                <w:lang w:val="en"/>
              </w:rPr>
            </w:pPr>
            <w:r w:rsidRPr="398A134C">
              <w:rPr>
                <w:rFonts w:ascii="Times New Roman" w:hAnsi="Times New Roman"/>
                <w:color w:val="FF0000"/>
                <w:lang w:val="en"/>
              </w:rPr>
              <w:t xml:space="preserve">ED PS 6930 - BCBA Prac (2)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35F949F6" w14:textId="353DE06C" w:rsidR="398A134C" w:rsidRDefault="398A134C">
            <w:r w:rsidRPr="398A134C">
              <w:rPr>
                <w:rFonts w:ascii="Times New Roman" w:hAnsi="Times New Roman"/>
                <w:color w:val="000000" w:themeColor="text1"/>
                <w:lang w:val="en"/>
              </w:rPr>
              <w:t xml:space="preserve">ED PS – ASD Intervention Prac (1) </w:t>
            </w:r>
            <w:r w:rsidRPr="398A134C">
              <w:rPr>
                <w:rFonts w:ascii="Times New Roman" w:hAnsi="Times New Roman"/>
                <w:i/>
                <w:iCs/>
                <w:color w:val="000000" w:themeColor="text1"/>
                <w:lang w:val="en"/>
              </w:rPr>
              <w:t>(Can start in the Spring of 1</w:t>
            </w:r>
            <w:r w:rsidRPr="398A134C">
              <w:rPr>
                <w:rFonts w:ascii="Times New Roman" w:hAnsi="Times New Roman"/>
                <w:i/>
                <w:iCs/>
                <w:color w:val="000000" w:themeColor="text1"/>
                <w:vertAlign w:val="superscript"/>
                <w:lang w:val="en"/>
              </w:rPr>
              <w:t>st</w:t>
            </w:r>
            <w:r w:rsidRPr="398A134C">
              <w:rPr>
                <w:rFonts w:ascii="Times New Roman" w:hAnsi="Times New Roman"/>
                <w:i/>
                <w:iCs/>
                <w:color w:val="000000" w:themeColor="text1"/>
                <w:lang w:val="en"/>
              </w:rPr>
              <w:t xml:space="preserve"> year)</w:t>
            </w:r>
          </w:p>
        </w:tc>
      </w:tr>
      <w:tr w:rsidR="398A134C" w14:paraId="6FB9383C"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4C041FEC" w14:textId="4E0A451F" w:rsidR="398A134C" w:rsidRDefault="398A134C">
            <w:r w:rsidRPr="398A134C">
              <w:rPr>
                <w:rFonts w:ascii="Times New Roman" w:hAnsi="Times New Roman"/>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78681E3E" w14:textId="31E13DB0" w:rsidR="398A134C" w:rsidRDefault="398A134C" w:rsidP="398A134C">
            <w:pPr>
              <w:rPr>
                <w:rFonts w:ascii="Times New Roman" w:hAnsi="Times New Roman"/>
                <w:i/>
                <w:iCs/>
                <w:color w:val="FF0000"/>
                <w:lang w:val="en"/>
              </w:rPr>
            </w:pPr>
            <w:r w:rsidRPr="398A134C">
              <w:rPr>
                <w:rFonts w:ascii="Times New Roman" w:hAnsi="Times New Roman"/>
                <w:color w:val="FF0000"/>
                <w:lang w:val="en"/>
              </w:rPr>
              <w:t>SP ED 6850</w:t>
            </w:r>
            <w:r w:rsidR="5BACC061" w:rsidRPr="398A134C">
              <w:rPr>
                <w:rFonts w:ascii="Times New Roman" w:hAnsi="Times New Roman"/>
                <w:color w:val="FF0000"/>
                <w:lang w:val="en"/>
              </w:rPr>
              <w:t xml:space="preserve"> – </w:t>
            </w:r>
            <w:r w:rsidRPr="398A134C">
              <w:rPr>
                <w:rFonts w:ascii="Times New Roman" w:hAnsi="Times New Roman"/>
                <w:color w:val="FF0000"/>
                <w:lang w:val="en"/>
              </w:rPr>
              <w:t>Ethics</w:t>
            </w:r>
            <w:r w:rsidR="5BACC061" w:rsidRPr="398A134C">
              <w:rPr>
                <w:rFonts w:ascii="Times New Roman" w:hAnsi="Times New Roman"/>
                <w:color w:val="FF0000"/>
                <w:lang w:val="en"/>
              </w:rPr>
              <w:t>/professional Conduct for Behavior Analysts</w:t>
            </w:r>
            <w:r w:rsidRPr="398A134C">
              <w:rPr>
                <w:rFonts w:ascii="Times New Roman" w:hAnsi="Times New Roman"/>
                <w:color w:val="FF0000"/>
                <w:lang w:val="en"/>
              </w:rPr>
              <w:t xml:space="preserve"> (3)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7D3A1950" w14:textId="5DED25F0" w:rsidR="398A134C" w:rsidRDefault="398A134C">
            <w:r w:rsidRPr="398A134C">
              <w:rPr>
                <w:rFonts w:ascii="Times New Roman" w:hAnsi="Times New Roman"/>
                <w:color w:val="FF0000"/>
                <w:lang w:val="en"/>
              </w:rPr>
              <w:t>ED PS 6620/7620 ASD Interventions (3)</w:t>
            </w:r>
          </w:p>
          <w:p w14:paraId="1E94DEAD" w14:textId="39AC6D44" w:rsidR="398A134C" w:rsidRDefault="398A134C">
            <w:r w:rsidRPr="398A134C">
              <w:rPr>
                <w:rFonts w:ascii="Times New Roman" w:hAnsi="Times New Roman"/>
                <w:i/>
                <w:iCs/>
                <w:color w:val="FF0000"/>
                <w:lang w:val="en"/>
              </w:rPr>
              <w:t>(Take this instead of ED PS 6838/7838</w:t>
            </w:r>
            <w:r w:rsidRPr="398A134C">
              <w:rPr>
                <w:rFonts w:ascii="Times New Roman" w:hAnsi="Times New Roman"/>
                <w:i/>
                <w:iCs/>
                <w:color w:val="000000" w:themeColor="text1"/>
                <w:lang w:val="en"/>
              </w:rPr>
              <w:t>)</w:t>
            </w:r>
          </w:p>
        </w:tc>
      </w:tr>
      <w:tr w:rsidR="398A134C" w14:paraId="1362605C"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69A913BE" w14:textId="2EEDA650" w:rsidR="398A134C" w:rsidRDefault="398A134C">
            <w:r w:rsidRPr="398A134C">
              <w:rPr>
                <w:rFonts w:ascii="Times New Roman" w:hAnsi="Times New Roman"/>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021BCB00" w14:textId="6333E675" w:rsidR="398A134C" w:rsidRDefault="398A134C">
            <w:r w:rsidRPr="398A134C">
              <w:rPr>
                <w:rFonts w:ascii="Times New Roman" w:hAnsi="Times New Roman"/>
                <w:color w:val="FF0000"/>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2C7DB4EE" w14:textId="1B37A904" w:rsidR="398A134C" w:rsidRDefault="398A134C">
            <w:r w:rsidRPr="398A134C">
              <w:rPr>
                <w:rFonts w:ascii="Times New Roman" w:hAnsi="Times New Roman"/>
                <w:color w:val="FF0000"/>
                <w:lang w:val="en"/>
              </w:rPr>
              <w:t>ED PS 6930 BCBA Prac (1)</w:t>
            </w:r>
            <w:r w:rsidRPr="398A134C">
              <w:rPr>
                <w:rFonts w:ascii="Times New Roman" w:hAnsi="Times New Roman"/>
                <w:color w:val="000000" w:themeColor="text1"/>
                <w:lang w:val="en"/>
              </w:rPr>
              <w:t xml:space="preserve"> </w:t>
            </w:r>
          </w:p>
          <w:p w14:paraId="3CD729C1" w14:textId="16DD6703" w:rsidR="398A134C" w:rsidRDefault="398A134C">
            <w:r w:rsidRPr="398A134C">
              <w:rPr>
                <w:rFonts w:ascii="Times New Roman" w:hAnsi="Times New Roman"/>
                <w:i/>
                <w:iCs/>
                <w:color w:val="FF0000"/>
                <w:lang w:val="en"/>
              </w:rPr>
              <w:t xml:space="preserve">(Take this instead of ED PS 6839/7839 ) </w:t>
            </w:r>
          </w:p>
        </w:tc>
      </w:tr>
      <w:tr w:rsidR="398A134C" w14:paraId="45B5802B" w14:textId="77777777" w:rsidTr="398A134C">
        <w:trPr>
          <w:trHeight w:val="43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14:paraId="0B53A514" w14:textId="7A10A477" w:rsidR="398A134C" w:rsidRDefault="398A134C" w:rsidP="398A134C">
            <w:pPr>
              <w:jc w:val="center"/>
            </w:pPr>
            <w:r w:rsidRPr="398A134C">
              <w:rPr>
                <w:rFonts w:ascii="Times New Roman" w:hAnsi="Times New Roman"/>
                <w:b/>
                <w:bCs/>
                <w:color w:val="000000" w:themeColor="text1"/>
                <w:lang w:val="en"/>
              </w:rPr>
              <w:t>2nd Year</w:t>
            </w:r>
          </w:p>
        </w:tc>
      </w:tr>
      <w:tr w:rsidR="398A134C" w14:paraId="046709D4"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1F9E7C0E" w14:textId="6A0F0972" w:rsidR="398A134C" w:rsidRDefault="398A134C" w:rsidP="398A134C">
            <w:pPr>
              <w:jc w:val="center"/>
            </w:pPr>
            <w:r w:rsidRPr="398A134C">
              <w:rPr>
                <w:rFonts w:ascii="Times New Roman" w:hAnsi="Times New Roman"/>
                <w:b/>
                <w:bCs/>
                <w:color w:val="000000" w:themeColor="text1"/>
                <w:lang w:val="en"/>
              </w:rPr>
              <w:t>Fall</w:t>
            </w:r>
          </w:p>
        </w:tc>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5865C898" w14:textId="127C0470" w:rsidR="398A134C" w:rsidRDefault="398A134C" w:rsidP="398A134C">
            <w:pPr>
              <w:jc w:val="center"/>
            </w:pPr>
            <w:r w:rsidRPr="398A134C">
              <w:rPr>
                <w:rFonts w:ascii="Times New Roman" w:hAnsi="Times New Roman"/>
                <w:b/>
                <w:bCs/>
                <w:color w:val="000000" w:themeColor="text1"/>
                <w:lang w:val="en"/>
              </w:rPr>
              <w:t>Spring</w:t>
            </w:r>
          </w:p>
        </w:tc>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0F4776E8" w14:textId="59EA02E0" w:rsidR="398A134C" w:rsidRDefault="398A134C" w:rsidP="398A134C">
            <w:pPr>
              <w:jc w:val="center"/>
            </w:pPr>
            <w:r w:rsidRPr="398A134C">
              <w:rPr>
                <w:rFonts w:ascii="Times New Roman" w:hAnsi="Times New Roman"/>
                <w:b/>
                <w:bCs/>
                <w:color w:val="000000" w:themeColor="text1"/>
                <w:lang w:val="en"/>
              </w:rPr>
              <w:t>Summer</w:t>
            </w:r>
          </w:p>
        </w:tc>
      </w:tr>
      <w:tr w:rsidR="398A134C" w14:paraId="3B7558D8"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1DF51A53" w14:textId="409743C2" w:rsidR="398A134C" w:rsidRDefault="398A134C">
            <w:r w:rsidRPr="398A134C">
              <w:rPr>
                <w:rFonts w:ascii="Times New Roman" w:hAnsi="Times New Roman"/>
                <w:color w:val="000000" w:themeColor="text1"/>
                <w:lang w:val="en"/>
              </w:rPr>
              <w:t>ED PS 7730 – Clinic Prac (1)</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25048D20" w14:textId="6FCD4A0B" w:rsidR="398A134C" w:rsidRDefault="398A134C">
            <w:r w:rsidRPr="398A134C">
              <w:rPr>
                <w:rFonts w:ascii="Times New Roman" w:hAnsi="Times New Roman"/>
                <w:color w:val="000000" w:themeColor="text1"/>
                <w:lang w:val="en"/>
              </w:rPr>
              <w:t>ED PS 7730 – Clinic Prac (1)</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0CA99FE7" w14:textId="31C00537" w:rsidR="398A134C" w:rsidRDefault="398A134C">
            <w:r w:rsidRPr="398A134C">
              <w:rPr>
                <w:rFonts w:ascii="Times New Roman" w:hAnsi="Times New Roman"/>
                <w:color w:val="FF0000"/>
                <w:lang w:val="en"/>
              </w:rPr>
              <w:t>SP ED 6022 - Principles of Instruction (3)</w:t>
            </w:r>
          </w:p>
        </w:tc>
      </w:tr>
      <w:tr w:rsidR="398A134C" w14:paraId="0D516B76"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270823DE" w14:textId="5A615C66" w:rsidR="398A134C" w:rsidRDefault="398A134C">
            <w:r w:rsidRPr="398A134C">
              <w:rPr>
                <w:rFonts w:ascii="Times New Roman" w:hAnsi="Times New Roman"/>
                <w:color w:val="000000" w:themeColor="text1"/>
                <w:lang w:val="en"/>
              </w:rPr>
              <w:t>ED PS 6050 – Lifespan Development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47E79C4B" w14:textId="44960D9A" w:rsidR="398A134C" w:rsidRDefault="398A134C">
            <w:r w:rsidRPr="398A134C">
              <w:rPr>
                <w:rFonts w:ascii="Times New Roman" w:hAnsi="Times New Roman"/>
                <w:color w:val="000000" w:themeColor="text1"/>
                <w:lang w:val="en"/>
              </w:rPr>
              <w:t>ED PS 7380 – Academic Assessment/Tx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4F8C33D4" w14:textId="527CB0BF" w:rsidR="398A134C" w:rsidRDefault="398A134C">
            <w:r w:rsidRPr="398A134C">
              <w:rPr>
                <w:rFonts w:ascii="Times New Roman" w:hAnsi="Times New Roman"/>
                <w:color w:val="FF0000"/>
                <w:lang w:val="en"/>
              </w:rPr>
              <w:t>ED PS 6930 - BCBA Prac (5)</w:t>
            </w:r>
          </w:p>
        </w:tc>
      </w:tr>
      <w:tr w:rsidR="398A134C" w14:paraId="5D89B0A4"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3C835BFB" w14:textId="2C1647C8" w:rsidR="398A134C" w:rsidRDefault="398A134C" w:rsidP="398A134C">
            <w:pPr>
              <w:rPr>
                <w:rFonts w:ascii="Times New Roman" w:hAnsi="Times New Roman"/>
                <w:i/>
                <w:iCs/>
                <w:color w:val="000000" w:themeColor="text1"/>
                <w:lang w:val="en"/>
              </w:rPr>
            </w:pPr>
            <w:r w:rsidRPr="398A134C">
              <w:rPr>
                <w:rFonts w:ascii="Times New Roman" w:hAnsi="Times New Roman"/>
                <w:color w:val="000000" w:themeColor="text1"/>
                <w:lang w:val="en"/>
              </w:rPr>
              <w:t xml:space="preserve">ED PS 6142 – Multicultural Prac (1) </w:t>
            </w:r>
            <w:r w:rsidRPr="398A134C">
              <w:rPr>
                <w:rFonts w:ascii="Times New Roman" w:hAnsi="Times New Roman"/>
                <w:i/>
                <w:iCs/>
                <w:color w:val="000000" w:themeColor="text1"/>
                <w:lang w:val="en"/>
              </w:rPr>
              <w:t xml:space="preserve">(Take </w:t>
            </w:r>
            <w:r w:rsidR="34F903B8" w:rsidRPr="398A134C">
              <w:rPr>
                <w:rFonts w:ascii="Times New Roman" w:hAnsi="Times New Roman"/>
                <w:i/>
                <w:iCs/>
                <w:color w:val="000000" w:themeColor="text1"/>
                <w:lang w:val="en"/>
              </w:rPr>
              <w:t xml:space="preserve">first </w:t>
            </w:r>
            <w:r w:rsidRPr="398A134C">
              <w:rPr>
                <w:rFonts w:ascii="Times New Roman" w:hAnsi="Times New Roman"/>
                <w:i/>
                <w:iCs/>
                <w:color w:val="000000" w:themeColor="text1"/>
                <w:lang w:val="en"/>
              </w:rPr>
              <w:t>or second semester of second year)</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3AFF7EEA" w14:textId="07E2F5D6" w:rsidR="398A134C" w:rsidRDefault="398A134C">
            <w:r w:rsidRPr="398A134C">
              <w:rPr>
                <w:rFonts w:ascii="Times New Roman" w:hAnsi="Times New Roman"/>
                <w:color w:val="000000" w:themeColor="text1"/>
                <w:lang w:val="en"/>
              </w:rPr>
              <w:t xml:space="preserve">ED PS 6142 – Multicultural Prac (1) </w:t>
            </w:r>
            <w:r w:rsidRPr="398A134C">
              <w:rPr>
                <w:rFonts w:ascii="Times New Roman" w:hAnsi="Times New Roman"/>
                <w:i/>
                <w:iCs/>
                <w:color w:val="000000" w:themeColor="text1"/>
                <w:lang w:val="en"/>
              </w:rPr>
              <w:t>(Can also take first semester)</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78B61940" w14:textId="6767EC39" w:rsidR="398A134C" w:rsidRDefault="398A134C">
            <w:r w:rsidRPr="398A134C">
              <w:rPr>
                <w:rFonts w:ascii="Times New Roman" w:hAnsi="Times New Roman"/>
                <w:color w:val="000000" w:themeColor="text1"/>
                <w:lang w:val="en"/>
              </w:rPr>
              <w:t xml:space="preserve">SPED 6040 – Legal/Policy Issues (3) </w:t>
            </w:r>
            <w:r w:rsidRPr="398A134C">
              <w:rPr>
                <w:rFonts w:ascii="Times New Roman" w:hAnsi="Times New Roman"/>
                <w:i/>
                <w:iCs/>
                <w:color w:val="000000" w:themeColor="text1"/>
                <w:lang w:val="en"/>
              </w:rPr>
              <w:t>(Option to take if not taken second semester of first year)</w:t>
            </w:r>
          </w:p>
        </w:tc>
      </w:tr>
      <w:tr w:rsidR="398A134C" w14:paraId="6C109E05"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63FA471D" w14:textId="617BC908" w:rsidR="398A134C" w:rsidRDefault="398A134C">
            <w:r w:rsidRPr="398A134C">
              <w:rPr>
                <w:rFonts w:ascii="Times New Roman" w:hAnsi="Times New Roman"/>
                <w:color w:val="000000" w:themeColor="text1"/>
                <w:lang w:val="en"/>
              </w:rPr>
              <w:t xml:space="preserve">ED PS 6110 – Child/Fam </w:t>
            </w:r>
            <w:r w:rsidRPr="398A134C">
              <w:rPr>
                <w:rFonts w:ascii="Times New Roman" w:hAnsi="Times New Roman"/>
                <w:color w:val="000000" w:themeColor="text1"/>
                <w:lang w:val="en"/>
              </w:rPr>
              <w:lastRenderedPageBreak/>
              <w:t>Tx/Counselling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0B9C34F4" w14:textId="5F28424C" w:rsidR="398A134C" w:rsidRDefault="398A134C">
            <w:r w:rsidRPr="398A134C">
              <w:rPr>
                <w:rFonts w:ascii="Times New Roman" w:hAnsi="Times New Roman"/>
                <w:color w:val="FF0000"/>
                <w:lang w:val="en"/>
              </w:rPr>
              <w:lastRenderedPageBreak/>
              <w:t xml:space="preserve">ED PS 6470 - </w:t>
            </w:r>
            <w:r w:rsidRPr="398A134C">
              <w:rPr>
                <w:rFonts w:ascii="Times New Roman" w:hAnsi="Times New Roman"/>
                <w:color w:val="FF0000"/>
                <w:lang w:val="en"/>
              </w:rPr>
              <w:lastRenderedPageBreak/>
              <w:t xml:space="preserve">Consultation/Supervision (3) </w:t>
            </w:r>
            <w:r w:rsidRPr="398A134C">
              <w:rPr>
                <w:rFonts w:ascii="Times New Roman" w:hAnsi="Times New Roman"/>
                <w:i/>
                <w:iCs/>
                <w:color w:val="FF0000"/>
                <w:lang w:val="en"/>
              </w:rPr>
              <w:t>(Required for both BCBA and Non BCBA students)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55344656" w14:textId="1681E191" w:rsidR="398A134C" w:rsidRDefault="398A134C">
            <w:r w:rsidRPr="398A134C">
              <w:rPr>
                <w:rFonts w:ascii="Times New Roman" w:hAnsi="Times New Roman"/>
                <w:color w:val="000000" w:themeColor="text1"/>
                <w:lang w:val="en"/>
              </w:rPr>
              <w:lastRenderedPageBreak/>
              <w:t xml:space="preserve"> </w:t>
            </w:r>
          </w:p>
        </w:tc>
      </w:tr>
      <w:tr w:rsidR="398A134C" w14:paraId="0953385D"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510A32B7" w14:textId="0CD1DB5A" w:rsidR="398A134C" w:rsidRDefault="398A134C">
            <w:r w:rsidRPr="398A134C">
              <w:rPr>
                <w:rFonts w:ascii="Times New Roman" w:hAnsi="Times New Roman"/>
                <w:color w:val="FF0000"/>
                <w:lang w:val="en"/>
              </w:rPr>
              <w:t>SP ED 6650 - Positive Behavior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69715062" w14:textId="408C9CED" w:rsidR="398A134C" w:rsidRDefault="398A134C">
            <w:r w:rsidRPr="398A134C">
              <w:rPr>
                <w:rFonts w:ascii="Times New Roman" w:hAnsi="Times New Roman"/>
                <w:color w:val="FF0000"/>
                <w:lang w:val="en"/>
              </w:rPr>
              <w:t>ED PS 6930 - BCBA Prac (1)</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54CC7F6E" w14:textId="54369398" w:rsidR="398A134C" w:rsidRDefault="398A134C">
            <w:r w:rsidRPr="398A134C">
              <w:rPr>
                <w:rFonts w:ascii="Times New Roman" w:hAnsi="Times New Roman"/>
                <w:color w:val="000000" w:themeColor="text1"/>
                <w:lang w:val="en"/>
              </w:rPr>
              <w:t xml:space="preserve"> </w:t>
            </w:r>
          </w:p>
        </w:tc>
      </w:tr>
      <w:tr w:rsidR="398A134C" w14:paraId="11EC205F"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31738EDC" w14:textId="2AB1E4F7" w:rsidR="398A134C" w:rsidRDefault="398A134C">
            <w:r w:rsidRPr="398A134C">
              <w:rPr>
                <w:rFonts w:ascii="Times New Roman" w:hAnsi="Times New Roman"/>
                <w:color w:val="FF0000"/>
                <w:lang w:val="en"/>
              </w:rPr>
              <w:t>ED PS 6930 - BCBA Prac (1)</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59805D34" w14:textId="7242C0B5" w:rsidR="398A134C" w:rsidRDefault="398A134C">
            <w:r w:rsidRPr="398A134C">
              <w:rPr>
                <w:rFonts w:ascii="Times New Roman" w:hAnsi="Times New Roman"/>
                <w:color w:val="FF0000"/>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7DCA7FFD" w14:textId="48166497" w:rsidR="398A134C" w:rsidRDefault="398A134C">
            <w:r w:rsidRPr="398A134C">
              <w:rPr>
                <w:rFonts w:ascii="Times New Roman" w:hAnsi="Times New Roman"/>
                <w:color w:val="000000" w:themeColor="text1"/>
                <w:lang w:val="en"/>
              </w:rPr>
              <w:t xml:space="preserve"> </w:t>
            </w:r>
          </w:p>
        </w:tc>
      </w:tr>
      <w:tr w:rsidR="398A134C" w14:paraId="5E6378FE" w14:textId="77777777" w:rsidTr="398A134C">
        <w:trPr>
          <w:trHeight w:val="43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14:paraId="3108E931" w14:textId="3073608B" w:rsidR="398A134C" w:rsidRDefault="398A134C" w:rsidP="398A134C">
            <w:pPr>
              <w:jc w:val="center"/>
            </w:pPr>
            <w:r w:rsidRPr="398A134C">
              <w:rPr>
                <w:rFonts w:ascii="Times New Roman" w:hAnsi="Times New Roman"/>
                <w:b/>
                <w:bCs/>
                <w:color w:val="000000" w:themeColor="text1"/>
                <w:lang w:val="en"/>
              </w:rPr>
              <w:t>3rd Year</w:t>
            </w:r>
          </w:p>
        </w:tc>
      </w:tr>
      <w:tr w:rsidR="398A134C" w14:paraId="1B67B6D5"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44C609B6" w14:textId="7845F7E3" w:rsidR="398A134C" w:rsidRDefault="398A134C" w:rsidP="398A134C">
            <w:pPr>
              <w:jc w:val="center"/>
            </w:pPr>
            <w:r w:rsidRPr="398A134C">
              <w:rPr>
                <w:rFonts w:ascii="Times New Roman" w:hAnsi="Times New Roman"/>
                <w:b/>
                <w:bCs/>
                <w:color w:val="000000" w:themeColor="text1"/>
                <w:lang w:val="en"/>
              </w:rPr>
              <w:t>Fall</w:t>
            </w:r>
          </w:p>
        </w:tc>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5CDB9E64" w14:textId="64571916" w:rsidR="398A134C" w:rsidRDefault="398A134C" w:rsidP="398A134C">
            <w:pPr>
              <w:jc w:val="center"/>
            </w:pPr>
            <w:r w:rsidRPr="398A134C">
              <w:rPr>
                <w:rFonts w:ascii="Times New Roman" w:hAnsi="Times New Roman"/>
                <w:b/>
                <w:bCs/>
                <w:color w:val="000000" w:themeColor="text1"/>
                <w:lang w:val="en"/>
              </w:rPr>
              <w:t>Spring</w:t>
            </w:r>
          </w:p>
        </w:tc>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77668378" w14:textId="0B7C2DA7" w:rsidR="398A134C" w:rsidRDefault="398A134C" w:rsidP="398A134C">
            <w:pPr>
              <w:jc w:val="center"/>
            </w:pPr>
            <w:r w:rsidRPr="398A134C">
              <w:rPr>
                <w:rFonts w:ascii="Times New Roman" w:hAnsi="Times New Roman"/>
                <w:b/>
                <w:bCs/>
                <w:color w:val="000000" w:themeColor="text1"/>
                <w:lang w:val="en"/>
              </w:rPr>
              <w:t>Summer</w:t>
            </w:r>
          </w:p>
        </w:tc>
      </w:tr>
      <w:tr w:rsidR="398A134C" w14:paraId="3DDB70C3"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6B698FFD" w14:textId="5ED3D6D1" w:rsidR="61DCCCD4" w:rsidRDefault="61DCCCD4">
            <w:r w:rsidRPr="398A134C">
              <w:rPr>
                <w:rFonts w:ascii="Times New Roman" w:hAnsi="Times New Roman"/>
                <w:color w:val="000000" w:themeColor="text1"/>
                <w:lang w:val="en"/>
              </w:rPr>
              <w:t>ED PS 6451 - Foundations of Learning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2A63C916" w14:textId="3D402A9D" w:rsidR="398A134C" w:rsidRDefault="398A134C">
            <w:r w:rsidRPr="398A134C">
              <w:rPr>
                <w:rFonts w:ascii="Times New Roman" w:hAnsi="Times New Roman"/>
                <w:color w:val="000000" w:themeColor="text1"/>
                <w:lang w:val="en"/>
              </w:rPr>
              <w:t>ED PS 6115 – Adv. Child/Adol Tx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31FE5878" w14:textId="3FE63F8D" w:rsidR="398A134C" w:rsidRDefault="398A134C">
            <w:r w:rsidRPr="398A134C">
              <w:rPr>
                <w:rFonts w:ascii="Times New Roman" w:hAnsi="Times New Roman"/>
                <w:color w:val="FF0000"/>
                <w:lang w:val="en"/>
              </w:rPr>
              <w:t>ED PS 6930 - BCBA Prac (3)</w:t>
            </w:r>
          </w:p>
        </w:tc>
      </w:tr>
      <w:tr w:rsidR="398A134C" w14:paraId="53E2050D"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59903FF0" w14:textId="79FBA07F" w:rsidR="398A134C" w:rsidRDefault="398A134C">
            <w:r w:rsidRPr="398A134C">
              <w:rPr>
                <w:rFonts w:ascii="Times New Roman" w:hAnsi="Times New Roman"/>
                <w:color w:val="000000" w:themeColor="text1"/>
                <w:lang w:val="en"/>
              </w:rPr>
              <w:t>ED PS 7732 - SP research Prac (2)</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5572F33D" w14:textId="2F356901" w:rsidR="398A134C" w:rsidRDefault="398A134C">
            <w:r w:rsidRPr="398A134C">
              <w:rPr>
                <w:rFonts w:ascii="Times New Roman" w:hAnsi="Times New Roman"/>
                <w:color w:val="000000" w:themeColor="text1"/>
                <w:lang w:val="en"/>
              </w:rPr>
              <w:t>ED PS - SP Research Design (2)</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5B6358C2" w14:textId="6AD85CE4" w:rsidR="398A134C" w:rsidRDefault="398A134C">
            <w:r w:rsidRPr="398A134C">
              <w:rPr>
                <w:rFonts w:ascii="Times New Roman" w:hAnsi="Times New Roman"/>
                <w:color w:val="000000" w:themeColor="text1"/>
                <w:lang w:val="en"/>
              </w:rPr>
              <w:t xml:space="preserve"> </w:t>
            </w:r>
          </w:p>
        </w:tc>
      </w:tr>
      <w:tr w:rsidR="398A134C" w14:paraId="2FBFECF0"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0F60D410" w14:textId="3316451F" w:rsidR="398A134C" w:rsidRDefault="398A134C">
            <w:r w:rsidRPr="398A134C">
              <w:rPr>
                <w:rFonts w:ascii="Times New Roman" w:hAnsi="Times New Roman"/>
                <w:color w:val="000000" w:themeColor="text1"/>
                <w:lang w:val="en"/>
              </w:rPr>
              <w:t>ED PS 7731- Field Practicum (2)</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6C44C298" w14:textId="1D3FF813" w:rsidR="398A134C" w:rsidRDefault="398A134C">
            <w:r w:rsidRPr="398A134C">
              <w:rPr>
                <w:rFonts w:ascii="Times New Roman" w:hAnsi="Times New Roman"/>
                <w:color w:val="000000" w:themeColor="text1"/>
                <w:lang w:val="en"/>
              </w:rPr>
              <w:t>ED PS 7731 – Field Practicum (2)</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20A4138C" w14:textId="1D6EF497" w:rsidR="398A134C" w:rsidRDefault="398A134C">
            <w:r w:rsidRPr="398A134C">
              <w:rPr>
                <w:rFonts w:ascii="Times New Roman" w:hAnsi="Times New Roman"/>
                <w:color w:val="000000" w:themeColor="text1"/>
                <w:lang w:val="en"/>
              </w:rPr>
              <w:t xml:space="preserve"> </w:t>
            </w:r>
          </w:p>
        </w:tc>
      </w:tr>
      <w:tr w:rsidR="398A134C" w14:paraId="4368B9E1"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704B16A2" w14:textId="6AC4B430" w:rsidR="398A134C" w:rsidRDefault="398A134C">
            <w:r w:rsidRPr="398A134C">
              <w:rPr>
                <w:rFonts w:ascii="Times New Roman" w:hAnsi="Times New Roman"/>
                <w:color w:val="FF0000"/>
                <w:lang w:val="en"/>
              </w:rPr>
              <w:t>ED PS 6930 BCBA Prac (1)</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3614EDCB" w14:textId="62F3A165" w:rsidR="398A134C" w:rsidRDefault="398A134C">
            <w:r w:rsidRPr="398A134C">
              <w:rPr>
                <w:rFonts w:ascii="Times New Roman" w:hAnsi="Times New Roman"/>
                <w:color w:val="000000" w:themeColor="text1"/>
                <w:lang w:val="en"/>
              </w:rPr>
              <w:t xml:space="preserve">ED PS 7190 – Neuropsych Assessment (3) </w:t>
            </w:r>
            <w:r w:rsidRPr="398A134C">
              <w:rPr>
                <w:rFonts w:ascii="Times New Roman" w:hAnsi="Times New Roman"/>
                <w:i/>
                <w:iCs/>
                <w:color w:val="000000" w:themeColor="text1"/>
                <w:lang w:val="en"/>
              </w:rPr>
              <w:t>(Optional elective)</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20D93782" w14:textId="13152283" w:rsidR="398A134C" w:rsidRDefault="398A134C">
            <w:r w:rsidRPr="398A134C">
              <w:rPr>
                <w:rFonts w:ascii="Times New Roman" w:hAnsi="Times New Roman"/>
                <w:color w:val="000000" w:themeColor="text1"/>
                <w:lang w:val="en"/>
              </w:rPr>
              <w:t xml:space="preserve"> </w:t>
            </w:r>
          </w:p>
        </w:tc>
      </w:tr>
      <w:tr w:rsidR="398A134C" w14:paraId="28410554"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07888533" w14:textId="0CEC1BD6" w:rsidR="398A134C" w:rsidRDefault="398A134C">
            <w:r w:rsidRPr="398A134C">
              <w:rPr>
                <w:rFonts w:ascii="Times New Roman" w:hAnsi="Times New Roman"/>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6264EF32" w14:textId="2237CF09" w:rsidR="398A134C" w:rsidRDefault="398A134C">
            <w:r w:rsidRPr="398A134C">
              <w:rPr>
                <w:rFonts w:ascii="Times New Roman" w:hAnsi="Times New Roman"/>
                <w:color w:val="FF0000"/>
                <w:lang w:val="en"/>
              </w:rPr>
              <w:t>ED PS 7410 - Single Subject (3)</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68A04A42" w14:textId="3990DF25" w:rsidR="398A134C" w:rsidRDefault="398A134C">
            <w:r w:rsidRPr="398A134C">
              <w:rPr>
                <w:rFonts w:ascii="Times New Roman" w:hAnsi="Times New Roman"/>
                <w:color w:val="000000" w:themeColor="text1"/>
                <w:lang w:val="en"/>
              </w:rPr>
              <w:t xml:space="preserve"> </w:t>
            </w:r>
          </w:p>
        </w:tc>
      </w:tr>
      <w:tr w:rsidR="398A134C" w14:paraId="38EE9E1B"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6335D68B" w14:textId="5621A3EC" w:rsidR="398A134C" w:rsidRDefault="398A134C">
            <w:r w:rsidRPr="398A134C">
              <w:rPr>
                <w:rFonts w:ascii="Times New Roman" w:hAnsi="Times New Roman"/>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1696C02A" w14:textId="14F74C7B" w:rsidR="398A134C" w:rsidRDefault="398A134C">
            <w:r w:rsidRPr="398A134C">
              <w:rPr>
                <w:rFonts w:ascii="Times New Roman" w:hAnsi="Times New Roman"/>
                <w:color w:val="FF0000"/>
                <w:lang w:val="en"/>
              </w:rPr>
              <w:t>ED PS 6930 - BCBA Prac (1)</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21460D00" w14:textId="1581AFC4" w:rsidR="398A134C" w:rsidRDefault="398A134C">
            <w:r w:rsidRPr="398A134C">
              <w:rPr>
                <w:rFonts w:ascii="Times New Roman" w:hAnsi="Times New Roman"/>
                <w:color w:val="000000" w:themeColor="text1"/>
                <w:lang w:val="en"/>
              </w:rPr>
              <w:t xml:space="preserve"> </w:t>
            </w:r>
          </w:p>
        </w:tc>
      </w:tr>
      <w:tr w:rsidR="398A134C" w14:paraId="3DDD024E" w14:textId="77777777" w:rsidTr="398A134C">
        <w:trPr>
          <w:trHeight w:val="43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top w:w="100" w:type="dxa"/>
              <w:left w:w="100" w:type="dxa"/>
              <w:bottom w:w="100" w:type="dxa"/>
              <w:right w:w="100" w:type="dxa"/>
            </w:tcMar>
          </w:tcPr>
          <w:p w14:paraId="1F130643" w14:textId="713B666C" w:rsidR="398A134C" w:rsidRDefault="398A134C" w:rsidP="398A134C">
            <w:pPr>
              <w:jc w:val="center"/>
            </w:pPr>
            <w:r w:rsidRPr="398A134C">
              <w:rPr>
                <w:rFonts w:ascii="Times New Roman" w:hAnsi="Times New Roman"/>
                <w:b/>
                <w:bCs/>
                <w:color w:val="000000" w:themeColor="text1"/>
                <w:lang w:val="en"/>
              </w:rPr>
              <w:t>4th Year</w:t>
            </w:r>
          </w:p>
        </w:tc>
      </w:tr>
      <w:tr w:rsidR="398A134C" w14:paraId="1655940F"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42A50608" w14:textId="1F600206" w:rsidR="398A134C" w:rsidRDefault="398A134C" w:rsidP="398A134C">
            <w:pPr>
              <w:jc w:val="center"/>
            </w:pPr>
            <w:r w:rsidRPr="398A134C">
              <w:rPr>
                <w:rFonts w:ascii="Times New Roman" w:hAnsi="Times New Roman"/>
                <w:b/>
                <w:bCs/>
                <w:color w:val="000000" w:themeColor="text1"/>
                <w:lang w:val="en"/>
              </w:rPr>
              <w:t>Fall</w:t>
            </w:r>
          </w:p>
        </w:tc>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09853CA7" w14:textId="774CD7DA" w:rsidR="398A134C" w:rsidRDefault="398A134C" w:rsidP="398A134C">
            <w:pPr>
              <w:jc w:val="center"/>
            </w:pPr>
            <w:r w:rsidRPr="398A134C">
              <w:rPr>
                <w:rFonts w:ascii="Times New Roman" w:hAnsi="Times New Roman"/>
                <w:b/>
                <w:bCs/>
                <w:color w:val="000000" w:themeColor="text1"/>
                <w:lang w:val="en"/>
              </w:rPr>
              <w:t>Spring</w:t>
            </w:r>
          </w:p>
        </w:tc>
        <w:tc>
          <w:tcPr>
            <w:tcW w:w="3120" w:type="dxa"/>
            <w:tcBorders>
              <w:top w:val="nil"/>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31BA7FB1" w14:textId="5C233865" w:rsidR="398A134C" w:rsidRDefault="398A134C" w:rsidP="398A134C">
            <w:pPr>
              <w:jc w:val="center"/>
            </w:pPr>
            <w:r w:rsidRPr="398A134C">
              <w:rPr>
                <w:rFonts w:ascii="Times New Roman" w:hAnsi="Times New Roman"/>
                <w:b/>
                <w:bCs/>
                <w:color w:val="000000" w:themeColor="text1"/>
                <w:lang w:val="en"/>
              </w:rPr>
              <w:t>Summer</w:t>
            </w:r>
          </w:p>
        </w:tc>
      </w:tr>
      <w:tr w:rsidR="398A134C" w14:paraId="650C5AB3"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47A6B4FD" w14:textId="79DF0182" w:rsidR="398A134C" w:rsidRDefault="398A134C" w:rsidP="398A134C">
            <w:pPr>
              <w:rPr>
                <w:rFonts w:eastAsia="Times New Roman TUR" w:cs="Times New Roman TUR"/>
                <w:color w:val="000000" w:themeColor="text1"/>
                <w:lang w:val="en"/>
              </w:rPr>
            </w:pPr>
            <w:r w:rsidRPr="398A134C">
              <w:rPr>
                <w:rFonts w:eastAsia="Times New Roman TUR" w:cs="Times New Roman TUR"/>
                <w:color w:val="000000" w:themeColor="text1"/>
                <w:lang w:val="en"/>
              </w:rPr>
              <w:t>EP</w:t>
            </w:r>
            <w:r w:rsidRPr="398A134C">
              <w:rPr>
                <w:rFonts w:eastAsia="Times New Roman TUR" w:cs="Times New Roman TUR"/>
                <w:color w:val="000000" w:themeColor="text1"/>
              </w:rPr>
              <w:t xml:space="preserve"> 7190 - Internship (6)</w:t>
            </w:r>
            <w:r w:rsidRPr="398A134C">
              <w:rPr>
                <w:rFonts w:eastAsia="Times New Roman TUR" w:cs="Times New Roman TU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4CB8386D" w14:textId="11C12535" w:rsidR="398A134C" w:rsidRDefault="398A134C" w:rsidP="398A134C">
            <w:pPr>
              <w:rPr>
                <w:rFonts w:eastAsia="Times New Roman TUR" w:cs="Times New Roman TUR"/>
                <w:color w:val="000000" w:themeColor="text1"/>
                <w:lang w:val="en"/>
              </w:rPr>
            </w:pPr>
            <w:r w:rsidRPr="398A134C">
              <w:rPr>
                <w:rFonts w:eastAsia="Times New Roman TUR" w:cs="Times New Roman TUR"/>
                <w:color w:val="000000" w:themeColor="text1"/>
                <w:lang w:val="en"/>
              </w:rPr>
              <w:t>EP</w:t>
            </w:r>
            <w:r w:rsidRPr="398A134C">
              <w:rPr>
                <w:rFonts w:eastAsia="Times New Roman TUR" w:cs="Times New Roman TUR"/>
                <w:color w:val="000000" w:themeColor="text1"/>
              </w:rPr>
              <w:t xml:space="preserve"> 7190 - Internship (6)</w:t>
            </w:r>
            <w:r w:rsidRPr="398A134C">
              <w:rPr>
                <w:rFonts w:eastAsia="Times New Roman TUR" w:cs="Times New Roman TU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45F61F38" w14:textId="14AF522A" w:rsidR="398A134C" w:rsidRDefault="398A134C">
            <w:r w:rsidRPr="398A134C">
              <w:rPr>
                <w:rFonts w:ascii="Times New Roman" w:hAnsi="Times New Roman"/>
                <w:color w:val="FF0000"/>
                <w:lang w:val="en"/>
              </w:rPr>
              <w:t xml:space="preserve"> </w:t>
            </w:r>
          </w:p>
        </w:tc>
      </w:tr>
      <w:tr w:rsidR="398A134C" w14:paraId="5A8D8897" w14:textId="77777777" w:rsidTr="398A134C">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100" w:type="dxa"/>
              <w:bottom w:w="100" w:type="dxa"/>
              <w:right w:w="100" w:type="dxa"/>
            </w:tcMar>
          </w:tcPr>
          <w:p w14:paraId="3C90ECD2" w14:textId="56BFD2E9" w:rsidR="398A134C" w:rsidRDefault="398A134C">
            <w:r w:rsidRPr="398A134C">
              <w:rPr>
                <w:rFonts w:ascii="Times New Roman" w:hAnsi="Times New Roman"/>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19FE71C5" w14:textId="15BF133F" w:rsidR="398A134C" w:rsidRDefault="398A134C">
            <w:r w:rsidRPr="398A134C">
              <w:rPr>
                <w:rFonts w:ascii="Times New Roman" w:hAnsi="Times New Roman"/>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cMar>
              <w:top w:w="100" w:type="dxa"/>
              <w:left w:w="100" w:type="dxa"/>
              <w:bottom w:w="100" w:type="dxa"/>
              <w:right w:w="100" w:type="dxa"/>
            </w:tcMar>
          </w:tcPr>
          <w:p w14:paraId="7BCBB7F1" w14:textId="71380DE3" w:rsidR="398A134C" w:rsidRDefault="398A134C">
            <w:r w:rsidRPr="398A134C">
              <w:rPr>
                <w:rFonts w:ascii="Times New Roman" w:hAnsi="Times New Roman"/>
                <w:color w:val="000000" w:themeColor="text1"/>
                <w:lang w:val="en"/>
              </w:rPr>
              <w:t xml:space="preserve"> </w:t>
            </w:r>
          </w:p>
        </w:tc>
      </w:tr>
    </w:tbl>
    <w:p w14:paraId="7C02EF63" w14:textId="3294D320" w:rsidR="009C50DC" w:rsidRPr="00877C4A" w:rsidRDefault="009C50DC" w:rsidP="398A134C">
      <w:pPr>
        <w:widowControl/>
        <w:spacing w:line="276" w:lineRule="exact"/>
        <w:jc w:val="center"/>
        <w:rPr>
          <w:rFonts w:ascii="Times New Roman" w:hAnsi="Times New Roman"/>
          <w:color w:val="000000" w:themeColor="text1"/>
          <w:lang w:val="en"/>
        </w:rPr>
      </w:pPr>
    </w:p>
    <w:p w14:paraId="02538404" w14:textId="33B476A4" w:rsidR="009C50DC" w:rsidRPr="00877C4A" w:rsidRDefault="009C50DC" w:rsidP="398A134C">
      <w:pPr>
        <w:widowControl/>
        <w:tabs>
          <w:tab w:val="left" w:pos="3150"/>
          <w:tab w:val="center" w:pos="4560"/>
        </w:tabs>
        <w:jc w:val="center"/>
        <w:rPr>
          <w:rFonts w:ascii="Times New Roman" w:hAnsi="Times New Roman"/>
          <w:b/>
          <w:bCs/>
          <w:sz w:val="22"/>
          <w:szCs w:val="22"/>
        </w:rPr>
      </w:pPr>
    </w:p>
    <w:tbl>
      <w:tblPr>
        <w:tblStyle w:val="TableGrid"/>
        <w:tblW w:w="3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tblGrid>
      <w:tr w:rsidR="00414DA2" w:rsidRPr="00877C4A" w14:paraId="40A96F5B" w14:textId="77777777" w:rsidTr="398A134C">
        <w:trPr>
          <w:trHeight w:val="300"/>
        </w:trPr>
        <w:tc>
          <w:tcPr>
            <w:tcW w:w="3109" w:type="dxa"/>
          </w:tcPr>
          <w:p w14:paraId="63BF6598" w14:textId="77777777" w:rsidR="00414DA2" w:rsidRPr="00877C4A" w:rsidRDefault="00414DA2" w:rsidP="005855AD">
            <w:pPr>
              <w:widowControl/>
              <w:tabs>
                <w:tab w:val="left" w:pos="3150"/>
                <w:tab w:val="center" w:pos="4560"/>
              </w:tabs>
              <w:rPr>
                <w:rFonts w:ascii="Times New Roman" w:hAnsi="Times New Roman"/>
                <w:bCs/>
                <w:sz w:val="22"/>
                <w:szCs w:val="22"/>
              </w:rPr>
            </w:pPr>
          </w:p>
        </w:tc>
      </w:tr>
    </w:tbl>
    <w:p w14:paraId="1D6EC8F8" w14:textId="10DCA9F3" w:rsidR="398A134C" w:rsidRDefault="398A134C" w:rsidP="398A134C">
      <w:pPr>
        <w:widowControl/>
        <w:tabs>
          <w:tab w:val="left" w:pos="480"/>
          <w:tab w:val="left" w:pos="1080"/>
          <w:tab w:val="left" w:pos="1920"/>
          <w:tab w:val="left" w:pos="3360"/>
        </w:tabs>
        <w:rPr>
          <w:rFonts w:ascii="Times New Roman" w:hAnsi="Times New Roman"/>
          <w:i/>
          <w:iCs/>
          <w:sz w:val="22"/>
          <w:szCs w:val="22"/>
        </w:rPr>
      </w:pPr>
    </w:p>
    <w:p w14:paraId="5F981963" w14:textId="79B081A1" w:rsidR="00864CB1" w:rsidRPr="00190659" w:rsidRDefault="00864CB1" w:rsidP="009C50DC">
      <w:pPr>
        <w:widowControl/>
        <w:tabs>
          <w:tab w:val="left" w:pos="0"/>
          <w:tab w:val="left" w:pos="480"/>
          <w:tab w:val="left" w:pos="1080"/>
          <w:tab w:val="left" w:pos="1920"/>
          <w:tab w:val="left" w:pos="3360"/>
        </w:tabs>
        <w:rPr>
          <w:rFonts w:ascii="Times New Roman" w:hAnsi="Times New Roman"/>
          <w:bCs/>
          <w:i/>
          <w:iCs/>
          <w:sz w:val="22"/>
          <w:szCs w:val="22"/>
        </w:rPr>
      </w:pPr>
      <w:r w:rsidRPr="00A63802">
        <w:rPr>
          <w:rFonts w:ascii="Times New Roman" w:hAnsi="Times New Roman"/>
          <w:bCs/>
          <w:i/>
          <w:iCs/>
          <w:color w:val="C00000"/>
          <w:sz w:val="22"/>
          <w:szCs w:val="22"/>
        </w:rPr>
        <w:t>Note: all courses in red indicate BCBA courses</w:t>
      </w:r>
      <w:r w:rsidR="0075060B" w:rsidRPr="00A63802">
        <w:rPr>
          <w:rFonts w:ascii="Times New Roman" w:hAnsi="Times New Roman"/>
          <w:bCs/>
          <w:i/>
          <w:iCs/>
          <w:color w:val="C00000"/>
          <w:sz w:val="22"/>
          <w:szCs w:val="22"/>
        </w:rPr>
        <w:t xml:space="preserve"> and activities</w:t>
      </w:r>
      <w:r w:rsidR="002220FE" w:rsidRPr="00A63802">
        <w:rPr>
          <w:rFonts w:ascii="Times New Roman" w:hAnsi="Times New Roman"/>
          <w:bCs/>
          <w:i/>
          <w:iCs/>
          <w:color w:val="C00000"/>
          <w:sz w:val="22"/>
          <w:szCs w:val="22"/>
        </w:rPr>
        <w:t xml:space="preserve"> </w:t>
      </w:r>
      <w:r w:rsidR="002220FE" w:rsidRPr="00190659">
        <w:rPr>
          <w:rFonts w:ascii="Times New Roman" w:hAnsi="Times New Roman"/>
          <w:bCs/>
          <w:i/>
          <w:iCs/>
          <w:sz w:val="22"/>
          <w:szCs w:val="22"/>
        </w:rPr>
        <w:t xml:space="preserve">(EP 6390 Interventions </w:t>
      </w:r>
      <w:r w:rsidR="00F41C2D" w:rsidRPr="00190659">
        <w:rPr>
          <w:rFonts w:ascii="Times New Roman" w:hAnsi="Times New Roman"/>
          <w:bCs/>
          <w:i/>
          <w:iCs/>
          <w:sz w:val="22"/>
          <w:szCs w:val="22"/>
        </w:rPr>
        <w:t xml:space="preserve">and </w:t>
      </w:r>
      <w:r w:rsidR="00F41C2D" w:rsidRPr="00190659">
        <w:rPr>
          <w:rFonts w:ascii="Times New Roman" w:hAnsi="Times New Roman"/>
          <w:bCs/>
          <w:i/>
          <w:sz w:val="22"/>
          <w:szCs w:val="22"/>
        </w:rPr>
        <w:t xml:space="preserve">EP 6838 ASD Interventions </w:t>
      </w:r>
      <w:r w:rsidR="002220FE" w:rsidRPr="00190659">
        <w:rPr>
          <w:rFonts w:ascii="Times New Roman" w:hAnsi="Times New Roman"/>
          <w:bCs/>
          <w:i/>
          <w:iCs/>
          <w:sz w:val="22"/>
          <w:szCs w:val="22"/>
        </w:rPr>
        <w:t xml:space="preserve">also </w:t>
      </w:r>
      <w:r w:rsidR="00F41C2D" w:rsidRPr="00190659">
        <w:rPr>
          <w:rFonts w:ascii="Times New Roman" w:hAnsi="Times New Roman"/>
          <w:bCs/>
          <w:i/>
          <w:iCs/>
          <w:sz w:val="22"/>
          <w:szCs w:val="22"/>
        </w:rPr>
        <w:t xml:space="preserve">meet the </w:t>
      </w:r>
      <w:r w:rsidR="002220FE" w:rsidRPr="00190659">
        <w:rPr>
          <w:rFonts w:ascii="Times New Roman" w:hAnsi="Times New Roman"/>
          <w:bCs/>
          <w:i/>
          <w:iCs/>
          <w:sz w:val="22"/>
          <w:szCs w:val="22"/>
        </w:rPr>
        <w:t>BCBA course</w:t>
      </w:r>
      <w:r w:rsidR="00F41C2D" w:rsidRPr="00190659">
        <w:rPr>
          <w:rFonts w:ascii="Times New Roman" w:hAnsi="Times New Roman"/>
          <w:bCs/>
          <w:i/>
          <w:iCs/>
          <w:sz w:val="22"/>
          <w:szCs w:val="22"/>
        </w:rPr>
        <w:t xml:space="preserve"> requirement</w:t>
      </w:r>
      <w:r w:rsidR="002220FE" w:rsidRPr="00190659">
        <w:rPr>
          <w:rFonts w:ascii="Times New Roman" w:hAnsi="Times New Roman"/>
          <w:bCs/>
          <w:i/>
          <w:iCs/>
          <w:sz w:val="22"/>
          <w:szCs w:val="22"/>
        </w:rPr>
        <w:t>)</w:t>
      </w:r>
      <w:r w:rsidR="00F41C2D" w:rsidRPr="00190659">
        <w:rPr>
          <w:rFonts w:ascii="Times New Roman" w:hAnsi="Times New Roman"/>
          <w:bCs/>
          <w:i/>
          <w:iCs/>
          <w:sz w:val="22"/>
          <w:szCs w:val="22"/>
        </w:rPr>
        <w:t xml:space="preserve">  </w:t>
      </w:r>
    </w:p>
    <w:p w14:paraId="41830D2D" w14:textId="77777777" w:rsidR="009C50DC" w:rsidRPr="00877C4A" w:rsidRDefault="009C50DC" w:rsidP="009C50DC">
      <w:pPr>
        <w:widowControl/>
        <w:tabs>
          <w:tab w:val="left" w:pos="0"/>
          <w:tab w:val="left" w:pos="480"/>
          <w:tab w:val="left" w:pos="1080"/>
          <w:tab w:val="left" w:pos="1920"/>
          <w:tab w:val="left" w:pos="3360"/>
        </w:tabs>
        <w:rPr>
          <w:rFonts w:ascii="Times New Roman" w:hAnsi="Times New Roman"/>
          <w:bCs/>
          <w:sz w:val="22"/>
          <w:szCs w:val="22"/>
        </w:rPr>
      </w:pPr>
    </w:p>
    <w:p w14:paraId="5B9D4738" w14:textId="27E4E3A8" w:rsidR="009C50DC" w:rsidRPr="00877C4A" w:rsidRDefault="009C50DC" w:rsidP="009C50DC">
      <w:pPr>
        <w:widowControl/>
        <w:tabs>
          <w:tab w:val="center" w:pos="4560"/>
        </w:tabs>
        <w:rPr>
          <w:rFonts w:ascii="Times New Roman" w:hAnsi="Times New Roman"/>
          <w:bCs/>
          <w:sz w:val="22"/>
          <w:szCs w:val="22"/>
        </w:rPr>
      </w:pPr>
      <w:r w:rsidRPr="00877C4A">
        <w:rPr>
          <w:rFonts w:ascii="Times New Roman" w:hAnsi="Times New Roman"/>
          <w:bCs/>
          <w:sz w:val="22"/>
          <w:szCs w:val="22"/>
        </w:rPr>
        <w:t>Be sure to check departmental schedules before attempting to register since some courses may not be taught each year, faculty may be on sabbatical or times/semesters may change. Also, certain courses may be taught in the summer, including SPED 6040</w:t>
      </w:r>
      <w:r w:rsidR="006207BC">
        <w:rPr>
          <w:rFonts w:ascii="Times New Roman" w:hAnsi="Times New Roman"/>
          <w:bCs/>
          <w:sz w:val="22"/>
          <w:szCs w:val="22"/>
        </w:rPr>
        <w:t xml:space="preserve">. Note that </w:t>
      </w:r>
      <w:r w:rsidR="00DD1E7A">
        <w:rPr>
          <w:rFonts w:ascii="Times New Roman" w:hAnsi="Times New Roman"/>
          <w:bCs/>
          <w:sz w:val="22"/>
          <w:szCs w:val="22"/>
        </w:rPr>
        <w:t xml:space="preserve">courses taught outside </w:t>
      </w:r>
      <w:r w:rsidR="006207BC">
        <w:rPr>
          <w:rFonts w:ascii="Times New Roman" w:hAnsi="Times New Roman"/>
          <w:bCs/>
          <w:sz w:val="22"/>
          <w:szCs w:val="22"/>
        </w:rPr>
        <w:t xml:space="preserve">the </w:t>
      </w:r>
      <w:r w:rsidR="00DD1E7A">
        <w:rPr>
          <w:rFonts w:ascii="Times New Roman" w:hAnsi="Times New Roman"/>
          <w:bCs/>
          <w:sz w:val="22"/>
          <w:szCs w:val="22"/>
        </w:rPr>
        <w:t>Ed Psych department may be changed</w:t>
      </w:r>
      <w:r w:rsidR="006207BC">
        <w:rPr>
          <w:rFonts w:ascii="Times New Roman" w:hAnsi="Times New Roman"/>
          <w:bCs/>
          <w:sz w:val="22"/>
          <w:szCs w:val="22"/>
        </w:rPr>
        <w:t xml:space="preserve"> w/o our prior notice</w:t>
      </w:r>
      <w:r w:rsidR="00DD1E7A">
        <w:rPr>
          <w:rFonts w:ascii="Times New Roman" w:hAnsi="Times New Roman"/>
          <w:bCs/>
          <w:sz w:val="22"/>
          <w:szCs w:val="22"/>
        </w:rPr>
        <w:t xml:space="preserve">. </w:t>
      </w:r>
      <w:r w:rsidR="006207BC">
        <w:rPr>
          <w:rFonts w:ascii="Times New Roman" w:hAnsi="Times New Roman"/>
          <w:bCs/>
          <w:sz w:val="22"/>
          <w:szCs w:val="22"/>
        </w:rPr>
        <w:t xml:space="preserve"> </w:t>
      </w:r>
    </w:p>
    <w:p w14:paraId="3BC2214F" w14:textId="77777777" w:rsidR="009C50DC" w:rsidRDefault="009C50DC" w:rsidP="009C50DC">
      <w:pPr>
        <w:widowControl/>
        <w:tabs>
          <w:tab w:val="left" w:pos="3150"/>
          <w:tab w:val="center" w:pos="4560"/>
        </w:tabs>
        <w:rPr>
          <w:rFonts w:ascii="Times New Roman" w:hAnsi="Times New Roman"/>
          <w:bCs/>
          <w:sz w:val="22"/>
          <w:szCs w:val="22"/>
        </w:rPr>
      </w:pPr>
    </w:p>
    <w:p w14:paraId="4C0BD873" w14:textId="77777777" w:rsidR="00DD1E7A" w:rsidRPr="004C4A56" w:rsidRDefault="00DD1E7A" w:rsidP="00DD1E7A">
      <w:pPr>
        <w:tabs>
          <w:tab w:val="center" w:pos="4560"/>
        </w:tabs>
        <w:rPr>
          <w:rFonts w:ascii="Times New Roman" w:hAnsi="Times New Roman"/>
          <w:bCs/>
          <w:i/>
          <w:sz w:val="22"/>
          <w:szCs w:val="22"/>
        </w:rPr>
      </w:pPr>
      <w:r w:rsidRPr="004C4A56">
        <w:rPr>
          <w:rFonts w:ascii="Times New Roman" w:hAnsi="Times New Roman"/>
          <w:bCs/>
          <w:i/>
          <w:sz w:val="22"/>
          <w:szCs w:val="22"/>
        </w:rPr>
        <w:t xml:space="preserve">Note: 1) Students completing specialized grant training will be required to enroll in additional </w:t>
      </w:r>
    </w:p>
    <w:p w14:paraId="6705B84F" w14:textId="0798BC36" w:rsidR="00DD1E7A" w:rsidRPr="004C4A56" w:rsidRDefault="00DD1E7A" w:rsidP="00DD1E7A">
      <w:pPr>
        <w:tabs>
          <w:tab w:val="center" w:pos="4560"/>
        </w:tabs>
        <w:rPr>
          <w:rFonts w:ascii="Times New Roman" w:hAnsi="Times New Roman"/>
          <w:bCs/>
          <w:i/>
          <w:sz w:val="22"/>
          <w:szCs w:val="22"/>
        </w:rPr>
      </w:pPr>
      <w:r w:rsidRPr="004C4A56">
        <w:rPr>
          <w:rFonts w:ascii="Times New Roman" w:hAnsi="Times New Roman"/>
          <w:bCs/>
          <w:i/>
          <w:sz w:val="22"/>
          <w:szCs w:val="22"/>
        </w:rPr>
        <w:t xml:space="preserve">              seminars or courses associated with goals and objectives of each grant activity. </w:t>
      </w:r>
    </w:p>
    <w:p w14:paraId="0B771E8F" w14:textId="77777777" w:rsidR="00DD1E7A" w:rsidRPr="004C4A56" w:rsidRDefault="00DD1E7A" w:rsidP="00DD1E7A">
      <w:pPr>
        <w:widowControl/>
        <w:tabs>
          <w:tab w:val="center" w:pos="4560"/>
        </w:tabs>
        <w:rPr>
          <w:rFonts w:ascii="Times New Roman" w:hAnsi="Times New Roman"/>
          <w:bCs/>
          <w:i/>
          <w:sz w:val="22"/>
          <w:szCs w:val="22"/>
        </w:rPr>
      </w:pPr>
      <w:r w:rsidRPr="004C4A56">
        <w:rPr>
          <w:rFonts w:ascii="Times New Roman" w:hAnsi="Times New Roman"/>
          <w:bCs/>
          <w:i/>
          <w:sz w:val="22"/>
          <w:szCs w:val="22"/>
        </w:rPr>
        <w:t xml:space="preserve">          2) </w:t>
      </w:r>
      <w:r w:rsidR="009C50DC" w:rsidRPr="004C4A56">
        <w:rPr>
          <w:rFonts w:ascii="Times New Roman" w:hAnsi="Times New Roman"/>
          <w:bCs/>
          <w:i/>
          <w:sz w:val="22"/>
          <w:szCs w:val="22"/>
        </w:rPr>
        <w:t xml:space="preserve">Students </w:t>
      </w:r>
      <w:r w:rsidRPr="004C4A56">
        <w:rPr>
          <w:rFonts w:ascii="Times New Roman" w:hAnsi="Times New Roman"/>
          <w:bCs/>
          <w:i/>
          <w:sz w:val="22"/>
          <w:szCs w:val="22"/>
        </w:rPr>
        <w:t xml:space="preserve">who are planning to </w:t>
      </w:r>
      <w:r w:rsidR="009C50DC" w:rsidRPr="004C4A56">
        <w:rPr>
          <w:rFonts w:ascii="Times New Roman" w:hAnsi="Times New Roman"/>
          <w:bCs/>
          <w:i/>
          <w:sz w:val="22"/>
          <w:szCs w:val="22"/>
        </w:rPr>
        <w:t xml:space="preserve">seek admission </w:t>
      </w:r>
      <w:r w:rsidRPr="004C4A56">
        <w:rPr>
          <w:rFonts w:ascii="Times New Roman" w:hAnsi="Times New Roman"/>
          <w:bCs/>
          <w:i/>
          <w:sz w:val="22"/>
          <w:szCs w:val="22"/>
        </w:rPr>
        <w:t>in</w:t>
      </w:r>
      <w:r w:rsidR="009C50DC" w:rsidRPr="004C4A56">
        <w:rPr>
          <w:rFonts w:ascii="Times New Roman" w:hAnsi="Times New Roman"/>
          <w:bCs/>
          <w:i/>
          <w:sz w:val="22"/>
          <w:szCs w:val="22"/>
        </w:rPr>
        <w:t xml:space="preserve">to </w:t>
      </w:r>
      <w:r w:rsidRPr="004C4A56">
        <w:rPr>
          <w:rFonts w:ascii="Times New Roman" w:hAnsi="Times New Roman"/>
          <w:bCs/>
          <w:i/>
          <w:sz w:val="22"/>
          <w:szCs w:val="22"/>
        </w:rPr>
        <w:t xml:space="preserve">a doctoral program in School Psychology, </w:t>
      </w:r>
    </w:p>
    <w:p w14:paraId="2184B81B" w14:textId="7E1A2E97" w:rsidR="009C50DC" w:rsidRPr="004C4A56" w:rsidRDefault="00DD1E7A" w:rsidP="398A134C">
      <w:pPr>
        <w:widowControl/>
        <w:tabs>
          <w:tab w:val="center" w:pos="4560"/>
        </w:tabs>
        <w:rPr>
          <w:rFonts w:ascii="Times New Roman" w:hAnsi="Times New Roman"/>
          <w:i/>
          <w:iCs/>
          <w:sz w:val="22"/>
          <w:szCs w:val="22"/>
        </w:rPr>
      </w:pPr>
      <w:r w:rsidRPr="398A134C">
        <w:rPr>
          <w:rFonts w:ascii="Times New Roman" w:hAnsi="Times New Roman"/>
          <w:i/>
          <w:iCs/>
          <w:sz w:val="22"/>
          <w:szCs w:val="22"/>
        </w:rPr>
        <w:lastRenderedPageBreak/>
        <w:t xml:space="preserve">              </w:t>
      </w:r>
      <w:r w:rsidR="56998BEB" w:rsidRPr="398A134C">
        <w:rPr>
          <w:rFonts w:ascii="Times New Roman" w:hAnsi="Times New Roman"/>
          <w:i/>
          <w:iCs/>
          <w:sz w:val="22"/>
          <w:szCs w:val="22"/>
        </w:rPr>
        <w:t>i</w:t>
      </w:r>
      <w:r w:rsidRPr="398A134C">
        <w:rPr>
          <w:rFonts w:ascii="Times New Roman" w:hAnsi="Times New Roman"/>
          <w:i/>
          <w:iCs/>
          <w:sz w:val="22"/>
          <w:szCs w:val="22"/>
        </w:rPr>
        <w:t xml:space="preserve">ncluding our own, </w:t>
      </w:r>
      <w:r w:rsidR="009C50DC" w:rsidRPr="398A134C">
        <w:rPr>
          <w:rFonts w:ascii="Times New Roman" w:hAnsi="Times New Roman"/>
          <w:i/>
          <w:iCs/>
          <w:sz w:val="22"/>
          <w:szCs w:val="22"/>
        </w:rPr>
        <w:t xml:space="preserve">should meet with </w:t>
      </w:r>
      <w:r w:rsidRPr="398A134C">
        <w:rPr>
          <w:rFonts w:ascii="Times New Roman" w:hAnsi="Times New Roman"/>
          <w:i/>
          <w:iCs/>
          <w:sz w:val="22"/>
          <w:szCs w:val="22"/>
        </w:rPr>
        <w:t>the Director of Training to discuss plans</w:t>
      </w:r>
      <w:r w:rsidR="004C4A56" w:rsidRPr="398A134C">
        <w:rPr>
          <w:rFonts w:ascii="Times New Roman" w:hAnsi="Times New Roman"/>
          <w:i/>
          <w:iCs/>
          <w:sz w:val="22"/>
          <w:szCs w:val="22"/>
        </w:rPr>
        <w:t xml:space="preserve"> and </w:t>
      </w:r>
      <w:r w:rsidR="1B506A3F" w:rsidRPr="398A134C">
        <w:rPr>
          <w:rFonts w:ascii="Times New Roman" w:hAnsi="Times New Roman"/>
          <w:i/>
          <w:iCs/>
          <w:sz w:val="22"/>
          <w:szCs w:val="22"/>
        </w:rPr>
        <w:t>adjustments</w:t>
      </w:r>
      <w:r w:rsidR="004C4A56">
        <w:rPr>
          <w:rFonts w:ascii="Times New Roman" w:hAnsi="Times New Roman"/>
          <w:bCs/>
          <w:i/>
          <w:sz w:val="22"/>
          <w:szCs w:val="22"/>
        </w:rPr>
        <w:tab/>
      </w:r>
      <w:r w:rsidR="004C4A56" w:rsidRPr="398A134C">
        <w:rPr>
          <w:rFonts w:ascii="Times New Roman" w:hAnsi="Times New Roman"/>
          <w:i/>
          <w:iCs/>
          <w:sz w:val="22"/>
          <w:szCs w:val="22"/>
        </w:rPr>
        <w:t xml:space="preserve"> to course requirements, including enrollment in more advanced statistical methods</w:t>
      </w:r>
      <w:r w:rsidRPr="398A134C">
        <w:rPr>
          <w:rFonts w:ascii="Times New Roman" w:hAnsi="Times New Roman"/>
          <w:i/>
          <w:iCs/>
          <w:sz w:val="22"/>
          <w:szCs w:val="22"/>
        </w:rPr>
        <w:t xml:space="preserve">. </w:t>
      </w:r>
    </w:p>
    <w:p w14:paraId="7B97A691" w14:textId="77777777" w:rsidR="009C50DC" w:rsidRPr="00877C4A" w:rsidRDefault="009C50DC" w:rsidP="009C50DC">
      <w:pPr>
        <w:widowControl/>
        <w:tabs>
          <w:tab w:val="center" w:pos="4605"/>
        </w:tabs>
        <w:jc w:val="center"/>
        <w:rPr>
          <w:rFonts w:ascii="Times New Roman" w:hAnsi="Times New Roman"/>
          <w:b/>
          <w:bCs/>
          <w:sz w:val="22"/>
          <w:szCs w:val="22"/>
          <w:u w:val="single"/>
        </w:rPr>
      </w:pPr>
    </w:p>
    <w:p w14:paraId="096D6284" w14:textId="7DF1E37C" w:rsidR="003F0953" w:rsidRPr="00877C4A" w:rsidRDefault="004C4A56" w:rsidP="004C4A56">
      <w:pPr>
        <w:widowControl/>
        <w:autoSpaceDE/>
        <w:autoSpaceDN/>
        <w:adjustRightInd/>
        <w:jc w:val="center"/>
        <w:rPr>
          <w:rFonts w:ascii="Times New Roman" w:hAnsi="Times New Roman"/>
          <w:b/>
          <w:bCs/>
          <w:sz w:val="22"/>
          <w:szCs w:val="22"/>
        </w:rPr>
      </w:pPr>
      <w:r>
        <w:rPr>
          <w:rFonts w:ascii="Times New Roman" w:hAnsi="Times New Roman"/>
          <w:b/>
          <w:bCs/>
          <w:sz w:val="22"/>
          <w:szCs w:val="22"/>
          <w:u w:val="single"/>
        </w:rPr>
        <w:t>De</w:t>
      </w:r>
      <w:r w:rsidR="003F0953" w:rsidRPr="00877C4A">
        <w:rPr>
          <w:rFonts w:ascii="Times New Roman" w:hAnsi="Times New Roman"/>
          <w:b/>
          <w:bCs/>
          <w:sz w:val="22"/>
          <w:szCs w:val="22"/>
          <w:u w:val="single"/>
        </w:rPr>
        <w:t>scription of Specialized Courses and Requirements</w:t>
      </w:r>
    </w:p>
    <w:p w14:paraId="446926E3" w14:textId="77777777" w:rsidR="003F0953" w:rsidRPr="00877C4A" w:rsidRDefault="003F0953">
      <w:pPr>
        <w:widowControl/>
        <w:tabs>
          <w:tab w:val="left" w:pos="-270"/>
          <w:tab w:val="left" w:pos="-150"/>
          <w:tab w:val="left" w:pos="330"/>
          <w:tab w:val="left" w:pos="810"/>
          <w:tab w:val="left" w:pos="1290"/>
          <w:tab w:val="left" w:pos="1890"/>
          <w:tab w:val="left" w:pos="2730"/>
          <w:tab w:val="left" w:pos="3210"/>
        </w:tabs>
        <w:rPr>
          <w:rFonts w:ascii="Times New Roman" w:hAnsi="Times New Roman"/>
          <w:bCs/>
          <w:sz w:val="22"/>
          <w:szCs w:val="22"/>
        </w:rPr>
      </w:pPr>
    </w:p>
    <w:p w14:paraId="2250F6C5" w14:textId="6175B78F" w:rsidR="003F0953" w:rsidRPr="00877C4A" w:rsidRDefault="00257BA0">
      <w:pPr>
        <w:widowControl/>
        <w:tabs>
          <w:tab w:val="left" w:pos="-270"/>
          <w:tab w:val="left" w:pos="-150"/>
          <w:tab w:val="left" w:pos="33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
          <w:bCs/>
          <w:sz w:val="22"/>
          <w:szCs w:val="22"/>
          <w:u w:val="single"/>
        </w:rPr>
        <w:t xml:space="preserve">Research </w:t>
      </w:r>
      <w:r w:rsidR="007051D6">
        <w:rPr>
          <w:rFonts w:ascii="Times New Roman" w:hAnsi="Times New Roman"/>
          <w:b/>
          <w:bCs/>
          <w:sz w:val="22"/>
          <w:szCs w:val="22"/>
          <w:u w:val="single"/>
        </w:rPr>
        <w:t xml:space="preserve">Practicum Project </w:t>
      </w:r>
      <w:r w:rsidR="00E7452A" w:rsidRPr="00877C4A">
        <w:rPr>
          <w:rFonts w:ascii="Times New Roman" w:hAnsi="Times New Roman"/>
          <w:bCs/>
          <w:sz w:val="22"/>
          <w:szCs w:val="22"/>
        </w:rPr>
        <w:t>(</w:t>
      </w:r>
      <w:r w:rsidR="00C70824">
        <w:rPr>
          <w:rFonts w:ascii="Times New Roman" w:hAnsi="Times New Roman"/>
          <w:bCs/>
          <w:sz w:val="22"/>
          <w:szCs w:val="22"/>
        </w:rPr>
        <w:t>EP</w:t>
      </w:r>
      <w:r w:rsidR="003F0953" w:rsidRPr="00877C4A">
        <w:rPr>
          <w:rFonts w:ascii="Times New Roman" w:hAnsi="Times New Roman"/>
          <w:bCs/>
          <w:sz w:val="22"/>
          <w:szCs w:val="22"/>
        </w:rPr>
        <w:t xml:space="preserve"> </w:t>
      </w:r>
      <w:r w:rsidRPr="00877C4A">
        <w:rPr>
          <w:rFonts w:ascii="Times New Roman" w:hAnsi="Times New Roman"/>
          <w:bCs/>
          <w:sz w:val="22"/>
          <w:szCs w:val="22"/>
        </w:rPr>
        <w:t>7732</w:t>
      </w:r>
      <w:r w:rsidR="00525574" w:rsidRPr="00877C4A">
        <w:rPr>
          <w:rFonts w:ascii="Times New Roman" w:hAnsi="Times New Roman"/>
          <w:bCs/>
          <w:sz w:val="22"/>
          <w:szCs w:val="22"/>
        </w:rPr>
        <w:t xml:space="preserve"> – min</w:t>
      </w:r>
      <w:r w:rsidR="007051D6">
        <w:rPr>
          <w:rFonts w:ascii="Times New Roman" w:hAnsi="Times New Roman"/>
          <w:bCs/>
          <w:sz w:val="22"/>
          <w:szCs w:val="22"/>
        </w:rPr>
        <w:t>imum</w:t>
      </w:r>
      <w:r w:rsidR="00525574" w:rsidRPr="00877C4A">
        <w:rPr>
          <w:rFonts w:ascii="Times New Roman" w:hAnsi="Times New Roman"/>
          <w:bCs/>
          <w:sz w:val="22"/>
          <w:szCs w:val="22"/>
        </w:rPr>
        <w:t xml:space="preserve"> </w:t>
      </w:r>
      <w:r w:rsidR="007051D6">
        <w:rPr>
          <w:rFonts w:ascii="Times New Roman" w:hAnsi="Times New Roman"/>
          <w:bCs/>
          <w:sz w:val="22"/>
          <w:szCs w:val="22"/>
        </w:rPr>
        <w:t xml:space="preserve">of </w:t>
      </w:r>
      <w:r w:rsidR="00525574" w:rsidRPr="00877C4A">
        <w:rPr>
          <w:rFonts w:ascii="Times New Roman" w:hAnsi="Times New Roman"/>
          <w:bCs/>
          <w:sz w:val="22"/>
          <w:szCs w:val="22"/>
        </w:rPr>
        <w:t>4</w:t>
      </w:r>
      <w:r w:rsidR="00EA052D" w:rsidRPr="00877C4A">
        <w:rPr>
          <w:rFonts w:ascii="Times New Roman" w:hAnsi="Times New Roman"/>
          <w:bCs/>
          <w:sz w:val="22"/>
          <w:szCs w:val="22"/>
        </w:rPr>
        <w:t xml:space="preserve"> credit</w:t>
      </w:r>
      <w:r w:rsidR="00525574" w:rsidRPr="00877C4A">
        <w:rPr>
          <w:rFonts w:ascii="Times New Roman" w:hAnsi="Times New Roman"/>
          <w:bCs/>
          <w:sz w:val="22"/>
          <w:szCs w:val="22"/>
        </w:rPr>
        <w:t xml:space="preserve"> hrs</w:t>
      </w:r>
      <w:r w:rsidR="007051D6">
        <w:rPr>
          <w:rFonts w:ascii="Times New Roman" w:hAnsi="Times New Roman"/>
          <w:bCs/>
          <w:sz w:val="22"/>
          <w:szCs w:val="22"/>
        </w:rPr>
        <w:t>. required)</w:t>
      </w:r>
    </w:p>
    <w:p w14:paraId="171795FF" w14:textId="77777777" w:rsidR="003F0953" w:rsidRPr="00877C4A" w:rsidRDefault="003F0953">
      <w:pPr>
        <w:widowControl/>
        <w:tabs>
          <w:tab w:val="left" w:pos="-270"/>
          <w:tab w:val="left" w:pos="-150"/>
          <w:tab w:val="left" w:pos="330"/>
          <w:tab w:val="left" w:pos="810"/>
          <w:tab w:val="left" w:pos="1290"/>
          <w:tab w:val="left" w:pos="1890"/>
          <w:tab w:val="left" w:pos="2730"/>
          <w:tab w:val="left" w:pos="3210"/>
        </w:tabs>
        <w:rPr>
          <w:rFonts w:ascii="Times New Roman" w:hAnsi="Times New Roman"/>
          <w:bCs/>
          <w:sz w:val="22"/>
          <w:szCs w:val="22"/>
        </w:rPr>
      </w:pPr>
    </w:p>
    <w:p w14:paraId="0B88640E" w14:textId="11B7F503" w:rsidR="00EA052D" w:rsidRDefault="0090376D" w:rsidP="398A134C">
      <w:pPr>
        <w:pStyle w:val="BodyTextInden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sz w:val="22"/>
          <w:szCs w:val="22"/>
        </w:rPr>
      </w:pPr>
      <w:r w:rsidRPr="398A134C">
        <w:rPr>
          <w:rFonts w:ascii="Times New Roman" w:cs="Times New Roman"/>
          <w:sz w:val="22"/>
          <w:szCs w:val="22"/>
        </w:rPr>
        <w:t>Educational</w:t>
      </w:r>
      <w:r w:rsidR="001B6652" w:rsidRPr="398A134C">
        <w:rPr>
          <w:rFonts w:ascii="Times New Roman" w:cs="Times New Roman"/>
          <w:sz w:val="22"/>
          <w:szCs w:val="22"/>
        </w:rPr>
        <w:t xml:space="preserve"> Specialist</w:t>
      </w:r>
      <w:r w:rsidR="004E33E4" w:rsidRPr="398A134C">
        <w:rPr>
          <w:rFonts w:ascii="Times New Roman" w:cs="Times New Roman"/>
          <w:sz w:val="22"/>
          <w:szCs w:val="22"/>
        </w:rPr>
        <w:t xml:space="preserve"> </w:t>
      </w:r>
      <w:r w:rsidR="0027055D" w:rsidRPr="398A134C">
        <w:rPr>
          <w:rFonts w:ascii="Times New Roman" w:cs="Times New Roman"/>
          <w:sz w:val="22"/>
          <w:szCs w:val="22"/>
        </w:rPr>
        <w:t xml:space="preserve">degree </w:t>
      </w:r>
      <w:r w:rsidR="004E33E4" w:rsidRPr="398A134C">
        <w:rPr>
          <w:rFonts w:ascii="Times New Roman" w:cs="Times New Roman"/>
          <w:sz w:val="22"/>
          <w:szCs w:val="22"/>
        </w:rPr>
        <w:t>students</w:t>
      </w:r>
      <w:r w:rsidR="00435EFE" w:rsidRPr="398A134C">
        <w:rPr>
          <w:rFonts w:ascii="Times New Roman" w:cs="Times New Roman"/>
          <w:sz w:val="22"/>
          <w:szCs w:val="22"/>
        </w:rPr>
        <w:t xml:space="preserve"> are required to </w:t>
      </w:r>
      <w:r w:rsidR="007051D6" w:rsidRPr="398A134C">
        <w:rPr>
          <w:rFonts w:ascii="Times New Roman" w:cs="Times New Roman"/>
          <w:sz w:val="22"/>
          <w:szCs w:val="22"/>
        </w:rPr>
        <w:t xml:space="preserve">participate in </w:t>
      </w:r>
      <w:r w:rsidR="00435EFE" w:rsidRPr="398A134C">
        <w:rPr>
          <w:rFonts w:ascii="Times New Roman" w:cs="Times New Roman"/>
          <w:sz w:val="22"/>
          <w:szCs w:val="22"/>
        </w:rPr>
        <w:t xml:space="preserve">a </w:t>
      </w:r>
      <w:r w:rsidR="0027055D" w:rsidRPr="398A134C">
        <w:rPr>
          <w:rFonts w:ascii="Times New Roman" w:cs="Times New Roman"/>
          <w:sz w:val="22"/>
          <w:szCs w:val="22"/>
        </w:rPr>
        <w:t xml:space="preserve">two-semester </w:t>
      </w:r>
      <w:r w:rsidR="00FA0F0C" w:rsidRPr="398A134C">
        <w:rPr>
          <w:rFonts w:ascii="Times New Roman" w:cs="Times New Roman"/>
          <w:sz w:val="22"/>
          <w:szCs w:val="22"/>
        </w:rPr>
        <w:t xml:space="preserve">research </w:t>
      </w:r>
      <w:r w:rsidR="007051D6" w:rsidRPr="398A134C">
        <w:rPr>
          <w:rFonts w:ascii="Times New Roman" w:cs="Times New Roman"/>
          <w:sz w:val="22"/>
          <w:szCs w:val="22"/>
        </w:rPr>
        <w:t>practicum</w:t>
      </w:r>
      <w:r w:rsidR="00E17E4E" w:rsidRPr="398A134C">
        <w:rPr>
          <w:rFonts w:ascii="Times New Roman" w:cs="Times New Roman"/>
          <w:sz w:val="22"/>
          <w:szCs w:val="22"/>
        </w:rPr>
        <w:t xml:space="preserve"> </w:t>
      </w:r>
      <w:r w:rsidR="0027055D" w:rsidRPr="398A134C">
        <w:rPr>
          <w:rFonts w:ascii="Times New Roman" w:cs="Times New Roman"/>
          <w:sz w:val="22"/>
          <w:szCs w:val="22"/>
        </w:rPr>
        <w:t xml:space="preserve">in </w:t>
      </w:r>
      <w:r w:rsidR="00E17E4E" w:rsidRPr="398A134C">
        <w:rPr>
          <w:rFonts w:ascii="Times New Roman" w:cs="Times New Roman"/>
          <w:sz w:val="22"/>
          <w:szCs w:val="22"/>
        </w:rPr>
        <w:t>Year 3 of the program</w:t>
      </w:r>
      <w:r w:rsidR="0027055D" w:rsidRPr="398A134C">
        <w:rPr>
          <w:rFonts w:ascii="Times New Roman" w:cs="Times New Roman"/>
          <w:sz w:val="22"/>
          <w:szCs w:val="22"/>
        </w:rPr>
        <w:t xml:space="preserve"> (registration in EP 7732 for 2 hours each semester, Fall and Spring). During the year, students will be required to complete a</w:t>
      </w:r>
      <w:r w:rsidR="007051D6" w:rsidRPr="398A134C">
        <w:rPr>
          <w:rFonts w:ascii="Times New Roman" w:cs="Times New Roman"/>
          <w:sz w:val="22"/>
          <w:szCs w:val="22"/>
        </w:rPr>
        <w:t xml:space="preserve"> </w:t>
      </w:r>
      <w:r w:rsidR="00E17E4E" w:rsidRPr="398A134C">
        <w:rPr>
          <w:rFonts w:ascii="Times New Roman" w:cs="Times New Roman"/>
          <w:sz w:val="22"/>
          <w:szCs w:val="22"/>
        </w:rPr>
        <w:t>formal R</w:t>
      </w:r>
      <w:r w:rsidR="007051D6" w:rsidRPr="398A134C">
        <w:rPr>
          <w:rFonts w:ascii="Times New Roman" w:cs="Times New Roman"/>
          <w:sz w:val="22"/>
          <w:szCs w:val="22"/>
        </w:rPr>
        <w:t>esearch</w:t>
      </w:r>
      <w:r w:rsidR="00435EFE" w:rsidRPr="398A134C">
        <w:rPr>
          <w:rFonts w:ascii="Times New Roman" w:cs="Times New Roman"/>
          <w:sz w:val="22"/>
          <w:szCs w:val="22"/>
        </w:rPr>
        <w:t xml:space="preserve"> </w:t>
      </w:r>
      <w:r w:rsidR="00E17E4E" w:rsidRPr="398A134C">
        <w:rPr>
          <w:rFonts w:ascii="Times New Roman" w:cs="Times New Roman"/>
          <w:sz w:val="22"/>
          <w:szCs w:val="22"/>
        </w:rPr>
        <w:t>P</w:t>
      </w:r>
      <w:r w:rsidR="00435EFE" w:rsidRPr="398A134C">
        <w:rPr>
          <w:rFonts w:ascii="Times New Roman" w:cs="Times New Roman"/>
          <w:sz w:val="22"/>
          <w:szCs w:val="22"/>
        </w:rPr>
        <w:t xml:space="preserve">roject. </w:t>
      </w:r>
      <w:r w:rsidR="0027055D" w:rsidRPr="398A134C">
        <w:rPr>
          <w:rFonts w:ascii="Times New Roman" w:cs="Times New Roman"/>
          <w:sz w:val="22"/>
          <w:szCs w:val="22"/>
        </w:rPr>
        <w:t xml:space="preserve">Although some students may wish to complete a </w:t>
      </w:r>
      <w:r w:rsidR="007051D6" w:rsidRPr="398A134C">
        <w:rPr>
          <w:rFonts w:ascii="Times New Roman" w:cs="Times New Roman"/>
          <w:sz w:val="22"/>
          <w:szCs w:val="22"/>
        </w:rPr>
        <w:t>thesis</w:t>
      </w:r>
      <w:r w:rsidR="0027055D" w:rsidRPr="398A134C">
        <w:rPr>
          <w:rFonts w:ascii="Times New Roman" w:cs="Times New Roman"/>
          <w:sz w:val="22"/>
          <w:szCs w:val="22"/>
        </w:rPr>
        <w:t xml:space="preserve"> project, permission must be granted by the core School Psychology faculty via a formal written request to the program director) </w:t>
      </w:r>
      <w:r w:rsidR="007051D6" w:rsidRPr="398A134C">
        <w:rPr>
          <w:rFonts w:ascii="Times New Roman" w:cs="Times New Roman"/>
          <w:i/>
          <w:iCs/>
          <w:sz w:val="22"/>
          <w:szCs w:val="22"/>
        </w:rPr>
        <w:t xml:space="preserve">(see </w:t>
      </w:r>
      <w:r w:rsidR="00870F62" w:rsidRPr="398A134C">
        <w:rPr>
          <w:rFonts w:ascii="Times New Roman" w:cs="Times New Roman"/>
          <w:i/>
          <w:iCs/>
          <w:sz w:val="22"/>
          <w:szCs w:val="22"/>
        </w:rPr>
        <w:t>requirement for a master’s of science degree t</w:t>
      </w:r>
      <w:r w:rsidR="007051D6" w:rsidRPr="398A134C">
        <w:rPr>
          <w:rFonts w:ascii="Times New Roman" w:cs="Times New Roman"/>
          <w:i/>
          <w:iCs/>
          <w:sz w:val="22"/>
          <w:szCs w:val="22"/>
        </w:rPr>
        <w:t>hesis below).</w:t>
      </w:r>
      <w:r w:rsidR="007051D6" w:rsidRPr="398A134C">
        <w:rPr>
          <w:rFonts w:ascii="Times New Roman" w:cs="Times New Roman"/>
          <w:sz w:val="22"/>
          <w:szCs w:val="22"/>
        </w:rPr>
        <w:t xml:space="preserve"> </w:t>
      </w:r>
      <w:r w:rsidR="00DD1E7A" w:rsidRPr="398A134C">
        <w:rPr>
          <w:rFonts w:ascii="Times New Roman"/>
          <w:sz w:val="22"/>
          <w:szCs w:val="22"/>
        </w:rPr>
        <w:t xml:space="preserve">The Research Practicum </w:t>
      </w:r>
      <w:r w:rsidR="007051D6" w:rsidRPr="398A134C">
        <w:rPr>
          <w:rFonts w:ascii="Times New Roman"/>
          <w:sz w:val="22"/>
          <w:szCs w:val="22"/>
        </w:rPr>
        <w:t>provides student</w:t>
      </w:r>
      <w:r w:rsidR="08F57677" w:rsidRPr="398A134C">
        <w:rPr>
          <w:rFonts w:ascii="Times New Roman"/>
          <w:sz w:val="22"/>
          <w:szCs w:val="22"/>
        </w:rPr>
        <w:t xml:space="preserve">s </w:t>
      </w:r>
      <w:r w:rsidR="007051D6" w:rsidRPr="398A134C">
        <w:rPr>
          <w:rFonts w:ascii="Times New Roman"/>
          <w:sz w:val="22"/>
          <w:szCs w:val="22"/>
        </w:rPr>
        <w:t xml:space="preserve">with an opportunity to learn more about the ethics of </w:t>
      </w:r>
      <w:r w:rsidR="0027055D" w:rsidRPr="398A134C">
        <w:rPr>
          <w:rFonts w:ascii="Times New Roman"/>
          <w:sz w:val="22"/>
          <w:szCs w:val="22"/>
        </w:rPr>
        <w:t xml:space="preserve">conducting </w:t>
      </w:r>
      <w:r w:rsidR="007051D6" w:rsidRPr="398A134C">
        <w:rPr>
          <w:rFonts w:ascii="Times New Roman"/>
          <w:sz w:val="22"/>
          <w:szCs w:val="22"/>
        </w:rPr>
        <w:t xml:space="preserve">research, </w:t>
      </w:r>
      <w:r w:rsidR="00870F62" w:rsidRPr="398A134C">
        <w:rPr>
          <w:rFonts w:ascii="Times New Roman"/>
          <w:sz w:val="22"/>
          <w:szCs w:val="22"/>
        </w:rPr>
        <w:t xml:space="preserve">human subjects issues, securing </w:t>
      </w:r>
      <w:r w:rsidR="007051D6" w:rsidRPr="398A134C">
        <w:rPr>
          <w:rFonts w:ascii="Times New Roman"/>
          <w:sz w:val="22"/>
          <w:szCs w:val="22"/>
        </w:rPr>
        <w:t xml:space="preserve">IRB approval, </w:t>
      </w:r>
      <w:r w:rsidR="00870F62" w:rsidRPr="398A134C">
        <w:rPr>
          <w:rFonts w:ascii="Times New Roman"/>
          <w:sz w:val="22"/>
          <w:szCs w:val="22"/>
        </w:rPr>
        <w:t xml:space="preserve">standards for judging empirically-based methods and critiquing research papers and proposals. During the practicum, students must attend a thesis or dissertation proposal meeting and attend a thesis or dissertation defense (colloquium). In addition, students must conduct or participate in a research project. </w:t>
      </w:r>
      <w:r w:rsidR="00EA052D" w:rsidRPr="398A134C">
        <w:rPr>
          <w:rFonts w:ascii="Times New Roman"/>
          <w:b/>
          <w:bCs/>
          <w:sz w:val="22"/>
          <w:szCs w:val="22"/>
        </w:rPr>
        <w:t xml:space="preserve">Examples of possible </w:t>
      </w:r>
      <w:r w:rsidR="00897FE7" w:rsidRPr="398A134C">
        <w:rPr>
          <w:rFonts w:ascii="Times New Roman"/>
          <w:b/>
          <w:bCs/>
          <w:sz w:val="22"/>
          <w:szCs w:val="22"/>
        </w:rPr>
        <w:t>research experiences</w:t>
      </w:r>
      <w:r w:rsidR="00EA052D" w:rsidRPr="398A134C">
        <w:rPr>
          <w:rFonts w:ascii="Times New Roman"/>
          <w:b/>
          <w:bCs/>
          <w:sz w:val="22"/>
          <w:szCs w:val="22"/>
        </w:rPr>
        <w:t xml:space="preserve"> include the development of a pilot study, research with a faculty member or advanced doctoral candidate within the university or practitioner outside the university, or assisting a doctoral student with his/her dissertation research (e.g., data collection and analysis). </w:t>
      </w:r>
      <w:r w:rsidR="00DC10C0" w:rsidRPr="398A134C">
        <w:rPr>
          <w:rFonts w:ascii="Times New Roman"/>
          <w:sz w:val="22"/>
          <w:szCs w:val="22"/>
        </w:rPr>
        <w:t xml:space="preserve">Students </w:t>
      </w:r>
      <w:r w:rsidR="004C4A56" w:rsidRPr="398A134C">
        <w:rPr>
          <w:rFonts w:ascii="Times New Roman"/>
          <w:sz w:val="22"/>
          <w:szCs w:val="22"/>
        </w:rPr>
        <w:t>can also elect to conduct an independent investigation; however, if a student wishes to</w:t>
      </w:r>
      <w:r w:rsidR="00DC10C0" w:rsidRPr="398A134C">
        <w:rPr>
          <w:rFonts w:ascii="Times New Roman"/>
          <w:sz w:val="22"/>
          <w:szCs w:val="22"/>
        </w:rPr>
        <w:t xml:space="preserve"> </w:t>
      </w:r>
      <w:r w:rsidR="004C4A56" w:rsidRPr="398A134C">
        <w:rPr>
          <w:rFonts w:ascii="Times New Roman"/>
          <w:sz w:val="22"/>
          <w:szCs w:val="22"/>
        </w:rPr>
        <w:t>complete a thesis</w:t>
      </w:r>
      <w:r w:rsidR="1B20D55F" w:rsidRPr="398A134C">
        <w:rPr>
          <w:rFonts w:ascii="Times New Roman"/>
          <w:sz w:val="22"/>
          <w:szCs w:val="22"/>
        </w:rPr>
        <w:t>, an</w:t>
      </w:r>
      <w:r w:rsidR="004C4A56" w:rsidRPr="398A134C">
        <w:rPr>
          <w:rFonts w:ascii="Times New Roman"/>
          <w:sz w:val="22"/>
          <w:szCs w:val="22"/>
        </w:rPr>
        <w:t xml:space="preserve"> application for a </w:t>
      </w:r>
      <w:r w:rsidR="00DC10C0" w:rsidRPr="398A134C">
        <w:rPr>
          <w:rFonts w:ascii="Times New Roman"/>
          <w:sz w:val="22"/>
          <w:szCs w:val="22"/>
        </w:rPr>
        <w:t>Masters of Science degree</w:t>
      </w:r>
      <w:r w:rsidR="004C4A56" w:rsidRPr="398A134C">
        <w:rPr>
          <w:rFonts w:ascii="Times New Roman"/>
          <w:sz w:val="22"/>
          <w:szCs w:val="22"/>
        </w:rPr>
        <w:t xml:space="preserve"> instead of a Masters of Education degree is suggested. </w:t>
      </w:r>
    </w:p>
    <w:p w14:paraId="5CCD786D" w14:textId="77777777" w:rsidR="00E17E4E" w:rsidRDefault="00E17E4E" w:rsidP="007051D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bCs/>
          <w:sz w:val="22"/>
          <w:szCs w:val="22"/>
        </w:rPr>
      </w:pPr>
    </w:p>
    <w:p w14:paraId="60DF0262" w14:textId="50F741D4" w:rsidR="00E17E4E" w:rsidRPr="00877C4A" w:rsidRDefault="00E17E4E" w:rsidP="00E17E4E">
      <w:pPr>
        <w:widowControl/>
        <w:tabs>
          <w:tab w:val="left" w:pos="-270"/>
          <w:tab w:val="left" w:pos="-150"/>
          <w:tab w:val="left" w:pos="330"/>
          <w:tab w:val="left" w:pos="810"/>
          <w:tab w:val="left" w:pos="1290"/>
          <w:tab w:val="left" w:pos="1890"/>
          <w:tab w:val="left" w:pos="2730"/>
          <w:tab w:val="left" w:pos="3210"/>
        </w:tabs>
        <w:rPr>
          <w:rFonts w:ascii="Times New Roman" w:hAnsi="Times New Roman"/>
          <w:bCs/>
          <w:sz w:val="22"/>
          <w:szCs w:val="22"/>
        </w:rPr>
      </w:pPr>
      <w:r w:rsidRPr="00870F62">
        <w:rPr>
          <w:rFonts w:ascii="Times New Roman" w:hAnsi="Times New Roman"/>
          <w:b/>
          <w:bCs/>
          <w:sz w:val="22"/>
          <w:szCs w:val="22"/>
          <w:u w:val="single"/>
        </w:rPr>
        <w:t xml:space="preserve">Master’s </w:t>
      </w:r>
      <w:r w:rsidR="00870F62" w:rsidRPr="00870F62">
        <w:rPr>
          <w:rFonts w:ascii="Times New Roman" w:hAnsi="Times New Roman"/>
          <w:b/>
          <w:bCs/>
          <w:sz w:val="22"/>
          <w:szCs w:val="22"/>
          <w:u w:val="single"/>
        </w:rPr>
        <w:t xml:space="preserve">of Science </w:t>
      </w:r>
      <w:r w:rsidRPr="00870F62">
        <w:rPr>
          <w:rFonts w:ascii="Times New Roman" w:hAnsi="Times New Roman"/>
          <w:b/>
          <w:bCs/>
          <w:sz w:val="22"/>
          <w:szCs w:val="22"/>
          <w:u w:val="single"/>
        </w:rPr>
        <w:t xml:space="preserve">Thesis </w:t>
      </w:r>
      <w:r w:rsidR="00870F62" w:rsidRPr="00870F62">
        <w:rPr>
          <w:rFonts w:ascii="Times New Roman" w:hAnsi="Times New Roman"/>
          <w:b/>
          <w:bCs/>
          <w:sz w:val="22"/>
          <w:szCs w:val="22"/>
          <w:u w:val="single"/>
        </w:rPr>
        <w:t>Project</w:t>
      </w:r>
      <w:r w:rsidR="00870F62">
        <w:rPr>
          <w:rFonts w:ascii="Times New Roman" w:hAnsi="Times New Roman"/>
          <w:bCs/>
          <w:sz w:val="22"/>
          <w:szCs w:val="22"/>
        </w:rPr>
        <w:t xml:space="preserve"> </w:t>
      </w:r>
      <w:r>
        <w:rPr>
          <w:rFonts w:ascii="Times New Roman" w:hAnsi="Times New Roman"/>
          <w:bCs/>
          <w:sz w:val="22"/>
          <w:szCs w:val="22"/>
        </w:rPr>
        <w:t>(EP</w:t>
      </w:r>
      <w:r w:rsidRPr="00877C4A">
        <w:rPr>
          <w:rFonts w:ascii="Times New Roman" w:hAnsi="Times New Roman"/>
          <w:bCs/>
          <w:sz w:val="22"/>
          <w:szCs w:val="22"/>
        </w:rPr>
        <w:t xml:space="preserve"> 6970 – </w:t>
      </w:r>
      <w:r w:rsidR="00870F62">
        <w:rPr>
          <w:rFonts w:ascii="Times New Roman" w:hAnsi="Times New Roman"/>
          <w:bCs/>
          <w:sz w:val="22"/>
          <w:szCs w:val="22"/>
        </w:rPr>
        <w:t xml:space="preserve">optional but </w:t>
      </w:r>
      <w:r w:rsidRPr="00877C4A">
        <w:rPr>
          <w:rFonts w:ascii="Times New Roman" w:hAnsi="Times New Roman"/>
          <w:bCs/>
          <w:sz w:val="22"/>
          <w:szCs w:val="22"/>
        </w:rPr>
        <w:t>min</w:t>
      </w:r>
      <w:r>
        <w:rPr>
          <w:rFonts w:ascii="Times New Roman" w:hAnsi="Times New Roman"/>
          <w:bCs/>
          <w:sz w:val="22"/>
          <w:szCs w:val="22"/>
        </w:rPr>
        <w:t xml:space="preserve">imum of </w:t>
      </w:r>
      <w:r w:rsidRPr="00877C4A">
        <w:rPr>
          <w:rFonts w:ascii="Times New Roman" w:hAnsi="Times New Roman"/>
          <w:bCs/>
          <w:sz w:val="22"/>
          <w:szCs w:val="22"/>
        </w:rPr>
        <w:t>6 credit hrs</w:t>
      </w:r>
      <w:r>
        <w:rPr>
          <w:rFonts w:ascii="Times New Roman" w:hAnsi="Times New Roman"/>
          <w:bCs/>
          <w:sz w:val="22"/>
          <w:szCs w:val="22"/>
        </w:rPr>
        <w:t>.</w:t>
      </w:r>
      <w:r w:rsidR="00870F62">
        <w:rPr>
          <w:rFonts w:ascii="Times New Roman" w:hAnsi="Times New Roman"/>
          <w:bCs/>
          <w:sz w:val="22"/>
          <w:szCs w:val="22"/>
        </w:rPr>
        <w:t xml:space="preserve"> required)</w:t>
      </w:r>
    </w:p>
    <w:p w14:paraId="666B574B" w14:textId="77777777" w:rsidR="00E17E4E" w:rsidRDefault="00E17E4E" w:rsidP="00E17E4E">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cs="Times New Roman"/>
          <w:bCs/>
          <w:sz w:val="22"/>
          <w:szCs w:val="22"/>
        </w:rPr>
      </w:pPr>
    </w:p>
    <w:p w14:paraId="504CE0F6" w14:textId="30A298AF" w:rsidR="00870F62" w:rsidRPr="00877C4A" w:rsidRDefault="00870F62" w:rsidP="00870F62">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cs="Times New Roman"/>
          <w:bCs/>
          <w:sz w:val="22"/>
          <w:szCs w:val="22"/>
        </w:rPr>
      </w:pPr>
      <w:r w:rsidRPr="00877C4A">
        <w:rPr>
          <w:rFonts w:ascii="Times New Roman" w:cs="Times New Roman"/>
          <w:bCs/>
          <w:sz w:val="22"/>
          <w:szCs w:val="22"/>
        </w:rPr>
        <w:t xml:space="preserve">Guidelines for the selection of committee members and other departmental procedures are outlined in Appendix </w:t>
      </w:r>
      <w:r w:rsidR="00282184">
        <w:rPr>
          <w:rFonts w:ascii="Times New Roman" w:cs="Times New Roman"/>
          <w:bCs/>
          <w:sz w:val="22"/>
          <w:szCs w:val="22"/>
        </w:rPr>
        <w:t>C</w:t>
      </w:r>
      <w:r w:rsidRPr="00877C4A">
        <w:rPr>
          <w:rFonts w:ascii="Times New Roman" w:cs="Times New Roman"/>
          <w:bCs/>
          <w:sz w:val="22"/>
          <w:szCs w:val="22"/>
        </w:rPr>
        <w:t xml:space="preserve">. Supervisory Committee guidelines and forms can also be found at </w:t>
      </w:r>
      <w:r w:rsidRPr="00877C4A">
        <w:rPr>
          <w:rFonts w:ascii="Times New Roman" w:cs="Times New Roman"/>
          <w:sz w:val="22"/>
          <w:szCs w:val="22"/>
        </w:rPr>
        <w:t>(</w:t>
      </w:r>
      <w:hyperlink r:id="rId26" w:history="1">
        <w:r w:rsidRPr="00877C4A">
          <w:rPr>
            <w:rStyle w:val="Hyperlink"/>
            <w:rFonts w:ascii="Times New Roman" w:cs="Times New Roman"/>
            <w:sz w:val="22"/>
            <w:szCs w:val="22"/>
          </w:rPr>
          <w:t>http://ed-psych.utah.edu/_documents/sac/info/comguide.pdf</w:t>
        </w:r>
      </w:hyperlink>
      <w:r w:rsidRPr="00877C4A">
        <w:rPr>
          <w:rFonts w:ascii="Times New Roman" w:cs="Times New Roman"/>
          <w:sz w:val="22"/>
          <w:szCs w:val="22"/>
        </w:rPr>
        <w:t>)</w:t>
      </w:r>
      <w:r w:rsidRPr="00877C4A">
        <w:rPr>
          <w:rFonts w:ascii="Times New Roman" w:cs="Times New Roman"/>
          <w:bCs/>
          <w:sz w:val="22"/>
          <w:szCs w:val="22"/>
        </w:rPr>
        <w:t xml:space="preserve">. </w:t>
      </w:r>
    </w:p>
    <w:p w14:paraId="221665D2" w14:textId="77777777" w:rsidR="00870F62" w:rsidRDefault="00870F62" w:rsidP="00FA0F0C">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7E479F63" w14:textId="47CAFA75" w:rsidR="00435EFE" w:rsidRDefault="008B7FBA" w:rsidP="00FA0F0C">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Students may elect a thesis option with approval of the School Psychology faculty. </w:t>
      </w:r>
      <w:r w:rsidR="00435EFE" w:rsidRPr="00877C4A">
        <w:rPr>
          <w:rFonts w:ascii="Times New Roman" w:hAnsi="Times New Roman"/>
          <w:bCs/>
          <w:sz w:val="22"/>
          <w:szCs w:val="22"/>
        </w:rPr>
        <w:t xml:space="preserve">The student and </w:t>
      </w:r>
      <w:r w:rsidR="00180AD7" w:rsidRPr="00877C4A">
        <w:rPr>
          <w:rFonts w:ascii="Times New Roman" w:hAnsi="Times New Roman"/>
          <w:bCs/>
          <w:sz w:val="22"/>
          <w:szCs w:val="22"/>
        </w:rPr>
        <w:t xml:space="preserve">the student’s </w:t>
      </w:r>
      <w:r w:rsidR="00435EFE" w:rsidRPr="00877C4A">
        <w:rPr>
          <w:rFonts w:ascii="Times New Roman" w:hAnsi="Times New Roman"/>
          <w:bCs/>
          <w:sz w:val="22"/>
          <w:szCs w:val="22"/>
        </w:rPr>
        <w:t xml:space="preserve">faculty mentor will develop a proposal and select </w:t>
      </w:r>
      <w:r w:rsidR="0018591D" w:rsidRPr="00877C4A">
        <w:rPr>
          <w:rFonts w:ascii="Times New Roman" w:hAnsi="Times New Roman"/>
          <w:bCs/>
          <w:sz w:val="22"/>
          <w:szCs w:val="22"/>
        </w:rPr>
        <w:t xml:space="preserve">two </w:t>
      </w:r>
      <w:r w:rsidR="00435EFE" w:rsidRPr="00877C4A">
        <w:rPr>
          <w:rFonts w:ascii="Times New Roman" w:hAnsi="Times New Roman"/>
          <w:bCs/>
          <w:sz w:val="22"/>
          <w:szCs w:val="22"/>
        </w:rPr>
        <w:t xml:space="preserve">additional committee members </w:t>
      </w:r>
      <w:r w:rsidR="00D573C6" w:rsidRPr="00877C4A">
        <w:rPr>
          <w:rFonts w:ascii="Times New Roman" w:hAnsi="Times New Roman"/>
          <w:bCs/>
          <w:sz w:val="22"/>
          <w:szCs w:val="22"/>
        </w:rPr>
        <w:t>who agree to serve on the student’s supervisory committee for</w:t>
      </w:r>
      <w:r w:rsidRPr="00877C4A">
        <w:rPr>
          <w:rFonts w:ascii="Times New Roman" w:hAnsi="Times New Roman"/>
          <w:bCs/>
          <w:sz w:val="22"/>
          <w:szCs w:val="22"/>
        </w:rPr>
        <w:t xml:space="preserve"> his/her</w:t>
      </w:r>
      <w:r w:rsidR="00D573C6" w:rsidRPr="00877C4A">
        <w:rPr>
          <w:rFonts w:ascii="Times New Roman" w:hAnsi="Times New Roman"/>
          <w:bCs/>
          <w:sz w:val="22"/>
          <w:szCs w:val="22"/>
        </w:rPr>
        <w:t xml:space="preserve"> thesis research. Ideally, student</w:t>
      </w:r>
      <w:r w:rsidRPr="00877C4A">
        <w:rPr>
          <w:rFonts w:ascii="Times New Roman" w:hAnsi="Times New Roman"/>
          <w:bCs/>
          <w:sz w:val="22"/>
          <w:szCs w:val="22"/>
        </w:rPr>
        <w:t>s</w:t>
      </w:r>
      <w:r w:rsidR="00D573C6" w:rsidRPr="00877C4A">
        <w:rPr>
          <w:rFonts w:ascii="Times New Roman" w:hAnsi="Times New Roman"/>
          <w:bCs/>
          <w:sz w:val="22"/>
          <w:szCs w:val="22"/>
        </w:rPr>
        <w:t xml:space="preserve"> will present proposal</w:t>
      </w:r>
      <w:r w:rsidRPr="00877C4A">
        <w:rPr>
          <w:rFonts w:ascii="Times New Roman" w:hAnsi="Times New Roman"/>
          <w:bCs/>
          <w:sz w:val="22"/>
          <w:szCs w:val="22"/>
        </w:rPr>
        <w:t>s</w:t>
      </w:r>
      <w:r w:rsidR="00D573C6" w:rsidRPr="00877C4A">
        <w:rPr>
          <w:rFonts w:ascii="Times New Roman" w:hAnsi="Times New Roman"/>
          <w:bCs/>
          <w:sz w:val="22"/>
          <w:szCs w:val="22"/>
        </w:rPr>
        <w:t xml:space="preserve"> to the</w:t>
      </w:r>
      <w:r w:rsidRPr="00877C4A">
        <w:rPr>
          <w:rFonts w:ascii="Times New Roman" w:hAnsi="Times New Roman"/>
          <w:bCs/>
          <w:sz w:val="22"/>
          <w:szCs w:val="22"/>
        </w:rPr>
        <w:t>ir</w:t>
      </w:r>
      <w:r w:rsidR="00D573C6" w:rsidRPr="00877C4A">
        <w:rPr>
          <w:rFonts w:ascii="Times New Roman" w:hAnsi="Times New Roman"/>
          <w:bCs/>
          <w:sz w:val="22"/>
          <w:szCs w:val="22"/>
        </w:rPr>
        <w:t xml:space="preserve"> supervisory committee and to the university Institutional Review Board (IRB) </w:t>
      </w:r>
      <w:r w:rsidR="00BF111B" w:rsidRPr="00877C4A">
        <w:rPr>
          <w:rFonts w:ascii="Times New Roman" w:hAnsi="Times New Roman"/>
          <w:bCs/>
          <w:sz w:val="22"/>
          <w:szCs w:val="22"/>
        </w:rPr>
        <w:t xml:space="preserve">for approval </w:t>
      </w:r>
      <w:r w:rsidR="00D573C6" w:rsidRPr="00877C4A">
        <w:rPr>
          <w:rFonts w:ascii="Times New Roman" w:hAnsi="Times New Roman"/>
          <w:bCs/>
          <w:sz w:val="22"/>
          <w:szCs w:val="22"/>
        </w:rPr>
        <w:t>during their third year. If the project involves data collection within a school district, the proposal must also be approved by the appropriate authority within t</w:t>
      </w:r>
      <w:r w:rsidR="0018591D" w:rsidRPr="00877C4A">
        <w:rPr>
          <w:rFonts w:ascii="Times New Roman" w:hAnsi="Times New Roman"/>
          <w:bCs/>
          <w:sz w:val="22"/>
          <w:szCs w:val="22"/>
        </w:rPr>
        <w:t>he district. Once the proposal</w:t>
      </w:r>
      <w:r w:rsidR="00D573C6" w:rsidRPr="00877C4A">
        <w:rPr>
          <w:rFonts w:ascii="Times New Roman" w:hAnsi="Times New Roman"/>
          <w:bCs/>
          <w:sz w:val="22"/>
          <w:szCs w:val="22"/>
        </w:rPr>
        <w:t xml:space="preserve"> has been completed and </w:t>
      </w:r>
      <w:r w:rsidR="0018591D" w:rsidRPr="00877C4A">
        <w:rPr>
          <w:rFonts w:ascii="Times New Roman" w:hAnsi="Times New Roman"/>
          <w:bCs/>
          <w:sz w:val="22"/>
          <w:szCs w:val="22"/>
        </w:rPr>
        <w:t xml:space="preserve">committee and </w:t>
      </w:r>
      <w:r w:rsidR="00D573C6" w:rsidRPr="00877C4A">
        <w:rPr>
          <w:rFonts w:ascii="Times New Roman" w:hAnsi="Times New Roman"/>
          <w:bCs/>
          <w:sz w:val="22"/>
          <w:szCs w:val="22"/>
        </w:rPr>
        <w:t>IRB approval obtained, the student is able to begin the project. Students should complete these activities prior to committing to an internship</w:t>
      </w:r>
      <w:r w:rsidR="00BF111B" w:rsidRPr="00877C4A">
        <w:rPr>
          <w:rFonts w:ascii="Times New Roman" w:hAnsi="Times New Roman"/>
          <w:bCs/>
          <w:sz w:val="22"/>
          <w:szCs w:val="22"/>
        </w:rPr>
        <w:t xml:space="preserve"> (see School Psychology </w:t>
      </w:r>
      <w:r w:rsidR="00491926" w:rsidRPr="00877C4A">
        <w:rPr>
          <w:rFonts w:ascii="Times New Roman" w:hAnsi="Times New Roman"/>
          <w:bCs/>
          <w:sz w:val="22"/>
          <w:szCs w:val="22"/>
        </w:rPr>
        <w:t>Internship</w:t>
      </w:r>
      <w:r w:rsidR="00BF111B" w:rsidRPr="00877C4A">
        <w:rPr>
          <w:rFonts w:ascii="Times New Roman" w:hAnsi="Times New Roman"/>
          <w:bCs/>
          <w:sz w:val="22"/>
          <w:szCs w:val="22"/>
        </w:rPr>
        <w:t xml:space="preserve"> section)</w:t>
      </w:r>
      <w:r w:rsidR="00D573C6" w:rsidRPr="00877C4A">
        <w:rPr>
          <w:rFonts w:ascii="Times New Roman" w:hAnsi="Times New Roman"/>
          <w:bCs/>
          <w:sz w:val="22"/>
          <w:szCs w:val="22"/>
        </w:rPr>
        <w:t xml:space="preserve">. </w:t>
      </w:r>
      <w:r w:rsidR="00BF111B" w:rsidRPr="00877C4A">
        <w:rPr>
          <w:rFonts w:ascii="Times New Roman" w:hAnsi="Times New Roman"/>
          <w:bCs/>
          <w:sz w:val="22"/>
          <w:szCs w:val="22"/>
        </w:rPr>
        <w:t xml:space="preserve">Once the project is completed, the student will schedule a </w:t>
      </w:r>
      <w:r w:rsidR="00561171" w:rsidRPr="00877C4A">
        <w:rPr>
          <w:rFonts w:ascii="Times New Roman" w:hAnsi="Times New Roman"/>
          <w:bCs/>
          <w:sz w:val="22"/>
          <w:szCs w:val="22"/>
        </w:rPr>
        <w:t xml:space="preserve">defense </w:t>
      </w:r>
      <w:r w:rsidR="00BF111B" w:rsidRPr="00877C4A">
        <w:rPr>
          <w:rFonts w:ascii="Times New Roman" w:hAnsi="Times New Roman"/>
          <w:bCs/>
          <w:sz w:val="22"/>
          <w:szCs w:val="22"/>
        </w:rPr>
        <w:t xml:space="preserve">meeting with the supervisory committee to present their project for approval. The student must also conform to the </w:t>
      </w:r>
      <w:r w:rsidR="00BF111B" w:rsidRPr="00877C4A">
        <w:rPr>
          <w:rFonts w:ascii="Times New Roman" w:hAnsi="Times New Roman"/>
          <w:sz w:val="22"/>
          <w:szCs w:val="22"/>
        </w:rPr>
        <w:t xml:space="preserve">Graduate School’s policies and procedures for preparing a thesis, having it edited by the Thesis Editor, and filing it as the final step in </w:t>
      </w:r>
      <w:r w:rsidR="0090376D">
        <w:rPr>
          <w:rFonts w:ascii="Times New Roman" w:hAnsi="Times New Roman"/>
          <w:sz w:val="22"/>
          <w:szCs w:val="22"/>
        </w:rPr>
        <w:t>Master’s</w:t>
      </w:r>
      <w:r w:rsidR="00966C1E" w:rsidRPr="00877C4A">
        <w:rPr>
          <w:rFonts w:ascii="Times New Roman" w:hAnsi="Times New Roman"/>
          <w:sz w:val="22"/>
          <w:szCs w:val="22"/>
        </w:rPr>
        <w:t xml:space="preserve"> </w:t>
      </w:r>
      <w:r w:rsidR="00BF111B" w:rsidRPr="00877C4A">
        <w:rPr>
          <w:rFonts w:ascii="Times New Roman" w:hAnsi="Times New Roman"/>
          <w:sz w:val="22"/>
          <w:szCs w:val="22"/>
        </w:rPr>
        <w:t xml:space="preserve">graduation. These policies and procedures are available through the Graduate School </w:t>
      </w:r>
      <w:r w:rsidR="004A5E54" w:rsidRPr="00877C4A">
        <w:rPr>
          <w:rFonts w:ascii="Times New Roman" w:hAnsi="Times New Roman"/>
          <w:sz w:val="22"/>
          <w:szCs w:val="22"/>
        </w:rPr>
        <w:t>(</w:t>
      </w:r>
      <w:hyperlink r:id="rId27" w:history="1">
        <w:r w:rsidR="004A5E54" w:rsidRPr="00877C4A">
          <w:rPr>
            <w:rStyle w:val="Hyperlink"/>
            <w:rFonts w:ascii="Times New Roman" w:hAnsi="Times New Roman"/>
            <w:sz w:val="22"/>
            <w:szCs w:val="22"/>
          </w:rPr>
          <w:t>http://www.gradschool.utah.edu/index.php</w:t>
        </w:r>
      </w:hyperlink>
      <w:r w:rsidR="004A5E54" w:rsidRPr="00877C4A">
        <w:rPr>
          <w:rFonts w:ascii="Times New Roman" w:hAnsi="Times New Roman"/>
          <w:sz w:val="22"/>
          <w:szCs w:val="22"/>
        </w:rPr>
        <w:t>)</w:t>
      </w:r>
      <w:r w:rsidR="00BF111B" w:rsidRPr="00877C4A">
        <w:rPr>
          <w:rFonts w:ascii="Times New Roman" w:hAnsi="Times New Roman"/>
          <w:bCs/>
          <w:sz w:val="22"/>
          <w:szCs w:val="22"/>
        </w:rPr>
        <w:t xml:space="preserve">.  </w:t>
      </w:r>
    </w:p>
    <w:p w14:paraId="38A54E5D" w14:textId="77777777" w:rsidR="00870F62" w:rsidRDefault="00870F62" w:rsidP="00FA0F0C">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3AC158C1" w14:textId="77777777" w:rsidR="00F9361C" w:rsidRPr="00877C4A" w:rsidRDefault="00F9361C" w:rsidP="00F9361C">
      <w:pPr>
        <w:widowControl/>
        <w:tabs>
          <w:tab w:val="right" w:pos="9210"/>
        </w:tabs>
        <w:jc w:val="center"/>
        <w:rPr>
          <w:rFonts w:ascii="Times New Roman" w:hAnsi="Times New Roman"/>
          <w:b/>
          <w:bCs/>
          <w:sz w:val="22"/>
          <w:szCs w:val="22"/>
          <w:u w:val="single"/>
        </w:rPr>
      </w:pPr>
      <w:r w:rsidRPr="00877C4A">
        <w:rPr>
          <w:rFonts w:ascii="Times New Roman" w:hAnsi="Times New Roman"/>
          <w:b/>
          <w:bCs/>
          <w:sz w:val="22"/>
          <w:szCs w:val="22"/>
          <w:u w:val="single"/>
        </w:rPr>
        <w:t>Practicum and Internship</w:t>
      </w:r>
    </w:p>
    <w:p w14:paraId="2676BC15" w14:textId="77777777" w:rsidR="00887548" w:rsidRPr="00877C4A" w:rsidRDefault="00887548" w:rsidP="00F9361C">
      <w:pPr>
        <w:widowControl/>
        <w:tabs>
          <w:tab w:val="right" w:pos="9210"/>
        </w:tabs>
        <w:jc w:val="center"/>
        <w:rPr>
          <w:rFonts w:ascii="Times New Roman" w:hAnsi="Times New Roman"/>
          <w:b/>
          <w:bCs/>
          <w:sz w:val="22"/>
          <w:szCs w:val="22"/>
          <w:u w:val="single"/>
        </w:rPr>
      </w:pPr>
    </w:p>
    <w:p w14:paraId="088DBC4D" w14:textId="765E6BA4" w:rsidR="00EA052D" w:rsidRPr="00877C4A" w:rsidRDefault="00887548" w:rsidP="00DC10C0">
      <w:pPr>
        <w:widowControl/>
        <w:tabs>
          <w:tab w:val="right" w:pos="9210"/>
        </w:tabs>
        <w:rPr>
          <w:rFonts w:ascii="Times New Roman" w:hAnsi="Times New Roman"/>
          <w:bCs/>
          <w:sz w:val="22"/>
          <w:szCs w:val="22"/>
        </w:rPr>
      </w:pPr>
      <w:r w:rsidRPr="00877C4A">
        <w:rPr>
          <w:rFonts w:ascii="Times New Roman" w:hAnsi="Times New Roman"/>
          <w:bCs/>
          <w:sz w:val="22"/>
          <w:szCs w:val="22"/>
        </w:rPr>
        <w:t>The School Psychology Program at the University of Utah seeks to provide coordinated and integrated trai</w:t>
      </w:r>
      <w:r w:rsidR="00663D52" w:rsidRPr="00877C4A">
        <w:rPr>
          <w:rFonts w:ascii="Times New Roman" w:hAnsi="Times New Roman"/>
          <w:bCs/>
          <w:sz w:val="22"/>
          <w:szCs w:val="22"/>
        </w:rPr>
        <w:t>n</w:t>
      </w:r>
      <w:r w:rsidRPr="00877C4A">
        <w:rPr>
          <w:rFonts w:ascii="Times New Roman" w:hAnsi="Times New Roman"/>
          <w:bCs/>
          <w:sz w:val="22"/>
          <w:szCs w:val="22"/>
        </w:rPr>
        <w:t>ing experiences to assure that students are adequately prepared for practic</w:t>
      </w:r>
      <w:r w:rsidR="00FE3CF5" w:rsidRPr="00877C4A">
        <w:rPr>
          <w:rFonts w:ascii="Times New Roman" w:hAnsi="Times New Roman"/>
          <w:bCs/>
          <w:sz w:val="22"/>
          <w:szCs w:val="22"/>
        </w:rPr>
        <w:t>um</w:t>
      </w:r>
      <w:r w:rsidRPr="00877C4A">
        <w:rPr>
          <w:rFonts w:ascii="Times New Roman" w:hAnsi="Times New Roman"/>
          <w:bCs/>
          <w:sz w:val="22"/>
          <w:szCs w:val="22"/>
        </w:rPr>
        <w:t>, internship and eventual employment in the field</w:t>
      </w:r>
      <w:r w:rsidR="000707EA" w:rsidRPr="00877C4A">
        <w:rPr>
          <w:rFonts w:ascii="Times New Roman" w:hAnsi="Times New Roman"/>
          <w:bCs/>
          <w:sz w:val="22"/>
          <w:szCs w:val="22"/>
        </w:rPr>
        <w:t xml:space="preserve"> of school psychology</w:t>
      </w:r>
      <w:r w:rsidRPr="00877C4A">
        <w:rPr>
          <w:rFonts w:ascii="Times New Roman" w:hAnsi="Times New Roman"/>
          <w:bCs/>
          <w:sz w:val="22"/>
          <w:szCs w:val="22"/>
        </w:rPr>
        <w:t>. The progr</w:t>
      </w:r>
      <w:r w:rsidR="00663D52" w:rsidRPr="00877C4A">
        <w:rPr>
          <w:rFonts w:ascii="Times New Roman" w:hAnsi="Times New Roman"/>
          <w:bCs/>
          <w:sz w:val="22"/>
          <w:szCs w:val="22"/>
        </w:rPr>
        <w:t xml:space="preserve">am subscribes to the competency framework for professional psychology outlined </w:t>
      </w:r>
      <w:r w:rsidR="000707EA" w:rsidRPr="00877C4A">
        <w:rPr>
          <w:rFonts w:ascii="Times New Roman" w:hAnsi="Times New Roman"/>
          <w:bCs/>
          <w:sz w:val="22"/>
          <w:szCs w:val="22"/>
        </w:rPr>
        <w:t xml:space="preserve">in 2009 </w:t>
      </w:r>
      <w:r w:rsidR="00DC10C0" w:rsidRPr="00877C4A">
        <w:rPr>
          <w:rFonts w:ascii="Times New Roman" w:hAnsi="Times New Roman"/>
          <w:bCs/>
          <w:sz w:val="22"/>
          <w:szCs w:val="22"/>
        </w:rPr>
        <w:t xml:space="preserve">by </w:t>
      </w:r>
      <w:r w:rsidR="00EA052D" w:rsidRPr="00877C4A">
        <w:rPr>
          <w:rFonts w:ascii="Times New Roman" w:hAnsi="Times New Roman"/>
          <w:bCs/>
          <w:sz w:val="22"/>
          <w:szCs w:val="22"/>
        </w:rPr>
        <w:t>Kaslow</w:t>
      </w:r>
      <w:r w:rsidR="00663D52" w:rsidRPr="00877C4A">
        <w:rPr>
          <w:rFonts w:ascii="Times New Roman" w:hAnsi="Times New Roman"/>
          <w:bCs/>
          <w:sz w:val="22"/>
          <w:szCs w:val="22"/>
        </w:rPr>
        <w:t>, N.J., Grus, C.L.,</w:t>
      </w:r>
      <w:r w:rsidR="000707EA" w:rsidRPr="00877C4A">
        <w:rPr>
          <w:rFonts w:ascii="Times New Roman" w:hAnsi="Times New Roman"/>
          <w:bCs/>
          <w:sz w:val="22"/>
          <w:szCs w:val="22"/>
        </w:rPr>
        <w:t xml:space="preserve"> </w:t>
      </w:r>
      <w:r w:rsidR="00663D52" w:rsidRPr="00877C4A">
        <w:rPr>
          <w:rFonts w:ascii="Times New Roman" w:hAnsi="Times New Roman"/>
          <w:bCs/>
          <w:sz w:val="22"/>
          <w:szCs w:val="22"/>
        </w:rPr>
        <w:t xml:space="preserve">Campbell, L.F., Fouad, N.A., Hatcher, R.L., </w:t>
      </w:r>
      <w:r w:rsidR="00EA052D" w:rsidRPr="00877C4A">
        <w:rPr>
          <w:rFonts w:ascii="Times New Roman" w:hAnsi="Times New Roman"/>
          <w:bCs/>
          <w:sz w:val="22"/>
          <w:szCs w:val="22"/>
        </w:rPr>
        <w:t xml:space="preserve">&amp; </w:t>
      </w:r>
      <w:r w:rsidR="00663D52" w:rsidRPr="00877C4A">
        <w:rPr>
          <w:rFonts w:ascii="Times New Roman" w:hAnsi="Times New Roman"/>
          <w:bCs/>
          <w:sz w:val="22"/>
          <w:szCs w:val="22"/>
        </w:rPr>
        <w:t xml:space="preserve">Rodolfa, E.R. </w:t>
      </w:r>
      <w:r w:rsidR="000707EA" w:rsidRPr="00877C4A">
        <w:rPr>
          <w:rFonts w:ascii="Times New Roman" w:hAnsi="Times New Roman"/>
          <w:bCs/>
          <w:sz w:val="22"/>
          <w:szCs w:val="22"/>
        </w:rPr>
        <w:t>(</w:t>
      </w:r>
      <w:r w:rsidR="00EA052D" w:rsidRPr="00877C4A">
        <w:rPr>
          <w:rFonts w:ascii="Times New Roman" w:hAnsi="Times New Roman"/>
          <w:bCs/>
          <w:sz w:val="22"/>
          <w:szCs w:val="22"/>
        </w:rPr>
        <w:t xml:space="preserve">2009). </w:t>
      </w:r>
      <w:r w:rsidR="00663D52" w:rsidRPr="00877C4A">
        <w:rPr>
          <w:rFonts w:ascii="Times New Roman" w:hAnsi="Times New Roman"/>
          <w:bCs/>
          <w:sz w:val="22"/>
          <w:szCs w:val="22"/>
        </w:rPr>
        <w:t xml:space="preserve">Competency assessment toolkit for professional psychology. </w:t>
      </w:r>
      <w:r w:rsidR="00663D52" w:rsidRPr="00877C4A">
        <w:rPr>
          <w:rFonts w:ascii="Times New Roman" w:hAnsi="Times New Roman"/>
          <w:bCs/>
          <w:i/>
          <w:sz w:val="22"/>
          <w:szCs w:val="22"/>
        </w:rPr>
        <w:t>Training and Education in Professional Psychology</w:t>
      </w:r>
      <w:r w:rsidR="00EA052D" w:rsidRPr="00877C4A">
        <w:rPr>
          <w:rFonts w:ascii="Times New Roman" w:hAnsi="Times New Roman"/>
          <w:bCs/>
          <w:i/>
          <w:sz w:val="22"/>
          <w:szCs w:val="22"/>
        </w:rPr>
        <w:t xml:space="preserve">, </w:t>
      </w:r>
      <w:r w:rsidR="00663D52" w:rsidRPr="00877C4A">
        <w:rPr>
          <w:rFonts w:ascii="Times New Roman" w:hAnsi="Times New Roman"/>
          <w:bCs/>
          <w:i/>
          <w:sz w:val="22"/>
          <w:szCs w:val="22"/>
        </w:rPr>
        <w:t>3</w:t>
      </w:r>
      <w:r w:rsidR="00663D52" w:rsidRPr="00877C4A">
        <w:rPr>
          <w:rFonts w:ascii="Times New Roman" w:hAnsi="Times New Roman"/>
          <w:bCs/>
          <w:sz w:val="22"/>
          <w:szCs w:val="22"/>
        </w:rPr>
        <w:t xml:space="preserve">(4), 27-45. </w:t>
      </w:r>
    </w:p>
    <w:p w14:paraId="407D86C0" w14:textId="77777777" w:rsidR="00897FE7" w:rsidRPr="00877C4A" w:rsidRDefault="00897FE7" w:rsidP="00EA052D">
      <w:pPr>
        <w:widowControl/>
        <w:tabs>
          <w:tab w:val="right" w:pos="9210"/>
        </w:tabs>
        <w:ind w:left="1440" w:right="720" w:hanging="720"/>
        <w:rPr>
          <w:rFonts w:ascii="Times New Roman" w:hAnsi="Times New Roman"/>
          <w:bCs/>
          <w:sz w:val="22"/>
          <w:szCs w:val="22"/>
        </w:rPr>
      </w:pPr>
    </w:p>
    <w:p w14:paraId="2AA7571B" w14:textId="675DEF0A" w:rsidR="00887548" w:rsidRPr="00877C4A" w:rsidRDefault="000707EA" w:rsidP="00EA052D">
      <w:pPr>
        <w:widowControl/>
        <w:tabs>
          <w:tab w:val="right" w:pos="9210"/>
        </w:tabs>
        <w:rPr>
          <w:rFonts w:ascii="Times New Roman" w:hAnsi="Times New Roman"/>
          <w:bCs/>
          <w:sz w:val="22"/>
          <w:szCs w:val="22"/>
        </w:rPr>
      </w:pPr>
      <w:r w:rsidRPr="00877C4A">
        <w:rPr>
          <w:rFonts w:ascii="Times New Roman" w:hAnsi="Times New Roman"/>
          <w:bCs/>
          <w:sz w:val="22"/>
          <w:szCs w:val="22"/>
        </w:rPr>
        <w:t>The program</w:t>
      </w:r>
      <w:r w:rsidR="00561171" w:rsidRPr="00877C4A">
        <w:rPr>
          <w:rFonts w:ascii="Times New Roman" w:hAnsi="Times New Roman"/>
          <w:bCs/>
          <w:sz w:val="22"/>
          <w:szCs w:val="22"/>
        </w:rPr>
        <w:t>’</w:t>
      </w:r>
      <w:r w:rsidRPr="00877C4A">
        <w:rPr>
          <w:rFonts w:ascii="Times New Roman" w:hAnsi="Times New Roman"/>
          <w:bCs/>
          <w:sz w:val="22"/>
          <w:szCs w:val="22"/>
        </w:rPr>
        <w:t xml:space="preserve">s practices are consistent with model assessment of foundational and functional competencies (see Appendix </w:t>
      </w:r>
      <w:r w:rsidR="00282184">
        <w:rPr>
          <w:rFonts w:ascii="Times New Roman" w:hAnsi="Times New Roman"/>
          <w:bCs/>
          <w:sz w:val="22"/>
          <w:szCs w:val="22"/>
        </w:rPr>
        <w:t>D</w:t>
      </w:r>
      <w:r w:rsidRPr="00877C4A">
        <w:rPr>
          <w:rFonts w:ascii="Times New Roman" w:hAnsi="Times New Roman"/>
          <w:bCs/>
          <w:sz w:val="22"/>
          <w:szCs w:val="22"/>
        </w:rPr>
        <w:t xml:space="preserve">). </w:t>
      </w:r>
      <w:r w:rsidR="00FE3CF5" w:rsidRPr="00877C4A">
        <w:rPr>
          <w:rFonts w:ascii="Times New Roman" w:hAnsi="Times New Roman"/>
          <w:bCs/>
          <w:sz w:val="22"/>
          <w:szCs w:val="22"/>
        </w:rPr>
        <w:t>D</w:t>
      </w:r>
      <w:r w:rsidRPr="00877C4A">
        <w:rPr>
          <w:rFonts w:ascii="Times New Roman" w:hAnsi="Times New Roman"/>
          <w:bCs/>
          <w:sz w:val="22"/>
          <w:szCs w:val="22"/>
        </w:rPr>
        <w:t>uring pre-practic</w:t>
      </w:r>
      <w:r w:rsidR="00FE3CF5" w:rsidRPr="00877C4A">
        <w:rPr>
          <w:rFonts w:ascii="Times New Roman" w:hAnsi="Times New Roman"/>
          <w:bCs/>
          <w:sz w:val="22"/>
          <w:szCs w:val="22"/>
        </w:rPr>
        <w:t>um</w:t>
      </w:r>
      <w:r w:rsidRPr="00877C4A">
        <w:rPr>
          <w:rFonts w:ascii="Times New Roman" w:hAnsi="Times New Roman"/>
          <w:bCs/>
          <w:sz w:val="22"/>
          <w:szCs w:val="22"/>
        </w:rPr>
        <w:t>, practic</w:t>
      </w:r>
      <w:r w:rsidR="00FE3CF5" w:rsidRPr="00877C4A">
        <w:rPr>
          <w:rFonts w:ascii="Times New Roman" w:hAnsi="Times New Roman"/>
          <w:bCs/>
          <w:sz w:val="22"/>
          <w:szCs w:val="22"/>
        </w:rPr>
        <w:t>um</w:t>
      </w:r>
      <w:r w:rsidRPr="00877C4A">
        <w:rPr>
          <w:rFonts w:ascii="Times New Roman" w:hAnsi="Times New Roman"/>
          <w:bCs/>
          <w:sz w:val="22"/>
          <w:szCs w:val="22"/>
        </w:rPr>
        <w:t xml:space="preserve"> and internship, students are reviewed using annual performance reviews, case presentation reviews,</w:t>
      </w:r>
      <w:r w:rsidR="00FE3CF5" w:rsidRPr="00877C4A">
        <w:rPr>
          <w:rFonts w:ascii="Times New Roman" w:hAnsi="Times New Roman"/>
          <w:bCs/>
          <w:sz w:val="22"/>
          <w:szCs w:val="22"/>
        </w:rPr>
        <w:t xml:space="preserve"> formal written and oral examinations, self</w:t>
      </w:r>
      <w:r w:rsidR="00561171" w:rsidRPr="00877C4A">
        <w:rPr>
          <w:rFonts w:ascii="Times New Roman" w:hAnsi="Times New Roman"/>
          <w:bCs/>
          <w:sz w:val="22"/>
          <w:szCs w:val="22"/>
        </w:rPr>
        <w:t>-</w:t>
      </w:r>
      <w:r w:rsidR="00FE3CF5" w:rsidRPr="00877C4A">
        <w:rPr>
          <w:rFonts w:ascii="Times New Roman" w:hAnsi="Times New Roman"/>
          <w:bCs/>
          <w:sz w:val="22"/>
          <w:szCs w:val="22"/>
        </w:rPr>
        <w:lastRenderedPageBreak/>
        <w:t>assessments,</w:t>
      </w:r>
      <w:r w:rsidRPr="00877C4A">
        <w:rPr>
          <w:rFonts w:ascii="Times New Roman" w:hAnsi="Times New Roman"/>
          <w:bCs/>
          <w:sz w:val="22"/>
          <w:szCs w:val="22"/>
        </w:rPr>
        <w:t xml:space="preserve"> evaluation of specific competencies, consumer surveys, portfolios, </w:t>
      </w:r>
      <w:r w:rsidR="00FE3CF5" w:rsidRPr="00877C4A">
        <w:rPr>
          <w:rFonts w:ascii="Times New Roman" w:hAnsi="Times New Roman"/>
          <w:bCs/>
          <w:sz w:val="22"/>
          <w:szCs w:val="22"/>
        </w:rPr>
        <w:t>and simulations/role</w:t>
      </w:r>
      <w:r w:rsidR="00561171" w:rsidRPr="00877C4A">
        <w:rPr>
          <w:rFonts w:ascii="Times New Roman" w:hAnsi="Times New Roman"/>
          <w:bCs/>
          <w:sz w:val="22"/>
          <w:szCs w:val="22"/>
        </w:rPr>
        <w:t>-</w:t>
      </w:r>
      <w:r w:rsidR="00FE3CF5" w:rsidRPr="00877C4A">
        <w:rPr>
          <w:rFonts w:ascii="Times New Roman" w:hAnsi="Times New Roman"/>
          <w:bCs/>
          <w:sz w:val="22"/>
          <w:szCs w:val="22"/>
        </w:rPr>
        <w:t xml:space="preserve">plays. </w:t>
      </w:r>
    </w:p>
    <w:p w14:paraId="70C57B1A" w14:textId="55FD0480" w:rsidR="00F9361C" w:rsidRDefault="00F9361C" w:rsidP="00561171">
      <w:pPr>
        <w:widowControl/>
        <w:tabs>
          <w:tab w:val="right" w:pos="9210"/>
        </w:tabs>
        <w:rPr>
          <w:rFonts w:ascii="Times New Roman" w:hAnsi="Times New Roman"/>
          <w:b/>
          <w:bCs/>
          <w:sz w:val="22"/>
          <w:szCs w:val="22"/>
          <w:u w:val="single"/>
        </w:rPr>
      </w:pPr>
    </w:p>
    <w:p w14:paraId="39798FFE" w14:textId="607F972C" w:rsidR="0015681A" w:rsidRPr="00877C4A" w:rsidRDefault="0015681A" w:rsidP="0015681A">
      <w:pPr>
        <w:widowControl/>
        <w:tabs>
          <w:tab w:val="right" w:pos="9210"/>
        </w:tabs>
        <w:rPr>
          <w:rFonts w:ascii="Times New Roman" w:hAnsi="Times New Roman"/>
          <w:bCs/>
          <w:sz w:val="22"/>
          <w:szCs w:val="22"/>
        </w:rPr>
      </w:pPr>
      <w:r w:rsidRPr="00877C4A">
        <w:rPr>
          <w:rFonts w:ascii="Times New Roman" w:hAnsi="Times New Roman"/>
          <w:b/>
          <w:bCs/>
          <w:sz w:val="22"/>
          <w:szCs w:val="22"/>
        </w:rPr>
        <w:t>Clinic, Field, and Specialty Practicum Requirements:</w:t>
      </w:r>
      <w:r w:rsidRPr="00877C4A">
        <w:rPr>
          <w:rFonts w:ascii="Times New Roman" w:hAnsi="Times New Roman"/>
          <w:bCs/>
          <w:sz w:val="22"/>
          <w:szCs w:val="22"/>
        </w:rPr>
        <w:t xml:space="preserve">  </w:t>
      </w:r>
    </w:p>
    <w:p w14:paraId="0795CB20" w14:textId="4095C283" w:rsidR="0015681A" w:rsidRPr="00877C4A" w:rsidRDefault="00F41C2D" w:rsidP="0015681A">
      <w:pPr>
        <w:widowControl/>
        <w:tabs>
          <w:tab w:val="right" w:pos="9210"/>
        </w:tabs>
        <w:rPr>
          <w:rFonts w:ascii="Times New Roman" w:hAnsi="Times New Roman"/>
          <w:bCs/>
          <w:sz w:val="22"/>
          <w:szCs w:val="22"/>
        </w:rPr>
      </w:pPr>
      <w:r>
        <w:rPr>
          <w:rFonts w:ascii="Times New Roman" w:hAnsi="Times New Roman"/>
          <w:bCs/>
          <w:sz w:val="22"/>
          <w:szCs w:val="22"/>
        </w:rPr>
        <w:t>E</w:t>
      </w:r>
      <w:r w:rsidR="0015681A" w:rsidRPr="00877C4A">
        <w:rPr>
          <w:rFonts w:ascii="Times New Roman" w:hAnsi="Times New Roman"/>
          <w:bCs/>
          <w:sz w:val="22"/>
          <w:szCs w:val="22"/>
        </w:rPr>
        <w:t xml:space="preserve">P 7730      </w:t>
      </w:r>
      <w:r w:rsidR="00A63802">
        <w:rPr>
          <w:rFonts w:ascii="Times New Roman" w:hAnsi="Times New Roman"/>
          <w:bCs/>
          <w:sz w:val="22"/>
          <w:szCs w:val="22"/>
        </w:rPr>
        <w:t xml:space="preserve"> </w:t>
      </w:r>
      <w:r w:rsidR="00E86668">
        <w:rPr>
          <w:rFonts w:ascii="Times New Roman" w:hAnsi="Times New Roman"/>
          <w:bCs/>
          <w:sz w:val="22"/>
          <w:szCs w:val="22"/>
        </w:rPr>
        <w:tab/>
        <w:t xml:space="preserve"> </w:t>
      </w:r>
      <w:r w:rsidR="0015681A" w:rsidRPr="00877C4A">
        <w:rPr>
          <w:rFonts w:ascii="Times New Roman" w:hAnsi="Times New Roman"/>
          <w:bCs/>
          <w:sz w:val="22"/>
          <w:szCs w:val="22"/>
        </w:rPr>
        <w:t xml:space="preserve">Clinic Practicum: 4 </w:t>
      </w:r>
      <w:r w:rsidR="00E86668">
        <w:rPr>
          <w:rFonts w:ascii="Times New Roman" w:hAnsi="Times New Roman"/>
          <w:bCs/>
          <w:sz w:val="22"/>
          <w:szCs w:val="22"/>
        </w:rPr>
        <w:t xml:space="preserve">cr. </w:t>
      </w:r>
      <w:r w:rsidR="0015681A" w:rsidRPr="00877C4A">
        <w:rPr>
          <w:rFonts w:ascii="Times New Roman" w:hAnsi="Times New Roman"/>
          <w:bCs/>
          <w:sz w:val="22"/>
          <w:szCs w:val="22"/>
        </w:rPr>
        <w:t>hours required first two years, 1 hour each Fall/Spring semester</w:t>
      </w:r>
    </w:p>
    <w:p w14:paraId="189E363C" w14:textId="6128E2F0" w:rsidR="0015681A" w:rsidRPr="00877C4A" w:rsidRDefault="0015681A" w:rsidP="0015681A">
      <w:pPr>
        <w:widowControl/>
        <w:tabs>
          <w:tab w:val="right" w:pos="9210"/>
        </w:tabs>
        <w:rPr>
          <w:rFonts w:ascii="Times New Roman" w:hAnsi="Times New Roman"/>
          <w:bCs/>
          <w:sz w:val="22"/>
          <w:szCs w:val="22"/>
        </w:rPr>
      </w:pPr>
      <w:r w:rsidRPr="00877C4A">
        <w:rPr>
          <w:rFonts w:ascii="Times New Roman" w:hAnsi="Times New Roman"/>
          <w:bCs/>
          <w:sz w:val="22"/>
          <w:szCs w:val="22"/>
        </w:rPr>
        <w:t xml:space="preserve">EP 7731       </w:t>
      </w:r>
      <w:r w:rsidR="00E86668">
        <w:rPr>
          <w:rFonts w:ascii="Times New Roman" w:hAnsi="Times New Roman"/>
          <w:bCs/>
          <w:sz w:val="22"/>
          <w:szCs w:val="22"/>
        </w:rPr>
        <w:t xml:space="preserve">  </w:t>
      </w:r>
      <w:r w:rsidR="00F41C2D">
        <w:rPr>
          <w:rFonts w:ascii="Times New Roman" w:hAnsi="Times New Roman"/>
          <w:bCs/>
          <w:sz w:val="22"/>
          <w:szCs w:val="22"/>
        </w:rPr>
        <w:t xml:space="preserve">      </w:t>
      </w:r>
      <w:r w:rsidRPr="00877C4A">
        <w:rPr>
          <w:rFonts w:ascii="Times New Roman" w:hAnsi="Times New Roman"/>
          <w:bCs/>
          <w:sz w:val="22"/>
          <w:szCs w:val="22"/>
        </w:rPr>
        <w:t xml:space="preserve">Field Practicum:  4 </w:t>
      </w:r>
      <w:r w:rsidR="00E86668">
        <w:rPr>
          <w:rFonts w:ascii="Times New Roman" w:hAnsi="Times New Roman"/>
          <w:bCs/>
          <w:sz w:val="22"/>
          <w:szCs w:val="22"/>
        </w:rPr>
        <w:t xml:space="preserve">cr. </w:t>
      </w:r>
      <w:r w:rsidRPr="00877C4A">
        <w:rPr>
          <w:rFonts w:ascii="Times New Roman" w:hAnsi="Times New Roman"/>
          <w:bCs/>
          <w:sz w:val="22"/>
          <w:szCs w:val="22"/>
        </w:rPr>
        <w:t xml:space="preserve">hours required third year, 2 hours Fall and Spring </w:t>
      </w:r>
    </w:p>
    <w:p w14:paraId="08936AB3" w14:textId="586C5D65" w:rsidR="0015681A" w:rsidRDefault="0015681A" w:rsidP="0015681A">
      <w:pPr>
        <w:widowControl/>
        <w:tabs>
          <w:tab w:val="right" w:pos="9210"/>
        </w:tabs>
        <w:rPr>
          <w:rFonts w:ascii="Times New Roman" w:hAnsi="Times New Roman"/>
          <w:bCs/>
          <w:sz w:val="22"/>
          <w:szCs w:val="22"/>
        </w:rPr>
      </w:pPr>
      <w:r w:rsidRPr="00877C4A">
        <w:rPr>
          <w:rFonts w:ascii="Times New Roman" w:hAnsi="Times New Roman"/>
          <w:bCs/>
          <w:sz w:val="22"/>
          <w:szCs w:val="22"/>
        </w:rPr>
        <w:t xml:space="preserve">EP 6142       </w:t>
      </w:r>
      <w:r w:rsidR="00F41C2D">
        <w:rPr>
          <w:rFonts w:ascii="Times New Roman" w:hAnsi="Times New Roman"/>
          <w:bCs/>
          <w:sz w:val="22"/>
          <w:szCs w:val="22"/>
        </w:rPr>
        <w:t xml:space="preserve">       </w:t>
      </w:r>
      <w:r w:rsidR="00E86668">
        <w:rPr>
          <w:rFonts w:ascii="Times New Roman" w:hAnsi="Times New Roman"/>
          <w:bCs/>
          <w:sz w:val="22"/>
          <w:szCs w:val="22"/>
        </w:rPr>
        <w:t xml:space="preserve"> </w:t>
      </w:r>
      <w:r w:rsidRPr="00877C4A">
        <w:rPr>
          <w:rFonts w:ascii="Times New Roman" w:hAnsi="Times New Roman"/>
          <w:bCs/>
          <w:sz w:val="22"/>
          <w:szCs w:val="22"/>
        </w:rPr>
        <w:t xml:space="preserve">Multicultural Assessment Practicum: 1 hour either Fall or Spring </w:t>
      </w:r>
      <w:r w:rsidR="00801422" w:rsidRPr="00877C4A">
        <w:rPr>
          <w:rFonts w:ascii="Times New Roman" w:hAnsi="Times New Roman"/>
          <w:bCs/>
          <w:sz w:val="22"/>
          <w:szCs w:val="22"/>
        </w:rPr>
        <w:t>S</w:t>
      </w:r>
      <w:r w:rsidRPr="00877C4A">
        <w:rPr>
          <w:rFonts w:ascii="Times New Roman" w:hAnsi="Times New Roman"/>
          <w:bCs/>
          <w:sz w:val="22"/>
          <w:szCs w:val="22"/>
        </w:rPr>
        <w:t xml:space="preserve">econd year </w:t>
      </w:r>
    </w:p>
    <w:p w14:paraId="0369FA8C" w14:textId="60ECA152" w:rsidR="00F41C2D" w:rsidRPr="00877C4A" w:rsidRDefault="00F41C2D" w:rsidP="0015681A">
      <w:pPr>
        <w:widowControl/>
        <w:tabs>
          <w:tab w:val="right" w:pos="9210"/>
        </w:tabs>
        <w:rPr>
          <w:rFonts w:ascii="Times New Roman" w:hAnsi="Times New Roman"/>
          <w:bCs/>
          <w:sz w:val="22"/>
          <w:szCs w:val="22"/>
        </w:rPr>
      </w:pPr>
      <w:r>
        <w:rPr>
          <w:rFonts w:ascii="Times New Roman" w:hAnsi="Times New Roman"/>
          <w:bCs/>
          <w:sz w:val="22"/>
          <w:szCs w:val="22"/>
        </w:rPr>
        <w:t>EP 683</w:t>
      </w:r>
      <w:r w:rsidR="00870F62">
        <w:rPr>
          <w:rFonts w:ascii="Times New Roman" w:hAnsi="Times New Roman"/>
          <w:bCs/>
          <w:sz w:val="22"/>
          <w:szCs w:val="22"/>
        </w:rPr>
        <w:t>6</w:t>
      </w:r>
      <w:r>
        <w:rPr>
          <w:rFonts w:ascii="Times New Roman" w:hAnsi="Times New Roman"/>
          <w:bCs/>
          <w:sz w:val="22"/>
          <w:szCs w:val="22"/>
        </w:rPr>
        <w:t>/</w:t>
      </w:r>
      <w:r w:rsidR="006207BC">
        <w:rPr>
          <w:rFonts w:ascii="Times New Roman" w:hAnsi="Times New Roman"/>
          <w:bCs/>
          <w:sz w:val="22"/>
          <w:szCs w:val="22"/>
        </w:rPr>
        <w:t>EP</w:t>
      </w:r>
      <w:r>
        <w:rPr>
          <w:rFonts w:ascii="Times New Roman" w:hAnsi="Times New Roman"/>
          <w:bCs/>
          <w:sz w:val="22"/>
          <w:szCs w:val="22"/>
        </w:rPr>
        <w:t>683</w:t>
      </w:r>
      <w:r w:rsidR="00870F62">
        <w:rPr>
          <w:rFonts w:ascii="Times New Roman" w:hAnsi="Times New Roman"/>
          <w:bCs/>
          <w:sz w:val="22"/>
          <w:szCs w:val="22"/>
        </w:rPr>
        <w:t>8</w:t>
      </w:r>
      <w:r>
        <w:rPr>
          <w:rFonts w:ascii="Times New Roman" w:hAnsi="Times New Roman"/>
          <w:bCs/>
          <w:sz w:val="22"/>
          <w:szCs w:val="22"/>
        </w:rPr>
        <w:t>A</w:t>
      </w:r>
      <w:r w:rsidR="00EE3746">
        <w:rPr>
          <w:rFonts w:ascii="Times New Roman" w:hAnsi="Times New Roman"/>
          <w:bCs/>
          <w:sz w:val="22"/>
          <w:szCs w:val="22"/>
        </w:rPr>
        <w:t>utism Spectrum Disorder (A</w:t>
      </w:r>
      <w:r>
        <w:rPr>
          <w:rFonts w:ascii="Times New Roman" w:hAnsi="Times New Roman"/>
          <w:bCs/>
          <w:sz w:val="22"/>
          <w:szCs w:val="22"/>
        </w:rPr>
        <w:t>SD</w:t>
      </w:r>
      <w:r w:rsidR="00EE3746">
        <w:rPr>
          <w:rFonts w:ascii="Times New Roman" w:hAnsi="Times New Roman"/>
          <w:bCs/>
          <w:sz w:val="22"/>
          <w:szCs w:val="22"/>
        </w:rPr>
        <w:t xml:space="preserve">) Assessment and Interventions </w:t>
      </w:r>
      <w:r>
        <w:rPr>
          <w:rFonts w:ascii="Times New Roman" w:hAnsi="Times New Roman"/>
          <w:bCs/>
          <w:sz w:val="22"/>
          <w:szCs w:val="22"/>
        </w:rPr>
        <w:t>Practicum</w:t>
      </w:r>
      <w:r>
        <w:rPr>
          <w:rFonts w:ascii="Times New Roman" w:hAnsi="Times New Roman"/>
          <w:bCs/>
          <w:sz w:val="22"/>
          <w:szCs w:val="22"/>
        </w:rPr>
        <w:tab/>
      </w:r>
      <w:r>
        <w:rPr>
          <w:rFonts w:ascii="Times New Roman" w:hAnsi="Times New Roman"/>
          <w:bCs/>
          <w:sz w:val="22"/>
          <w:szCs w:val="22"/>
        </w:rPr>
        <w:tab/>
      </w:r>
    </w:p>
    <w:p w14:paraId="6A488E08" w14:textId="57266A7F" w:rsidR="00660789" w:rsidRDefault="00EE3746" w:rsidP="0015681A">
      <w:pPr>
        <w:widowControl/>
        <w:tabs>
          <w:tab w:val="right" w:pos="9210"/>
        </w:tabs>
        <w:rPr>
          <w:rFonts w:ascii="Times New Roman" w:hAnsi="Times New Roman"/>
          <w:bCs/>
          <w:sz w:val="22"/>
          <w:szCs w:val="22"/>
        </w:rPr>
      </w:pPr>
      <w:r w:rsidRPr="00EE3746">
        <w:rPr>
          <w:rFonts w:ascii="Times New Roman" w:hAnsi="Times New Roman"/>
          <w:bCs/>
          <w:sz w:val="22"/>
          <w:szCs w:val="22"/>
        </w:rPr>
        <w:t>EP 6930               BCBA Practicum</w:t>
      </w:r>
    </w:p>
    <w:p w14:paraId="4C2B94FC" w14:textId="77777777" w:rsidR="00EE3746" w:rsidRDefault="00EE3746" w:rsidP="0015681A">
      <w:pPr>
        <w:widowControl/>
        <w:tabs>
          <w:tab w:val="right" w:pos="9210"/>
        </w:tabs>
        <w:rPr>
          <w:rFonts w:ascii="Times New Roman" w:hAnsi="Times New Roman"/>
          <w:bCs/>
          <w:sz w:val="22"/>
          <w:szCs w:val="22"/>
        </w:rPr>
      </w:pPr>
    </w:p>
    <w:p w14:paraId="10F7C4C2" w14:textId="3CA7C693" w:rsidR="00660789" w:rsidRPr="00877C4A" w:rsidRDefault="00660789" w:rsidP="398A134C">
      <w:pPr>
        <w:widowControl/>
        <w:tabs>
          <w:tab w:val="right" w:pos="9210"/>
        </w:tabs>
        <w:rPr>
          <w:rFonts w:ascii="Times New Roman" w:hAnsi="Times New Roman"/>
          <w:sz w:val="22"/>
          <w:szCs w:val="22"/>
        </w:rPr>
      </w:pPr>
      <w:r w:rsidRPr="398A134C">
        <w:rPr>
          <w:rFonts w:ascii="Times New Roman" w:hAnsi="Times New Roman"/>
          <w:i/>
          <w:iCs/>
          <w:sz w:val="22"/>
          <w:szCs w:val="22"/>
        </w:rPr>
        <w:t>N</w:t>
      </w:r>
      <w:r w:rsidR="000357D8" w:rsidRPr="398A134C">
        <w:rPr>
          <w:rFonts w:ascii="Times New Roman" w:hAnsi="Times New Roman"/>
          <w:i/>
          <w:iCs/>
          <w:sz w:val="22"/>
          <w:szCs w:val="22"/>
        </w:rPr>
        <w:t>ote</w:t>
      </w:r>
      <w:r w:rsidRPr="398A134C">
        <w:rPr>
          <w:rFonts w:ascii="Times New Roman" w:hAnsi="Times New Roman"/>
          <w:sz w:val="22"/>
          <w:szCs w:val="22"/>
        </w:rPr>
        <w:t xml:space="preserve">: </w:t>
      </w:r>
      <w:r w:rsidR="000357D8" w:rsidRPr="398A134C">
        <w:rPr>
          <w:rFonts w:ascii="Times New Roman" w:hAnsi="Times New Roman"/>
          <w:sz w:val="22"/>
          <w:szCs w:val="22"/>
        </w:rPr>
        <w:t xml:space="preserve"> </w:t>
      </w:r>
      <w:r w:rsidRPr="398A134C">
        <w:rPr>
          <w:rFonts w:ascii="Times New Roman" w:hAnsi="Times New Roman"/>
          <w:sz w:val="22"/>
          <w:szCs w:val="22"/>
        </w:rPr>
        <w:t>Practicum hours are integrated into certain courses, including some that use</w:t>
      </w:r>
      <w:r w:rsidR="6B7EA59A" w:rsidRPr="398A134C">
        <w:rPr>
          <w:rFonts w:ascii="Times New Roman" w:hAnsi="Times New Roman"/>
          <w:sz w:val="22"/>
          <w:szCs w:val="22"/>
        </w:rPr>
        <w:t>d</w:t>
      </w:r>
      <w:r w:rsidRPr="398A134C">
        <w:rPr>
          <w:rFonts w:ascii="Times New Roman" w:hAnsi="Times New Roman"/>
          <w:sz w:val="22"/>
          <w:szCs w:val="22"/>
        </w:rPr>
        <w:t xml:space="preserve"> to have a separate course number (e.g., the A</w:t>
      </w:r>
      <w:r w:rsidR="000357D8" w:rsidRPr="398A134C">
        <w:rPr>
          <w:rFonts w:ascii="Times New Roman" w:hAnsi="Times New Roman"/>
          <w:sz w:val="22"/>
          <w:szCs w:val="22"/>
        </w:rPr>
        <w:t xml:space="preserve">utism Spectrum Disorder </w:t>
      </w:r>
      <w:r w:rsidRPr="398A134C">
        <w:rPr>
          <w:rFonts w:ascii="Times New Roman" w:hAnsi="Times New Roman"/>
          <w:sz w:val="22"/>
          <w:szCs w:val="22"/>
        </w:rPr>
        <w:t xml:space="preserve">(ASD) Assessment and Intervention courses. </w:t>
      </w:r>
    </w:p>
    <w:p w14:paraId="7EE9DCD0" w14:textId="661E7C11" w:rsidR="0015681A" w:rsidRPr="00877C4A" w:rsidRDefault="0015681A" w:rsidP="0015681A">
      <w:pPr>
        <w:widowControl/>
        <w:tabs>
          <w:tab w:val="right" w:pos="9210"/>
        </w:tabs>
        <w:rPr>
          <w:rFonts w:ascii="Times New Roman" w:hAnsi="Times New Roman"/>
          <w:bCs/>
          <w:sz w:val="22"/>
          <w:szCs w:val="22"/>
        </w:rPr>
      </w:pPr>
    </w:p>
    <w:p w14:paraId="7B3119E5" w14:textId="667AA928" w:rsidR="0015681A" w:rsidRPr="00877C4A" w:rsidRDefault="00660789"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Pr>
          <w:rFonts w:ascii="Times New Roman" w:hAnsi="Times New Roman"/>
          <w:bCs/>
          <w:sz w:val="22"/>
          <w:szCs w:val="22"/>
        </w:rPr>
        <w:t xml:space="preserve">Regularly scheduled Clinic and Field </w:t>
      </w:r>
      <w:r w:rsidR="0015681A" w:rsidRPr="00877C4A">
        <w:rPr>
          <w:rFonts w:ascii="Times New Roman" w:hAnsi="Times New Roman"/>
          <w:bCs/>
          <w:sz w:val="22"/>
          <w:szCs w:val="22"/>
        </w:rPr>
        <w:t xml:space="preserve">Practicum </w:t>
      </w:r>
      <w:r>
        <w:rPr>
          <w:rFonts w:ascii="Times New Roman" w:hAnsi="Times New Roman"/>
          <w:bCs/>
          <w:sz w:val="22"/>
          <w:szCs w:val="22"/>
        </w:rPr>
        <w:t xml:space="preserve">that meet </w:t>
      </w:r>
      <w:r w:rsidR="0015681A" w:rsidRPr="00877C4A">
        <w:rPr>
          <w:rFonts w:ascii="Times New Roman" w:hAnsi="Times New Roman"/>
          <w:bCs/>
          <w:sz w:val="22"/>
          <w:szCs w:val="22"/>
        </w:rPr>
        <w:t>requirements of both NASP and APA</w:t>
      </w:r>
      <w:r>
        <w:rPr>
          <w:rFonts w:ascii="Times New Roman" w:hAnsi="Times New Roman"/>
          <w:bCs/>
          <w:sz w:val="22"/>
          <w:szCs w:val="22"/>
        </w:rPr>
        <w:t xml:space="preserve"> take place over the first three years of the program. Note that licensure laws require a m</w:t>
      </w:r>
      <w:r w:rsidR="0015681A" w:rsidRPr="00877C4A">
        <w:rPr>
          <w:rFonts w:ascii="Times New Roman" w:hAnsi="Times New Roman"/>
          <w:bCs/>
          <w:sz w:val="22"/>
          <w:szCs w:val="22"/>
        </w:rPr>
        <w:t xml:space="preserve">inimum </w:t>
      </w:r>
      <w:r>
        <w:rPr>
          <w:rFonts w:ascii="Times New Roman" w:hAnsi="Times New Roman"/>
          <w:bCs/>
          <w:sz w:val="22"/>
          <w:szCs w:val="22"/>
        </w:rPr>
        <w:t>number of practicum hours</w:t>
      </w:r>
      <w:r w:rsidR="00D37D2F">
        <w:rPr>
          <w:rFonts w:ascii="Times New Roman" w:hAnsi="Times New Roman"/>
          <w:bCs/>
          <w:sz w:val="22"/>
          <w:szCs w:val="22"/>
        </w:rPr>
        <w:t xml:space="preserve"> and require </w:t>
      </w:r>
      <w:r w:rsidR="0015681A" w:rsidRPr="00877C4A">
        <w:rPr>
          <w:rFonts w:ascii="Times New Roman" w:hAnsi="Times New Roman"/>
          <w:bCs/>
          <w:sz w:val="22"/>
          <w:szCs w:val="22"/>
        </w:rPr>
        <w:t xml:space="preserve">460 direct service contact hours (80 during two-year </w:t>
      </w:r>
      <w:r>
        <w:rPr>
          <w:rFonts w:ascii="Times New Roman" w:hAnsi="Times New Roman"/>
          <w:bCs/>
          <w:sz w:val="22"/>
          <w:szCs w:val="22"/>
        </w:rPr>
        <w:t xml:space="preserve">of </w:t>
      </w:r>
      <w:r w:rsidR="0015681A" w:rsidRPr="00877C4A">
        <w:rPr>
          <w:rFonts w:ascii="Times New Roman" w:hAnsi="Times New Roman"/>
          <w:bCs/>
          <w:sz w:val="22"/>
          <w:szCs w:val="22"/>
        </w:rPr>
        <w:t>Clinic, 320 during one year Field Practicum</w:t>
      </w:r>
      <w:r w:rsidR="00D37D2F">
        <w:rPr>
          <w:rFonts w:ascii="Times New Roman" w:hAnsi="Times New Roman"/>
          <w:bCs/>
          <w:sz w:val="22"/>
          <w:szCs w:val="22"/>
        </w:rPr>
        <w:t xml:space="preserve">) plus you will complete a minimum of </w:t>
      </w:r>
      <w:r w:rsidR="0015681A" w:rsidRPr="00877C4A">
        <w:rPr>
          <w:rFonts w:ascii="Times New Roman" w:hAnsi="Times New Roman"/>
          <w:bCs/>
          <w:sz w:val="22"/>
          <w:szCs w:val="22"/>
        </w:rPr>
        <w:t>20 direct service hours for each of the specialty practic</w:t>
      </w:r>
      <w:r w:rsidR="00D37D2F">
        <w:rPr>
          <w:rFonts w:ascii="Times New Roman" w:hAnsi="Times New Roman"/>
          <w:bCs/>
          <w:sz w:val="22"/>
          <w:szCs w:val="22"/>
        </w:rPr>
        <w:t xml:space="preserve">um associated with various assessment and intervention courses (e.g., </w:t>
      </w:r>
      <w:r w:rsidR="0015681A" w:rsidRPr="00877C4A">
        <w:rPr>
          <w:rFonts w:ascii="Times New Roman" w:hAnsi="Times New Roman"/>
          <w:bCs/>
          <w:sz w:val="22"/>
          <w:szCs w:val="22"/>
        </w:rPr>
        <w:t>Multicultural Assessment</w:t>
      </w:r>
      <w:r w:rsidR="00D37D2F">
        <w:rPr>
          <w:rFonts w:ascii="Times New Roman" w:hAnsi="Times New Roman"/>
          <w:bCs/>
          <w:sz w:val="22"/>
          <w:szCs w:val="22"/>
        </w:rPr>
        <w:t xml:space="preserve">, Intelligence Testing, Comprehensive Child and Adolescent, Academic Assessment, Advanced Child, Adolescent Behavior Therapy, </w:t>
      </w:r>
      <w:r w:rsidR="0015681A" w:rsidRPr="00877C4A">
        <w:rPr>
          <w:rFonts w:ascii="Times New Roman" w:hAnsi="Times New Roman"/>
          <w:bCs/>
          <w:sz w:val="22"/>
          <w:szCs w:val="22"/>
        </w:rPr>
        <w:t>ASD Assessment and ASD Interventions).</w:t>
      </w:r>
    </w:p>
    <w:p w14:paraId="25BB68A5" w14:textId="77777777" w:rsidR="0015681A" w:rsidRPr="00877C4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  </w:t>
      </w:r>
    </w:p>
    <w:p w14:paraId="21AA3E90" w14:textId="4CC009A2" w:rsidR="0015681A" w:rsidRPr="00877C4A" w:rsidRDefault="0015681A"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r w:rsidRPr="398A134C">
        <w:rPr>
          <w:rFonts w:ascii="Times New Roman" w:hAnsi="Times New Roman"/>
          <w:b/>
          <w:bCs/>
          <w:i/>
          <w:iCs/>
          <w:sz w:val="22"/>
          <w:szCs w:val="22"/>
        </w:rPr>
        <w:t>Note</w:t>
      </w:r>
      <w:r w:rsidRPr="398A134C">
        <w:rPr>
          <w:rFonts w:ascii="Times New Roman" w:hAnsi="Times New Roman"/>
          <w:sz w:val="22"/>
          <w:szCs w:val="22"/>
        </w:rPr>
        <w:t>:</w:t>
      </w:r>
      <w:r w:rsidRPr="398A134C">
        <w:rPr>
          <w:rFonts w:ascii="Times New Roman" w:hAnsi="Times New Roman"/>
          <w:b/>
          <w:bCs/>
          <w:sz w:val="22"/>
          <w:szCs w:val="22"/>
        </w:rPr>
        <w:t xml:space="preserve"> Clinic Practicum.</w:t>
      </w:r>
      <w:r w:rsidRPr="398A134C">
        <w:rPr>
          <w:rFonts w:ascii="Times New Roman" w:hAnsi="Times New Roman"/>
          <w:sz w:val="22"/>
          <w:szCs w:val="22"/>
        </w:rPr>
        <w:t xml:space="preserve"> First and second year students participate in a campus-based practicum at the Department of Educational Psychology’s Educational Assessment and Student Support Clinic before going to off-campus sites in their third year. Students are required to sign up for one credit hour during fall and spring semesters of the first and second year, under </w:t>
      </w:r>
      <w:r w:rsidR="00C70824" w:rsidRPr="398A134C">
        <w:rPr>
          <w:rFonts w:ascii="Times New Roman" w:hAnsi="Times New Roman"/>
          <w:sz w:val="22"/>
          <w:szCs w:val="22"/>
        </w:rPr>
        <w:t>EP</w:t>
      </w:r>
      <w:r w:rsidRPr="398A134C">
        <w:rPr>
          <w:rFonts w:ascii="Times New Roman" w:hAnsi="Times New Roman"/>
          <w:sz w:val="22"/>
          <w:szCs w:val="22"/>
        </w:rPr>
        <w:t xml:space="preserve"> 7730. First year students will work closely with second year students and faculty to become acquainted with clinic policy and procedures. In most cases, first year students will be able to gain some direct experience working with Clinic clients by the second semester of their first year, but only after demonstrating that basic competency/skill requirements are met. Second year Clinic students will be providing the majority of clinical services and, like first year students, will be supervised by Clinic faculty. Students in the Clinic will be required to act ethically and abide by all Clinic policies. Regular attendance at th</w:t>
      </w:r>
      <w:r w:rsidR="7758D796" w:rsidRPr="398A134C">
        <w:rPr>
          <w:rFonts w:ascii="Times New Roman" w:hAnsi="Times New Roman"/>
          <w:sz w:val="22"/>
          <w:szCs w:val="22"/>
        </w:rPr>
        <w:t>e</w:t>
      </w:r>
      <w:r w:rsidRPr="398A134C">
        <w:rPr>
          <w:rFonts w:ascii="Times New Roman" w:hAnsi="Times New Roman"/>
          <w:sz w:val="22"/>
          <w:szCs w:val="22"/>
        </w:rPr>
        <w:t xml:space="preserve"> Clinic meetings is also required of Clinic practicum students during their first and second year.  </w:t>
      </w:r>
    </w:p>
    <w:p w14:paraId="1B2ECBC5" w14:textId="77777777" w:rsidR="0015681A" w:rsidRPr="00877C4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6D4BF38B" w14:textId="77777777" w:rsidR="0015681A" w:rsidRPr="00877C4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i/>
          <w:iCs/>
          <w:sz w:val="22"/>
          <w:szCs w:val="22"/>
        </w:rPr>
        <w:t>Supervision Emphasis:</w:t>
      </w:r>
      <w:r w:rsidRPr="00877C4A">
        <w:rPr>
          <w:rFonts w:ascii="Times New Roman" w:hAnsi="Times New Roman"/>
          <w:bCs/>
          <w:iCs/>
          <w:sz w:val="22"/>
          <w:szCs w:val="22"/>
        </w:rPr>
        <w:t xml:space="preserve"> Theoretical and practical aspects</w:t>
      </w:r>
      <w:r w:rsidRPr="00877C4A">
        <w:rPr>
          <w:rFonts w:ascii="Times New Roman" w:hAnsi="Times New Roman"/>
          <w:bCs/>
          <w:sz w:val="22"/>
          <w:szCs w:val="22"/>
        </w:rPr>
        <w:t xml:space="preserve"> of supervision will be included in the Consultation course, the second year of Clinic Practicum, and during Internship. This will allow students to gain both theoretical and practical knowledge about supervision issues. First year school psychology students will experience first-hand supervision by the faculty and second year clinic students, and second year clinic students who are co-supervising first year students will receive supervision by Drs. Pompa, Hoerner, Clark, and Fischer. Interns who co-supervise practicum students will receive supervision of their supervisory skills by their assigned field supervisors.</w:t>
      </w:r>
    </w:p>
    <w:p w14:paraId="15CB176E" w14:textId="77777777" w:rsidR="0015681A" w:rsidRPr="00877C4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019FDFA7" w14:textId="0646B4E1" w:rsidR="0015681A" w:rsidRPr="00877C4A" w:rsidRDefault="0015681A"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r w:rsidRPr="398A134C">
        <w:rPr>
          <w:rFonts w:ascii="Times New Roman" w:hAnsi="Times New Roman"/>
          <w:b/>
          <w:bCs/>
          <w:i/>
          <w:iCs/>
          <w:sz w:val="22"/>
          <w:szCs w:val="22"/>
        </w:rPr>
        <w:t>Note</w:t>
      </w:r>
      <w:r w:rsidRPr="398A134C">
        <w:rPr>
          <w:rFonts w:ascii="Times New Roman" w:hAnsi="Times New Roman"/>
          <w:b/>
          <w:bCs/>
          <w:sz w:val="22"/>
          <w:szCs w:val="22"/>
        </w:rPr>
        <w:t>:  Field Practicum.</w:t>
      </w:r>
      <w:r w:rsidRPr="398A134C">
        <w:rPr>
          <w:rFonts w:ascii="Times New Roman" w:hAnsi="Times New Roman"/>
          <w:sz w:val="22"/>
          <w:szCs w:val="22"/>
        </w:rPr>
        <w:t xml:space="preserve">  Third year students will complete the practicum assignment in the schools or an appropriate clinical site. These students must register for two credit hours for fall and spring semesters under </w:t>
      </w:r>
      <w:r w:rsidR="00C70824" w:rsidRPr="398A134C">
        <w:rPr>
          <w:rFonts w:ascii="Times New Roman" w:hAnsi="Times New Roman"/>
          <w:sz w:val="22"/>
          <w:szCs w:val="22"/>
        </w:rPr>
        <w:t>EP</w:t>
      </w:r>
      <w:r w:rsidRPr="398A134C">
        <w:rPr>
          <w:rFonts w:ascii="Times New Roman" w:hAnsi="Times New Roman"/>
          <w:sz w:val="22"/>
          <w:szCs w:val="22"/>
        </w:rPr>
        <w:t xml:space="preserve"> 7731. Since the third year practicum is the joint responsibility of the school psychology faculty at the University and the participating school districts and mental health agencies, supervision will be provided both onsite by licensed school psychologists and licensed psychologists in the practicum site and by the program’s licensed field practicum supervisor.  Students will be required to attend the regularly-scheduled field practicum class (</w:t>
      </w:r>
      <w:r w:rsidR="00C70824" w:rsidRPr="398A134C">
        <w:rPr>
          <w:rFonts w:ascii="Times New Roman" w:hAnsi="Times New Roman"/>
          <w:sz w:val="22"/>
          <w:szCs w:val="22"/>
        </w:rPr>
        <w:t>EP</w:t>
      </w:r>
      <w:r w:rsidRPr="398A134C">
        <w:rPr>
          <w:rFonts w:ascii="Times New Roman" w:hAnsi="Times New Roman"/>
          <w:sz w:val="22"/>
          <w:szCs w:val="22"/>
        </w:rPr>
        <w:t xml:space="preserve"> 7731) taught by university faculty during Fall and Spring semesters. Summer Field Practicum hours can be taken; however, summer hours cannot be used to substitute for Fall and Spring practicum requirements. </w:t>
      </w:r>
    </w:p>
    <w:p w14:paraId="6D53C289" w14:textId="77777777" w:rsidR="0015681A" w:rsidRPr="00877C4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415AFCCE" w14:textId="77777777" w:rsidR="0015681A" w:rsidRPr="00877C4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rPr>
      </w:pPr>
      <w:r w:rsidRPr="00877C4A">
        <w:rPr>
          <w:rFonts w:ascii="Times New Roman" w:hAnsi="Times New Roman"/>
          <w:b/>
          <w:bCs/>
          <w:i/>
          <w:sz w:val="22"/>
          <w:szCs w:val="22"/>
        </w:rPr>
        <w:t>Note:</w:t>
      </w:r>
      <w:r w:rsidRPr="00877C4A">
        <w:rPr>
          <w:rFonts w:ascii="Times New Roman" w:hAnsi="Times New Roman"/>
          <w:b/>
          <w:bCs/>
          <w:sz w:val="22"/>
          <w:szCs w:val="22"/>
        </w:rPr>
        <w:t xml:space="preserve">  Specialty Practica  </w:t>
      </w:r>
    </w:p>
    <w:p w14:paraId="5AA13397" w14:textId="77777777" w:rsidR="0015681A" w:rsidRPr="00877C4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iCs/>
          <w:sz w:val="22"/>
          <w:szCs w:val="22"/>
        </w:rPr>
      </w:pPr>
    </w:p>
    <w:p w14:paraId="2948500A" w14:textId="1F9F327E" w:rsidR="00EE3746" w:rsidRDefault="00EE3746"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r w:rsidRPr="398A134C">
        <w:rPr>
          <w:rFonts w:ascii="Times New Roman" w:hAnsi="Times New Roman"/>
          <w:i/>
          <w:iCs/>
          <w:sz w:val="22"/>
          <w:szCs w:val="22"/>
        </w:rPr>
        <w:t xml:space="preserve">BCBA Credential Program: </w:t>
      </w:r>
      <w:r w:rsidRPr="398A134C">
        <w:rPr>
          <w:rFonts w:ascii="Times New Roman" w:hAnsi="Times New Roman"/>
          <w:sz w:val="22"/>
          <w:szCs w:val="22"/>
        </w:rPr>
        <w:t xml:space="preserve">Students who are participating in the BCBA program are required to fulfill 15 BCBA Practicum hours under EP 6930. </w:t>
      </w:r>
    </w:p>
    <w:p w14:paraId="0075599B" w14:textId="22179A61" w:rsidR="00EE3746" w:rsidRDefault="00EE3746"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p>
    <w:p w14:paraId="3AC6EBA9" w14:textId="3613A161" w:rsidR="00EE3746" w:rsidRDefault="759DDF6F"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r w:rsidRPr="398A134C">
        <w:rPr>
          <w:rFonts w:ascii="Times New Roman" w:hAnsi="Times New Roman"/>
          <w:i/>
          <w:iCs/>
          <w:sz w:val="22"/>
          <w:szCs w:val="22"/>
        </w:rPr>
        <w:lastRenderedPageBreak/>
        <w:t>Autism Emphasis</w:t>
      </w:r>
      <w:r w:rsidRPr="398A134C">
        <w:rPr>
          <w:rFonts w:ascii="Times New Roman" w:hAnsi="Times New Roman"/>
          <w:sz w:val="22"/>
          <w:szCs w:val="22"/>
        </w:rPr>
        <w:t xml:space="preserve">:  The Autism specialization practica are now taken in conjunction with the two primary ASD courses taught in Year 1 of the program: ED PS 7836/7837 (ASD Assessment and ASD Assessment Practicum)  and ED PS 7838/7839 (ASD Interventions and ASD Interventions Practicum). ASD Assessment Practicum (required), requires students to prove competency by scoring and giving ASD assessment measures. Additionally, students are encouraged to gain applied experiences under the supervision of autism specialists throughout the program through the Carmen B. Pingree Autism Center of Learning, the UU Autism Spectrum Disorder Clinic, UNI HOME program, the University Neuropsychiatric Institute (UNI) Summer Camp program for children with autism using the Superheroes Social Skills program developed by Jenson, Bowen, Clark, Hood, Block, Radley, Gabrieslen, and Springer. However, this is optional. </w:t>
      </w:r>
    </w:p>
    <w:p w14:paraId="5AC53369" w14:textId="381BF3DE" w:rsidR="00EE3746" w:rsidRDefault="00EE3746"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p>
    <w:p w14:paraId="0C7DFF49" w14:textId="2A087118" w:rsidR="00EE3746" w:rsidRDefault="759DDF6F" w:rsidP="398A134C">
      <w:pPr>
        <w:widowControl/>
        <w:spacing w:line="276" w:lineRule="exact"/>
        <w:rPr>
          <w:rFonts w:ascii="Times New Roman" w:hAnsi="Times New Roman"/>
          <w:color w:val="000000" w:themeColor="text1"/>
          <w:sz w:val="22"/>
          <w:szCs w:val="22"/>
        </w:rPr>
      </w:pPr>
      <w:r w:rsidRPr="398A134C">
        <w:rPr>
          <w:rFonts w:ascii="Times New Roman" w:hAnsi="Times New Roman"/>
          <w:color w:val="000000" w:themeColor="text1"/>
          <w:sz w:val="22"/>
          <w:szCs w:val="22"/>
          <w:lang w:val="en"/>
        </w:rPr>
        <w:t>ASD Interventions Practicum is a required course for students pursuing a M.Ed. degree. This practicum provides students with hands-on experience in behavior interventions, specifically in Feeding Therapy through the UNI HOME program. The practicum requires a time commitment of 30-40 hours over 10-14 weeks, so students should plan accordingly and begin the practicum as early as possible, preferably during the Spring semester. It's important to note that completion of the practicum is required for qualification for a M.Ed. degree, so students should make sure to prioritize this course and fulfill all requirements in a timely manner.</w:t>
      </w:r>
    </w:p>
    <w:p w14:paraId="72DCFE64" w14:textId="60AD61E5" w:rsidR="00EE3746" w:rsidRDefault="00EE3746"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r w:rsidRPr="398A134C">
        <w:rPr>
          <w:rFonts w:ascii="Times New Roman" w:hAnsi="Times New Roman"/>
          <w:sz w:val="22"/>
          <w:szCs w:val="22"/>
        </w:rPr>
        <w:t xml:space="preserve"> </w:t>
      </w:r>
    </w:p>
    <w:p w14:paraId="35E4B93C" w14:textId="77777777" w:rsidR="00EE3746" w:rsidRPr="00EE3746" w:rsidRDefault="00EE3746"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iCs/>
          <w:sz w:val="22"/>
          <w:szCs w:val="22"/>
        </w:rPr>
      </w:pPr>
    </w:p>
    <w:p w14:paraId="5F9A4CD2" w14:textId="71E3B9BB" w:rsidR="0015681A" w:rsidRPr="00877C4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i/>
          <w:iCs/>
          <w:sz w:val="22"/>
          <w:szCs w:val="22"/>
        </w:rPr>
        <w:t>Multicultural Emphasis:</w:t>
      </w:r>
      <w:r w:rsidRPr="00877C4A">
        <w:rPr>
          <w:rFonts w:ascii="Times New Roman" w:hAnsi="Times New Roman"/>
          <w:bCs/>
          <w:sz w:val="22"/>
          <w:szCs w:val="22"/>
        </w:rPr>
        <w:t xml:space="preserve"> A multicultural case either from the campus EASS Clinic referral base or other approved sites has to be completed during the second year in the program, after taking the Multicultural Assessment course (</w:t>
      </w:r>
      <w:r w:rsidR="00C70824">
        <w:rPr>
          <w:rFonts w:ascii="Times New Roman" w:hAnsi="Times New Roman"/>
          <w:bCs/>
          <w:sz w:val="22"/>
          <w:szCs w:val="22"/>
        </w:rPr>
        <w:t>EP</w:t>
      </w:r>
      <w:r w:rsidRPr="00877C4A">
        <w:rPr>
          <w:rFonts w:ascii="Times New Roman" w:hAnsi="Times New Roman"/>
          <w:bCs/>
          <w:sz w:val="22"/>
          <w:szCs w:val="22"/>
        </w:rPr>
        <w:t xml:space="preserve"> 7140) in the first summer semester.  Students are also required to work with diverse student groups during their regular Field Practicum in the third year. </w:t>
      </w:r>
    </w:p>
    <w:p w14:paraId="3D820AC0" w14:textId="3910048E" w:rsidR="0015681A" w:rsidRDefault="0015681A"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Field Practicum placements are sought in settings that offer opportunities to work with ethnically and racially diverse students. The Salt Lake City School District and Jordan School District is the most diverse school districts in the metropolitan area. Students, however, are required to have applied assessment and intervention experiences with diverse populations regardless of the district or agency they are placed in.  </w:t>
      </w:r>
    </w:p>
    <w:p w14:paraId="368BA097" w14:textId="77777777" w:rsidR="00096BD9" w:rsidRPr="00877C4A" w:rsidRDefault="00096BD9" w:rsidP="0015681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6289333B" w14:textId="35E16824" w:rsidR="0081081A" w:rsidRPr="00877C4A" w:rsidRDefault="003F0953"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
          <w:bCs/>
          <w:sz w:val="22"/>
          <w:szCs w:val="22"/>
          <w:u w:val="single"/>
        </w:rPr>
        <w:t>School Psychology Internship</w:t>
      </w:r>
      <w:r w:rsidRPr="00877C4A">
        <w:rPr>
          <w:rFonts w:ascii="Times New Roman" w:hAnsi="Times New Roman"/>
          <w:bCs/>
          <w:sz w:val="22"/>
          <w:szCs w:val="22"/>
        </w:rPr>
        <w:t xml:space="preserve"> (</w:t>
      </w:r>
      <w:r w:rsidR="00C70824">
        <w:rPr>
          <w:rFonts w:ascii="Times New Roman" w:hAnsi="Times New Roman"/>
          <w:bCs/>
          <w:sz w:val="22"/>
          <w:szCs w:val="22"/>
        </w:rPr>
        <w:t>EP</w:t>
      </w:r>
      <w:r w:rsidRPr="00877C4A">
        <w:rPr>
          <w:rFonts w:ascii="Times New Roman" w:hAnsi="Times New Roman"/>
          <w:bCs/>
          <w:sz w:val="22"/>
          <w:szCs w:val="22"/>
        </w:rPr>
        <w:t xml:space="preserve"> 7190</w:t>
      </w:r>
      <w:r w:rsidR="001C128B" w:rsidRPr="00877C4A">
        <w:rPr>
          <w:rFonts w:ascii="Times New Roman" w:hAnsi="Times New Roman"/>
          <w:bCs/>
          <w:sz w:val="22"/>
          <w:szCs w:val="22"/>
        </w:rPr>
        <w:t xml:space="preserve"> – m</w:t>
      </w:r>
      <w:r w:rsidRPr="00877C4A">
        <w:rPr>
          <w:rFonts w:ascii="Times New Roman" w:hAnsi="Times New Roman"/>
          <w:bCs/>
          <w:sz w:val="22"/>
          <w:szCs w:val="22"/>
        </w:rPr>
        <w:t>in 1</w:t>
      </w:r>
      <w:r w:rsidR="001C128B" w:rsidRPr="00877C4A">
        <w:rPr>
          <w:rFonts w:ascii="Times New Roman" w:hAnsi="Times New Roman"/>
          <w:bCs/>
          <w:sz w:val="22"/>
          <w:szCs w:val="22"/>
        </w:rPr>
        <w:t>2</w:t>
      </w:r>
      <w:r w:rsidRPr="00877C4A">
        <w:rPr>
          <w:rFonts w:ascii="Times New Roman" w:hAnsi="Times New Roman"/>
          <w:bCs/>
          <w:sz w:val="22"/>
          <w:szCs w:val="22"/>
        </w:rPr>
        <w:t xml:space="preserve"> credit hours</w:t>
      </w:r>
      <w:r w:rsidR="00456229" w:rsidRPr="00877C4A">
        <w:rPr>
          <w:rFonts w:ascii="Times New Roman" w:hAnsi="Times New Roman"/>
          <w:bCs/>
          <w:sz w:val="22"/>
          <w:szCs w:val="22"/>
        </w:rPr>
        <w:t>)</w:t>
      </w:r>
      <w:r w:rsidR="004F45DF" w:rsidRPr="00877C4A">
        <w:rPr>
          <w:rFonts w:ascii="Times New Roman" w:hAnsi="Times New Roman"/>
          <w:bCs/>
          <w:sz w:val="22"/>
          <w:szCs w:val="22"/>
        </w:rPr>
        <w:t>.</w:t>
      </w:r>
    </w:p>
    <w:p w14:paraId="447F5AF7" w14:textId="77777777" w:rsidR="004F45DF" w:rsidRPr="00877C4A" w:rsidRDefault="004F45DF"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2E0984B7" w14:textId="4503ACFB" w:rsidR="00096BD9" w:rsidRDefault="0081081A"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To be eligible for internship, the student must have completed (1) the core academic school psychology courses; (2) the clinic and field practicum sequence; and (3) receive permission from the program's internship supervisor. </w:t>
      </w:r>
      <w:r w:rsidR="003F0953" w:rsidRPr="00877C4A">
        <w:rPr>
          <w:rFonts w:ascii="Times New Roman" w:hAnsi="Times New Roman"/>
          <w:bCs/>
          <w:sz w:val="22"/>
          <w:szCs w:val="22"/>
        </w:rPr>
        <w:t xml:space="preserve">The internship is a culminating experience for the student which integrates theory and practice. Students are encouraged to seek internships in </w:t>
      </w:r>
      <w:r w:rsidR="00AB4393" w:rsidRPr="00877C4A">
        <w:rPr>
          <w:rFonts w:ascii="Times New Roman" w:hAnsi="Times New Roman"/>
          <w:bCs/>
          <w:sz w:val="22"/>
          <w:szCs w:val="22"/>
        </w:rPr>
        <w:t xml:space="preserve">school </w:t>
      </w:r>
      <w:r w:rsidR="003F0953" w:rsidRPr="00877C4A">
        <w:rPr>
          <w:rFonts w:ascii="Times New Roman" w:hAnsi="Times New Roman"/>
          <w:bCs/>
          <w:sz w:val="22"/>
          <w:szCs w:val="22"/>
        </w:rPr>
        <w:t>settings including out of state placements.</w:t>
      </w:r>
      <w:r w:rsidRPr="00877C4A">
        <w:rPr>
          <w:rFonts w:ascii="Times New Roman" w:hAnsi="Times New Roman"/>
          <w:bCs/>
          <w:sz w:val="22"/>
          <w:szCs w:val="22"/>
        </w:rPr>
        <w:t xml:space="preserve"> </w:t>
      </w:r>
      <w:r w:rsidR="00096BD9">
        <w:rPr>
          <w:rFonts w:ascii="Times New Roman" w:hAnsi="Times New Roman"/>
          <w:bCs/>
          <w:sz w:val="22"/>
          <w:szCs w:val="22"/>
        </w:rPr>
        <w:t>Students who a</w:t>
      </w:r>
      <w:r w:rsidR="00231304" w:rsidRPr="00877C4A">
        <w:rPr>
          <w:rFonts w:ascii="Times New Roman" w:hAnsi="Times New Roman"/>
          <w:bCs/>
          <w:sz w:val="22"/>
          <w:szCs w:val="22"/>
        </w:rPr>
        <w:t xml:space="preserve">re in the </w:t>
      </w:r>
      <w:r w:rsidR="0090376D">
        <w:rPr>
          <w:rFonts w:ascii="Times New Roman" w:hAnsi="Times New Roman"/>
          <w:bCs/>
          <w:sz w:val="22"/>
          <w:szCs w:val="22"/>
        </w:rPr>
        <w:t>Educational</w:t>
      </w:r>
      <w:r w:rsidR="001B6652">
        <w:rPr>
          <w:rFonts w:ascii="Times New Roman" w:hAnsi="Times New Roman"/>
          <w:bCs/>
          <w:sz w:val="22"/>
          <w:szCs w:val="22"/>
        </w:rPr>
        <w:t xml:space="preserve"> Specialist</w:t>
      </w:r>
      <w:r w:rsidR="00AB4393" w:rsidRPr="00877C4A">
        <w:rPr>
          <w:rFonts w:ascii="Times New Roman" w:hAnsi="Times New Roman"/>
          <w:bCs/>
          <w:sz w:val="22"/>
          <w:szCs w:val="22"/>
        </w:rPr>
        <w:t xml:space="preserve"> program are required to complete a 1,500 clock-hour internship in the schools. This must be supervised by a licensed school psychologist. </w:t>
      </w:r>
      <w:r w:rsidR="0090376D">
        <w:rPr>
          <w:rFonts w:ascii="Times New Roman" w:hAnsi="Times New Roman"/>
          <w:bCs/>
          <w:sz w:val="22"/>
          <w:szCs w:val="22"/>
          <w:u w:val="single"/>
        </w:rPr>
        <w:t>Educational</w:t>
      </w:r>
      <w:r w:rsidR="001B6652">
        <w:rPr>
          <w:rFonts w:ascii="Times New Roman" w:hAnsi="Times New Roman"/>
          <w:bCs/>
          <w:sz w:val="22"/>
          <w:szCs w:val="22"/>
          <w:u w:val="single"/>
        </w:rPr>
        <w:t xml:space="preserve"> Specialist</w:t>
      </w:r>
      <w:r w:rsidR="00AB4393" w:rsidRPr="00877C4A">
        <w:rPr>
          <w:rFonts w:ascii="Times New Roman" w:hAnsi="Times New Roman"/>
          <w:bCs/>
          <w:sz w:val="22"/>
          <w:szCs w:val="22"/>
          <w:u w:val="single"/>
        </w:rPr>
        <w:t xml:space="preserve"> students are required to address all degree requirements before beginning their internship, including the </w:t>
      </w:r>
      <w:r w:rsidR="004C4A56">
        <w:rPr>
          <w:rFonts w:ascii="Times New Roman" w:hAnsi="Times New Roman"/>
          <w:bCs/>
          <w:sz w:val="22"/>
          <w:szCs w:val="22"/>
          <w:u w:val="single"/>
        </w:rPr>
        <w:t xml:space="preserve">clinic/field and </w:t>
      </w:r>
      <w:r w:rsidR="00AB4393" w:rsidRPr="00877C4A">
        <w:rPr>
          <w:rFonts w:ascii="Times New Roman" w:hAnsi="Times New Roman"/>
          <w:bCs/>
          <w:sz w:val="22"/>
          <w:szCs w:val="22"/>
          <w:u w:val="single"/>
        </w:rPr>
        <w:t>research practic</w:t>
      </w:r>
      <w:r w:rsidR="004C4A56">
        <w:rPr>
          <w:rFonts w:ascii="Times New Roman" w:hAnsi="Times New Roman"/>
          <w:bCs/>
          <w:sz w:val="22"/>
          <w:szCs w:val="22"/>
          <w:u w:val="single"/>
        </w:rPr>
        <w:t>um.</w:t>
      </w:r>
      <w:r w:rsidR="00AB4393" w:rsidRPr="00877C4A">
        <w:rPr>
          <w:rFonts w:ascii="Times New Roman" w:hAnsi="Times New Roman"/>
          <w:bCs/>
          <w:sz w:val="22"/>
          <w:szCs w:val="22"/>
        </w:rPr>
        <w:t xml:space="preserve"> Unless the student has been accepted into the doctoral program at the University of Utah, the </w:t>
      </w:r>
      <w:r w:rsidR="0090376D">
        <w:rPr>
          <w:rFonts w:ascii="Times New Roman" w:hAnsi="Times New Roman"/>
          <w:bCs/>
          <w:sz w:val="22"/>
          <w:szCs w:val="22"/>
        </w:rPr>
        <w:t>Educational</w:t>
      </w:r>
      <w:r w:rsidR="001B6652">
        <w:rPr>
          <w:rFonts w:ascii="Times New Roman" w:hAnsi="Times New Roman"/>
          <w:bCs/>
          <w:sz w:val="22"/>
          <w:szCs w:val="22"/>
        </w:rPr>
        <w:t xml:space="preserve"> Specialist</w:t>
      </w:r>
      <w:r w:rsidR="00AB4393" w:rsidRPr="00877C4A">
        <w:rPr>
          <w:rFonts w:ascii="Times New Roman" w:hAnsi="Times New Roman"/>
          <w:bCs/>
          <w:sz w:val="22"/>
          <w:szCs w:val="22"/>
        </w:rPr>
        <w:t xml:space="preserve"> degree will not be granted until the internship and research practic</w:t>
      </w:r>
      <w:r w:rsidR="004C4A56">
        <w:rPr>
          <w:rFonts w:ascii="Times New Roman" w:hAnsi="Times New Roman"/>
          <w:bCs/>
          <w:sz w:val="22"/>
          <w:szCs w:val="22"/>
        </w:rPr>
        <w:t>um</w:t>
      </w:r>
      <w:r w:rsidR="00AB4393" w:rsidRPr="00877C4A">
        <w:rPr>
          <w:rFonts w:ascii="Times New Roman" w:hAnsi="Times New Roman"/>
          <w:bCs/>
          <w:sz w:val="22"/>
          <w:szCs w:val="22"/>
        </w:rPr>
        <w:t xml:space="preserve"> are complete</w:t>
      </w:r>
      <w:r w:rsidR="004C4A56">
        <w:rPr>
          <w:rFonts w:ascii="Times New Roman" w:hAnsi="Times New Roman"/>
          <w:bCs/>
          <w:sz w:val="22"/>
          <w:szCs w:val="22"/>
        </w:rPr>
        <w:t xml:space="preserve">d. </w:t>
      </w:r>
    </w:p>
    <w:p w14:paraId="7F676D1F" w14:textId="77777777" w:rsidR="00096BD9" w:rsidRDefault="00096BD9"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551A046A" w14:textId="60DC52F5" w:rsidR="009649C8" w:rsidRPr="00877C4A" w:rsidRDefault="00AB4393"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School-based internships are required by the State for licensure in School Psychology (Utah State Office of Education rules). Application for certification/licensure as a school psychologist needs to be initiated by the student after completing all degree requirements. See</w:t>
      </w:r>
      <w:r w:rsidR="00291FFB" w:rsidRPr="00877C4A">
        <w:rPr>
          <w:rFonts w:ascii="Times New Roman" w:hAnsi="Times New Roman"/>
          <w:bCs/>
          <w:sz w:val="22"/>
          <w:szCs w:val="22"/>
        </w:rPr>
        <w:t xml:space="preserve"> Licensure section below.</w:t>
      </w:r>
      <w:r w:rsidRPr="00877C4A">
        <w:rPr>
          <w:rFonts w:ascii="Times New Roman" w:hAnsi="Times New Roman"/>
          <w:bCs/>
          <w:sz w:val="22"/>
          <w:szCs w:val="22"/>
        </w:rPr>
        <w:t xml:space="preserve"> </w:t>
      </w:r>
      <w:r w:rsidR="00096BD9">
        <w:rPr>
          <w:rFonts w:ascii="Times New Roman" w:hAnsi="Times New Roman"/>
          <w:bCs/>
          <w:sz w:val="22"/>
          <w:szCs w:val="22"/>
        </w:rPr>
        <w:t xml:space="preserve"> </w:t>
      </w:r>
      <w:r w:rsidR="003F0953" w:rsidRPr="00877C4A">
        <w:rPr>
          <w:rFonts w:ascii="Times New Roman" w:hAnsi="Times New Roman"/>
          <w:bCs/>
          <w:sz w:val="22"/>
          <w:szCs w:val="22"/>
        </w:rPr>
        <w:t xml:space="preserve">The internship program is the joint responsibility of the School Psychology Program and the participating school districts and internship field placements. The daily supervision of interns is conducted by approved field supervisors in concert with School Psychology Program Faculty </w:t>
      </w:r>
      <w:r w:rsidR="00DE7D04" w:rsidRPr="00877C4A">
        <w:rPr>
          <w:rFonts w:ascii="Times New Roman" w:hAnsi="Times New Roman"/>
          <w:bCs/>
          <w:sz w:val="22"/>
          <w:szCs w:val="22"/>
        </w:rPr>
        <w:t>coordination</w:t>
      </w:r>
      <w:r w:rsidR="003F0953" w:rsidRPr="00877C4A">
        <w:rPr>
          <w:rFonts w:ascii="Times New Roman" w:hAnsi="Times New Roman"/>
          <w:bCs/>
          <w:sz w:val="22"/>
          <w:szCs w:val="22"/>
        </w:rPr>
        <w:t>.  The internship is designed as a culminating experience of the student's program which enhances the development of compe</w:t>
      </w:r>
      <w:r w:rsidR="003F0953" w:rsidRPr="00877C4A">
        <w:rPr>
          <w:rFonts w:ascii="Times New Roman" w:hAnsi="Times New Roman"/>
          <w:bCs/>
          <w:sz w:val="22"/>
          <w:szCs w:val="22"/>
        </w:rPr>
        <w:softHyphen/>
        <w:t xml:space="preserve">tencies and professionalism.  As such, the internship allows the student the opportunity to integrate course work, research, theory, and practical experiences in a supervised, applied setting. Students will be required to attend regularly scheduled internship meetings during the fall and spring semesters. </w:t>
      </w:r>
      <w:r w:rsidR="009649C8" w:rsidRPr="00877C4A">
        <w:rPr>
          <w:rFonts w:ascii="Times New Roman" w:hAnsi="Times New Roman"/>
          <w:bCs/>
          <w:sz w:val="22"/>
          <w:szCs w:val="22"/>
        </w:rPr>
        <w:t xml:space="preserve">Although the program does not guarantee that students will meet all criteria for </w:t>
      </w:r>
      <w:r w:rsidRPr="00877C4A">
        <w:rPr>
          <w:rFonts w:ascii="Times New Roman" w:hAnsi="Times New Roman"/>
          <w:bCs/>
          <w:sz w:val="22"/>
          <w:szCs w:val="22"/>
        </w:rPr>
        <w:t>school psychology certification/</w:t>
      </w:r>
      <w:r w:rsidR="009649C8" w:rsidRPr="00877C4A">
        <w:rPr>
          <w:rFonts w:ascii="Times New Roman" w:hAnsi="Times New Roman"/>
          <w:bCs/>
          <w:sz w:val="22"/>
          <w:szCs w:val="22"/>
        </w:rPr>
        <w:t xml:space="preserve">licensure in different states, to date, no student has been prevented from </w:t>
      </w:r>
      <w:r w:rsidR="00456229" w:rsidRPr="00877C4A">
        <w:rPr>
          <w:rFonts w:ascii="Times New Roman" w:hAnsi="Times New Roman"/>
          <w:bCs/>
          <w:sz w:val="22"/>
          <w:szCs w:val="22"/>
        </w:rPr>
        <w:t>obtaining</w:t>
      </w:r>
      <w:r w:rsidR="009649C8" w:rsidRPr="00877C4A">
        <w:rPr>
          <w:rFonts w:ascii="Times New Roman" w:hAnsi="Times New Roman"/>
          <w:bCs/>
          <w:sz w:val="22"/>
          <w:szCs w:val="22"/>
        </w:rPr>
        <w:t xml:space="preserve"> a license in other </w:t>
      </w:r>
      <w:r w:rsidR="00456229" w:rsidRPr="00877C4A">
        <w:rPr>
          <w:rFonts w:ascii="Times New Roman" w:hAnsi="Times New Roman"/>
          <w:bCs/>
          <w:sz w:val="22"/>
          <w:szCs w:val="22"/>
        </w:rPr>
        <w:t>locations</w:t>
      </w:r>
      <w:r w:rsidR="009649C8" w:rsidRPr="00877C4A">
        <w:rPr>
          <w:rFonts w:ascii="Times New Roman" w:hAnsi="Times New Roman"/>
          <w:bCs/>
          <w:sz w:val="22"/>
          <w:szCs w:val="22"/>
        </w:rPr>
        <w:t xml:space="preserve">. </w:t>
      </w:r>
    </w:p>
    <w:p w14:paraId="62283EBB" w14:textId="77777777" w:rsidR="00DA27E4" w:rsidRPr="00877C4A" w:rsidRDefault="00DA27E4"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3CFB7F2C" w14:textId="77777777" w:rsidR="00DA27E4" w:rsidRPr="00877C4A" w:rsidRDefault="00DA27E4"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Students completing full or half time internships sign a contract with the school district which signifies a formal and legal agreement</w:t>
      </w:r>
      <w:r w:rsidR="002A03B5" w:rsidRPr="00877C4A">
        <w:rPr>
          <w:rFonts w:ascii="Times New Roman" w:hAnsi="Times New Roman"/>
          <w:bCs/>
          <w:sz w:val="22"/>
          <w:szCs w:val="22"/>
        </w:rPr>
        <w:t xml:space="preserve"> addressing compensation, benefits and provision of </w:t>
      </w:r>
      <w:r w:rsidRPr="00877C4A">
        <w:rPr>
          <w:rFonts w:ascii="Times New Roman" w:hAnsi="Times New Roman"/>
          <w:bCs/>
          <w:sz w:val="22"/>
          <w:szCs w:val="22"/>
        </w:rPr>
        <w:t xml:space="preserve">appropriate professional activities within the terms of that contract. </w:t>
      </w:r>
      <w:r w:rsidR="002116F8" w:rsidRPr="00877C4A">
        <w:rPr>
          <w:rFonts w:ascii="Times New Roman" w:hAnsi="Times New Roman"/>
          <w:bCs/>
          <w:sz w:val="22"/>
          <w:szCs w:val="22"/>
        </w:rPr>
        <w:t xml:space="preserve"> </w:t>
      </w:r>
      <w:r w:rsidRPr="00877C4A">
        <w:rPr>
          <w:rFonts w:ascii="Times New Roman" w:hAnsi="Times New Roman"/>
          <w:bCs/>
          <w:sz w:val="22"/>
          <w:szCs w:val="22"/>
        </w:rPr>
        <w:t>Termination of that contract by the intern or the school district for any reason must be reviewed by the Training Director and University Internship Supervisor to establish cause for termination and to assure continuity of services for the school and clients served therein</w:t>
      </w:r>
      <w:r w:rsidR="002116F8" w:rsidRPr="00877C4A">
        <w:rPr>
          <w:rFonts w:ascii="Times New Roman" w:hAnsi="Times New Roman"/>
          <w:bCs/>
          <w:sz w:val="22"/>
          <w:szCs w:val="22"/>
        </w:rPr>
        <w:t xml:space="preserve">. Students initiating termination </w:t>
      </w:r>
      <w:r w:rsidR="002A03B5" w:rsidRPr="00877C4A">
        <w:rPr>
          <w:rFonts w:ascii="Times New Roman" w:hAnsi="Times New Roman"/>
          <w:bCs/>
          <w:sz w:val="22"/>
          <w:szCs w:val="22"/>
        </w:rPr>
        <w:t>of a contract are subject to faculty review to assure compliance with appropriate ethical considerations and</w:t>
      </w:r>
      <w:r w:rsidRPr="00877C4A">
        <w:rPr>
          <w:rFonts w:ascii="Times New Roman" w:hAnsi="Times New Roman"/>
          <w:bCs/>
          <w:sz w:val="22"/>
          <w:szCs w:val="22"/>
        </w:rPr>
        <w:t xml:space="preserve"> </w:t>
      </w:r>
      <w:r w:rsidR="002A03B5" w:rsidRPr="00877C4A">
        <w:rPr>
          <w:rFonts w:ascii="Times New Roman" w:hAnsi="Times New Roman"/>
          <w:bCs/>
          <w:sz w:val="22"/>
          <w:szCs w:val="22"/>
        </w:rPr>
        <w:t xml:space="preserve">procedural terms of the contract.  </w:t>
      </w:r>
      <w:r w:rsidRPr="00877C4A">
        <w:rPr>
          <w:rFonts w:ascii="Times New Roman" w:hAnsi="Times New Roman"/>
          <w:bCs/>
          <w:sz w:val="22"/>
          <w:szCs w:val="22"/>
        </w:rPr>
        <w:t xml:space="preserve"> </w:t>
      </w:r>
    </w:p>
    <w:p w14:paraId="174AA2C3" w14:textId="77777777" w:rsidR="009649C8" w:rsidRPr="00877C4A" w:rsidRDefault="009649C8">
      <w:pPr>
        <w:widowControl/>
        <w:tabs>
          <w:tab w:val="left" w:pos="-270"/>
          <w:tab w:val="left" w:pos="-150"/>
          <w:tab w:val="left" w:pos="330"/>
          <w:tab w:val="left" w:pos="690"/>
          <w:tab w:val="left" w:pos="810"/>
          <w:tab w:val="left" w:pos="1290"/>
          <w:tab w:val="left" w:pos="1890"/>
          <w:tab w:val="left" w:pos="2730"/>
          <w:tab w:val="left" w:pos="3210"/>
        </w:tabs>
        <w:ind w:firstLine="330"/>
        <w:rPr>
          <w:rFonts w:ascii="Times New Roman" w:hAnsi="Times New Roman"/>
          <w:bCs/>
          <w:sz w:val="22"/>
          <w:szCs w:val="22"/>
        </w:rPr>
      </w:pPr>
    </w:p>
    <w:p w14:paraId="2552DC46" w14:textId="10A73006" w:rsidR="00893EC5" w:rsidRPr="00877C4A" w:rsidRDefault="00893EC5">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
          <w:bCs/>
          <w:sz w:val="22"/>
          <w:szCs w:val="22"/>
          <w:u w:val="single"/>
        </w:rPr>
        <w:t xml:space="preserve">PRAXIS </w:t>
      </w:r>
      <w:r w:rsidR="00E63F3A" w:rsidRPr="00877C4A">
        <w:rPr>
          <w:rFonts w:ascii="Times New Roman" w:hAnsi="Times New Roman"/>
          <w:b/>
          <w:bCs/>
          <w:sz w:val="22"/>
          <w:szCs w:val="22"/>
          <w:u w:val="single"/>
        </w:rPr>
        <w:t xml:space="preserve">II </w:t>
      </w:r>
      <w:r w:rsidRPr="00877C4A">
        <w:rPr>
          <w:rFonts w:ascii="Times New Roman" w:hAnsi="Times New Roman"/>
          <w:b/>
          <w:bCs/>
          <w:sz w:val="22"/>
          <w:szCs w:val="22"/>
          <w:u w:val="single"/>
        </w:rPr>
        <w:t>Exam</w:t>
      </w:r>
      <w:r w:rsidRPr="00877C4A">
        <w:rPr>
          <w:rFonts w:ascii="Times New Roman" w:hAnsi="Times New Roman"/>
          <w:bCs/>
          <w:sz w:val="22"/>
          <w:szCs w:val="22"/>
        </w:rPr>
        <w:t xml:space="preserve">: All students must take </w:t>
      </w:r>
      <w:r w:rsidR="00DE7D04" w:rsidRPr="00877C4A">
        <w:rPr>
          <w:rFonts w:ascii="Times New Roman" w:hAnsi="Times New Roman"/>
          <w:bCs/>
          <w:sz w:val="22"/>
          <w:szCs w:val="22"/>
        </w:rPr>
        <w:t xml:space="preserve">and pass </w:t>
      </w:r>
      <w:r w:rsidRPr="00877C4A">
        <w:rPr>
          <w:rFonts w:ascii="Times New Roman" w:hAnsi="Times New Roman"/>
          <w:bCs/>
          <w:sz w:val="22"/>
          <w:szCs w:val="22"/>
        </w:rPr>
        <w:t xml:space="preserve">the PRAXIS </w:t>
      </w:r>
      <w:r w:rsidR="00AB4393" w:rsidRPr="00877C4A">
        <w:rPr>
          <w:rFonts w:ascii="Times New Roman" w:hAnsi="Times New Roman"/>
          <w:bCs/>
          <w:sz w:val="22"/>
          <w:szCs w:val="22"/>
        </w:rPr>
        <w:t xml:space="preserve">II </w:t>
      </w:r>
      <w:r w:rsidR="00071645" w:rsidRPr="00877C4A">
        <w:rPr>
          <w:rFonts w:ascii="Times New Roman" w:hAnsi="Times New Roman"/>
          <w:bCs/>
          <w:sz w:val="22"/>
          <w:szCs w:val="22"/>
        </w:rPr>
        <w:t xml:space="preserve">Exam in </w:t>
      </w:r>
      <w:r w:rsidR="00291FFB" w:rsidRPr="00877C4A">
        <w:rPr>
          <w:rFonts w:ascii="Times New Roman" w:hAnsi="Times New Roman"/>
          <w:bCs/>
          <w:sz w:val="22"/>
          <w:szCs w:val="22"/>
        </w:rPr>
        <w:t xml:space="preserve">School Psychology </w:t>
      </w:r>
      <w:r w:rsidR="00F525CD">
        <w:rPr>
          <w:rFonts w:ascii="Times New Roman" w:hAnsi="Times New Roman"/>
          <w:bCs/>
          <w:sz w:val="22"/>
          <w:szCs w:val="22"/>
        </w:rPr>
        <w:t>by</w:t>
      </w:r>
      <w:r w:rsidR="002116F8" w:rsidRPr="00877C4A">
        <w:rPr>
          <w:rFonts w:ascii="Times New Roman" w:hAnsi="Times New Roman"/>
          <w:bCs/>
          <w:sz w:val="22"/>
          <w:szCs w:val="22"/>
        </w:rPr>
        <w:t xml:space="preserve"> the end of the third year </w:t>
      </w:r>
      <w:r w:rsidR="00F525CD">
        <w:rPr>
          <w:rFonts w:ascii="Times New Roman" w:hAnsi="Times New Roman"/>
          <w:bCs/>
          <w:sz w:val="22"/>
          <w:szCs w:val="22"/>
        </w:rPr>
        <w:t>so as to be able to apply for an Associate Educator license in Utah</w:t>
      </w:r>
      <w:r w:rsidRPr="00877C4A">
        <w:rPr>
          <w:rFonts w:ascii="Times New Roman" w:hAnsi="Times New Roman"/>
          <w:bCs/>
          <w:sz w:val="22"/>
          <w:szCs w:val="22"/>
        </w:rPr>
        <w:t xml:space="preserve">. </w:t>
      </w:r>
      <w:r w:rsidR="002116F8" w:rsidRPr="00877C4A">
        <w:rPr>
          <w:rFonts w:ascii="Times New Roman" w:hAnsi="Times New Roman"/>
          <w:bCs/>
          <w:sz w:val="22"/>
          <w:szCs w:val="22"/>
        </w:rPr>
        <w:t>As of Fall, 2014 t</w:t>
      </w:r>
      <w:r w:rsidRPr="00877C4A">
        <w:rPr>
          <w:rFonts w:ascii="Times New Roman" w:hAnsi="Times New Roman"/>
          <w:bCs/>
          <w:sz w:val="22"/>
          <w:szCs w:val="22"/>
        </w:rPr>
        <w:t>he program require</w:t>
      </w:r>
      <w:r w:rsidR="00456229" w:rsidRPr="00877C4A">
        <w:rPr>
          <w:rFonts w:ascii="Times New Roman" w:hAnsi="Times New Roman"/>
          <w:bCs/>
          <w:sz w:val="22"/>
          <w:szCs w:val="22"/>
        </w:rPr>
        <w:t>s</w:t>
      </w:r>
      <w:r w:rsidRPr="00877C4A">
        <w:rPr>
          <w:rFonts w:ascii="Times New Roman" w:hAnsi="Times New Roman"/>
          <w:bCs/>
          <w:sz w:val="22"/>
          <w:szCs w:val="22"/>
        </w:rPr>
        <w:t xml:space="preserve"> a </w:t>
      </w:r>
      <w:r w:rsidR="00456229" w:rsidRPr="00877C4A">
        <w:rPr>
          <w:rFonts w:ascii="Times New Roman" w:hAnsi="Times New Roman"/>
          <w:bCs/>
          <w:sz w:val="22"/>
          <w:szCs w:val="22"/>
        </w:rPr>
        <w:t>minimum passing score of 1</w:t>
      </w:r>
      <w:r w:rsidR="002116F8" w:rsidRPr="00877C4A">
        <w:rPr>
          <w:rFonts w:ascii="Times New Roman" w:hAnsi="Times New Roman"/>
          <w:bCs/>
          <w:sz w:val="22"/>
          <w:szCs w:val="22"/>
        </w:rPr>
        <w:t>47 on the newly revised PRAXIS II</w:t>
      </w:r>
      <w:r w:rsidR="00456229" w:rsidRPr="00877C4A">
        <w:rPr>
          <w:rFonts w:ascii="Times New Roman" w:hAnsi="Times New Roman"/>
          <w:bCs/>
          <w:sz w:val="22"/>
          <w:szCs w:val="22"/>
        </w:rPr>
        <w:t>, w</w:t>
      </w:r>
      <w:r w:rsidR="00F9361C" w:rsidRPr="00877C4A">
        <w:rPr>
          <w:rFonts w:ascii="Times New Roman" w:hAnsi="Times New Roman"/>
          <w:bCs/>
          <w:sz w:val="22"/>
          <w:szCs w:val="22"/>
        </w:rPr>
        <w:t xml:space="preserve">hich is the current requirement </w:t>
      </w:r>
      <w:r w:rsidR="00456229" w:rsidRPr="00877C4A">
        <w:rPr>
          <w:rFonts w:ascii="Times New Roman" w:hAnsi="Times New Roman"/>
          <w:bCs/>
          <w:sz w:val="22"/>
          <w:szCs w:val="22"/>
        </w:rPr>
        <w:t xml:space="preserve">set by the Utah State Office of Education (USOE) in order to be fully credentialed in the state of Utah. </w:t>
      </w:r>
      <w:r w:rsidR="002116F8" w:rsidRPr="00877C4A">
        <w:rPr>
          <w:rFonts w:ascii="Times New Roman" w:hAnsi="Times New Roman"/>
          <w:bCs/>
          <w:sz w:val="22"/>
          <w:szCs w:val="22"/>
        </w:rPr>
        <w:t>The minimum passing score of 147 under the revised exam</w:t>
      </w:r>
      <w:r w:rsidR="00456229" w:rsidRPr="00877C4A">
        <w:rPr>
          <w:rFonts w:ascii="Times New Roman" w:hAnsi="Times New Roman"/>
          <w:bCs/>
          <w:sz w:val="22"/>
          <w:szCs w:val="22"/>
        </w:rPr>
        <w:t xml:space="preserve"> is also required by NASP as one requirement for the NCSP (Nationally Certified School Psychologist) credential.</w:t>
      </w:r>
      <w:r w:rsidR="002116F8" w:rsidRPr="00877C4A">
        <w:rPr>
          <w:rFonts w:ascii="Times New Roman" w:hAnsi="Times New Roman"/>
          <w:bCs/>
          <w:sz w:val="22"/>
          <w:szCs w:val="22"/>
        </w:rPr>
        <w:t xml:space="preserve"> </w:t>
      </w:r>
      <w:r w:rsidR="00C109F5" w:rsidRPr="00877C4A">
        <w:rPr>
          <w:rFonts w:ascii="Times New Roman" w:hAnsi="Times New Roman"/>
          <w:bCs/>
          <w:sz w:val="22"/>
          <w:szCs w:val="22"/>
        </w:rPr>
        <w:t xml:space="preserve"> </w:t>
      </w:r>
      <w:r w:rsidR="002116F8" w:rsidRPr="00877C4A">
        <w:rPr>
          <w:rFonts w:ascii="Times New Roman" w:hAnsi="Times New Roman"/>
          <w:bCs/>
          <w:sz w:val="22"/>
          <w:szCs w:val="22"/>
        </w:rPr>
        <w:t xml:space="preserve">The new exam is based on the most recent standards, which are different from the standards which the previous exam was based. Once empirical data is available following operational administration of the, NASP will review the passing standard. </w:t>
      </w:r>
      <w:r w:rsidR="00C109F5" w:rsidRPr="00877C4A">
        <w:rPr>
          <w:rFonts w:ascii="Times New Roman" w:hAnsi="Times New Roman"/>
          <w:bCs/>
          <w:sz w:val="22"/>
          <w:szCs w:val="22"/>
        </w:rPr>
        <w:t xml:space="preserve">The PRAXIS </w:t>
      </w:r>
      <w:r w:rsidR="00291FFB" w:rsidRPr="00877C4A">
        <w:rPr>
          <w:rFonts w:ascii="Times New Roman" w:hAnsi="Times New Roman"/>
          <w:bCs/>
          <w:sz w:val="22"/>
          <w:szCs w:val="22"/>
        </w:rPr>
        <w:t xml:space="preserve">II </w:t>
      </w:r>
      <w:r w:rsidR="00C109F5" w:rsidRPr="00877C4A">
        <w:rPr>
          <w:rFonts w:ascii="Times New Roman" w:hAnsi="Times New Roman"/>
          <w:bCs/>
          <w:sz w:val="22"/>
          <w:szCs w:val="22"/>
        </w:rPr>
        <w:t>exam may be ret</w:t>
      </w:r>
      <w:r w:rsidR="002116F8" w:rsidRPr="00877C4A">
        <w:rPr>
          <w:rFonts w:ascii="Times New Roman" w:hAnsi="Times New Roman"/>
          <w:bCs/>
          <w:sz w:val="22"/>
          <w:szCs w:val="22"/>
        </w:rPr>
        <w:t>aken by anyone scoring below 147</w:t>
      </w:r>
      <w:r w:rsidR="00C109F5" w:rsidRPr="00877C4A">
        <w:rPr>
          <w:rFonts w:ascii="Times New Roman" w:hAnsi="Times New Roman"/>
          <w:bCs/>
          <w:sz w:val="22"/>
          <w:szCs w:val="22"/>
        </w:rPr>
        <w:t>. However, documentation of passing test scores must be provided to the Internship</w:t>
      </w:r>
      <w:r w:rsidR="00D37D2F">
        <w:rPr>
          <w:rFonts w:ascii="Times New Roman" w:hAnsi="Times New Roman"/>
          <w:bCs/>
          <w:sz w:val="22"/>
          <w:szCs w:val="22"/>
        </w:rPr>
        <w:t xml:space="preserve"> course instructor </w:t>
      </w:r>
      <w:r w:rsidR="00C109F5" w:rsidRPr="00877C4A">
        <w:rPr>
          <w:rFonts w:ascii="Times New Roman" w:hAnsi="Times New Roman"/>
          <w:bCs/>
          <w:sz w:val="22"/>
          <w:szCs w:val="22"/>
        </w:rPr>
        <w:t xml:space="preserve">before </w:t>
      </w:r>
      <w:r w:rsidR="00D443FC">
        <w:rPr>
          <w:rFonts w:ascii="Times New Roman" w:hAnsi="Times New Roman"/>
          <w:bCs/>
          <w:sz w:val="22"/>
          <w:szCs w:val="22"/>
        </w:rPr>
        <w:t>applying for internship</w:t>
      </w:r>
      <w:r w:rsidR="00C109F5" w:rsidRPr="00877C4A">
        <w:rPr>
          <w:rFonts w:ascii="Times New Roman" w:hAnsi="Times New Roman"/>
          <w:bCs/>
          <w:sz w:val="22"/>
          <w:szCs w:val="22"/>
        </w:rPr>
        <w:t xml:space="preserve">. </w:t>
      </w:r>
      <w:r w:rsidR="00FB2437" w:rsidRPr="00877C4A">
        <w:rPr>
          <w:rFonts w:ascii="Times New Roman" w:hAnsi="Times New Roman"/>
          <w:bCs/>
          <w:sz w:val="22"/>
          <w:szCs w:val="22"/>
        </w:rPr>
        <w:t xml:space="preserve">  </w:t>
      </w:r>
      <w:r w:rsidR="00752132" w:rsidRPr="00877C4A">
        <w:rPr>
          <w:rFonts w:ascii="Times New Roman" w:hAnsi="Times New Roman"/>
          <w:bCs/>
          <w:sz w:val="22"/>
          <w:szCs w:val="22"/>
        </w:rPr>
        <w:t xml:space="preserve"> </w:t>
      </w:r>
      <w:r w:rsidR="000C4544" w:rsidRPr="00877C4A">
        <w:rPr>
          <w:rFonts w:ascii="Times New Roman" w:hAnsi="Times New Roman"/>
          <w:bCs/>
          <w:sz w:val="22"/>
          <w:szCs w:val="22"/>
        </w:rPr>
        <w:t xml:space="preserve"> </w:t>
      </w:r>
    </w:p>
    <w:p w14:paraId="76D91D34" w14:textId="77777777" w:rsidR="000C4544" w:rsidRPr="00877C4A" w:rsidRDefault="000C4544">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076F0CB1" w14:textId="75503280" w:rsidR="003F0953" w:rsidRPr="004C4A56" w:rsidRDefault="004C4A56" w:rsidP="00E63F3A">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rPr>
      </w:pPr>
      <w:r w:rsidRPr="004C4A56">
        <w:rPr>
          <w:rFonts w:ascii="Times New Roman" w:hAnsi="Times New Roman"/>
          <w:b/>
          <w:bCs/>
          <w:sz w:val="22"/>
          <w:szCs w:val="22"/>
          <w:u w:val="single"/>
        </w:rPr>
        <w:t>PORTFOLIO</w:t>
      </w:r>
      <w:r>
        <w:rPr>
          <w:rFonts w:ascii="Times New Roman" w:hAnsi="Times New Roman"/>
          <w:b/>
          <w:bCs/>
          <w:sz w:val="22"/>
          <w:szCs w:val="22"/>
          <w:u w:val="single"/>
        </w:rPr>
        <w:t>:</w:t>
      </w:r>
    </w:p>
    <w:p w14:paraId="4A46885D"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0EEA3C1E" w14:textId="3072817C" w:rsidR="003F0953" w:rsidRPr="00877C4A" w:rsidRDefault="003F0953"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All students need to maintain a portfolio to assist faculty in evaluating their progress. </w:t>
      </w:r>
      <w:r w:rsidR="000C4544" w:rsidRPr="00877C4A">
        <w:rPr>
          <w:rFonts w:ascii="Times New Roman" w:hAnsi="Times New Roman"/>
          <w:bCs/>
          <w:sz w:val="22"/>
          <w:szCs w:val="22"/>
        </w:rPr>
        <w:t xml:space="preserve">Included in the portfolio are the following: </w:t>
      </w:r>
      <w:r w:rsidRPr="00877C4A">
        <w:rPr>
          <w:rFonts w:ascii="Times New Roman" w:hAnsi="Times New Roman"/>
          <w:bCs/>
          <w:sz w:val="22"/>
          <w:szCs w:val="22"/>
        </w:rPr>
        <w:t>(1) current vita; (2) syllabi from completed courses; (3) transcripts of grades for these courses; (4) annual reviews by School Psychology Faculty; (5) practicum logs</w:t>
      </w:r>
      <w:r w:rsidR="000C4544" w:rsidRPr="00877C4A">
        <w:rPr>
          <w:rFonts w:ascii="Times New Roman" w:hAnsi="Times New Roman"/>
          <w:bCs/>
          <w:sz w:val="22"/>
          <w:szCs w:val="22"/>
        </w:rPr>
        <w:t xml:space="preserve"> (clinic and field)</w:t>
      </w:r>
      <w:r w:rsidRPr="00877C4A">
        <w:rPr>
          <w:rFonts w:ascii="Times New Roman" w:hAnsi="Times New Roman"/>
          <w:bCs/>
          <w:sz w:val="22"/>
          <w:szCs w:val="22"/>
        </w:rPr>
        <w:t>; (6) internship contract; (7) internship logs; (8) evaluation forms from all field supervisors (clinic</w:t>
      </w:r>
      <w:r w:rsidR="00DE7D04" w:rsidRPr="00877C4A">
        <w:rPr>
          <w:rFonts w:ascii="Times New Roman" w:hAnsi="Times New Roman"/>
          <w:bCs/>
          <w:sz w:val="22"/>
          <w:szCs w:val="22"/>
        </w:rPr>
        <w:t xml:space="preserve"> and</w:t>
      </w:r>
      <w:r w:rsidRPr="00877C4A">
        <w:rPr>
          <w:rFonts w:ascii="Times New Roman" w:hAnsi="Times New Roman"/>
          <w:bCs/>
          <w:sz w:val="22"/>
          <w:szCs w:val="22"/>
        </w:rPr>
        <w:t xml:space="preserve"> field </w:t>
      </w:r>
      <w:r w:rsidR="008E01A5" w:rsidRPr="00877C4A">
        <w:rPr>
          <w:rFonts w:ascii="Times New Roman" w:hAnsi="Times New Roman"/>
          <w:bCs/>
          <w:sz w:val="22"/>
          <w:szCs w:val="22"/>
        </w:rPr>
        <w:t>practicum</w:t>
      </w:r>
      <w:r w:rsidRPr="00877C4A">
        <w:rPr>
          <w:rFonts w:ascii="Times New Roman" w:hAnsi="Times New Roman"/>
          <w:bCs/>
          <w:sz w:val="22"/>
          <w:szCs w:val="22"/>
        </w:rPr>
        <w:t xml:space="preserve"> and internship</w:t>
      </w:r>
      <w:r w:rsidR="00291FFB" w:rsidRPr="00877C4A">
        <w:rPr>
          <w:rFonts w:ascii="Times New Roman" w:hAnsi="Times New Roman"/>
          <w:bCs/>
          <w:sz w:val="22"/>
          <w:szCs w:val="22"/>
        </w:rPr>
        <w:t>)</w:t>
      </w:r>
      <w:r w:rsidRPr="00877C4A">
        <w:rPr>
          <w:rFonts w:ascii="Times New Roman" w:hAnsi="Times New Roman"/>
          <w:bCs/>
          <w:sz w:val="22"/>
          <w:szCs w:val="22"/>
        </w:rPr>
        <w:t>; (9) cop</w:t>
      </w:r>
      <w:r w:rsidR="00291FFB" w:rsidRPr="00877C4A">
        <w:rPr>
          <w:rFonts w:ascii="Times New Roman" w:hAnsi="Times New Roman"/>
          <w:bCs/>
          <w:sz w:val="22"/>
          <w:szCs w:val="22"/>
        </w:rPr>
        <w:t>y of Supervisory Committee form</w:t>
      </w:r>
      <w:r w:rsidRPr="00877C4A">
        <w:rPr>
          <w:rFonts w:ascii="Times New Roman" w:hAnsi="Times New Roman"/>
          <w:bCs/>
          <w:sz w:val="22"/>
          <w:szCs w:val="22"/>
        </w:rPr>
        <w:t xml:space="preserve">; (10) copy of Program of Study form; (11) </w:t>
      </w:r>
      <w:r w:rsidR="00387B2C" w:rsidRPr="00877C4A">
        <w:rPr>
          <w:rFonts w:ascii="Times New Roman" w:hAnsi="Times New Roman"/>
          <w:bCs/>
          <w:sz w:val="22"/>
          <w:szCs w:val="22"/>
        </w:rPr>
        <w:t xml:space="preserve">completed research project or </w:t>
      </w:r>
      <w:r w:rsidRPr="00877C4A">
        <w:rPr>
          <w:rFonts w:ascii="Times New Roman" w:hAnsi="Times New Roman"/>
          <w:bCs/>
          <w:sz w:val="22"/>
          <w:szCs w:val="22"/>
        </w:rPr>
        <w:t>thesis</w:t>
      </w:r>
      <w:r w:rsidR="00387B2C" w:rsidRPr="00877C4A">
        <w:rPr>
          <w:rFonts w:ascii="Times New Roman" w:hAnsi="Times New Roman"/>
          <w:bCs/>
          <w:sz w:val="22"/>
          <w:szCs w:val="22"/>
        </w:rPr>
        <w:t xml:space="preserve">; </w:t>
      </w:r>
      <w:r w:rsidRPr="00877C4A">
        <w:rPr>
          <w:rFonts w:ascii="Times New Roman" w:hAnsi="Times New Roman"/>
          <w:bCs/>
          <w:sz w:val="22"/>
          <w:szCs w:val="22"/>
        </w:rPr>
        <w:t>(1</w:t>
      </w:r>
      <w:r w:rsidR="00291FFB" w:rsidRPr="00877C4A">
        <w:rPr>
          <w:rFonts w:ascii="Times New Roman" w:hAnsi="Times New Roman"/>
          <w:bCs/>
          <w:sz w:val="22"/>
          <w:szCs w:val="22"/>
        </w:rPr>
        <w:t>2</w:t>
      </w:r>
      <w:r w:rsidRPr="00877C4A">
        <w:rPr>
          <w:rFonts w:ascii="Times New Roman" w:hAnsi="Times New Roman"/>
          <w:bCs/>
          <w:sz w:val="22"/>
          <w:szCs w:val="22"/>
        </w:rPr>
        <w:t>) professional paper submissions and conference presentations; (1</w:t>
      </w:r>
      <w:r w:rsidR="00291FFB" w:rsidRPr="00877C4A">
        <w:rPr>
          <w:rFonts w:ascii="Times New Roman" w:hAnsi="Times New Roman"/>
          <w:bCs/>
          <w:sz w:val="22"/>
          <w:szCs w:val="22"/>
        </w:rPr>
        <w:t>3</w:t>
      </w:r>
      <w:r w:rsidRPr="00877C4A">
        <w:rPr>
          <w:rFonts w:ascii="Times New Roman" w:hAnsi="Times New Roman"/>
          <w:bCs/>
          <w:sz w:val="22"/>
          <w:szCs w:val="22"/>
        </w:rPr>
        <w:t>) honors and awards</w:t>
      </w:r>
      <w:r w:rsidR="00387B2C" w:rsidRPr="00877C4A">
        <w:rPr>
          <w:rFonts w:ascii="Times New Roman" w:hAnsi="Times New Roman"/>
          <w:bCs/>
          <w:sz w:val="22"/>
          <w:szCs w:val="22"/>
        </w:rPr>
        <w:t>;</w:t>
      </w:r>
      <w:r w:rsidR="00E63F3A" w:rsidRPr="00877C4A">
        <w:rPr>
          <w:rFonts w:ascii="Times New Roman" w:hAnsi="Times New Roman"/>
          <w:bCs/>
          <w:sz w:val="22"/>
          <w:szCs w:val="22"/>
        </w:rPr>
        <w:t xml:space="preserve"> </w:t>
      </w:r>
      <w:r w:rsidR="00387B2C" w:rsidRPr="00877C4A">
        <w:rPr>
          <w:rFonts w:ascii="Times New Roman" w:hAnsi="Times New Roman"/>
          <w:bCs/>
          <w:sz w:val="22"/>
          <w:szCs w:val="22"/>
        </w:rPr>
        <w:t>(1</w:t>
      </w:r>
      <w:r w:rsidR="00291FFB" w:rsidRPr="00877C4A">
        <w:rPr>
          <w:rFonts w:ascii="Times New Roman" w:hAnsi="Times New Roman"/>
          <w:bCs/>
          <w:sz w:val="22"/>
          <w:szCs w:val="22"/>
        </w:rPr>
        <w:t>4</w:t>
      </w:r>
      <w:r w:rsidR="00387B2C" w:rsidRPr="00877C4A">
        <w:rPr>
          <w:rFonts w:ascii="Times New Roman" w:hAnsi="Times New Roman"/>
          <w:bCs/>
          <w:sz w:val="22"/>
          <w:szCs w:val="22"/>
        </w:rPr>
        <w:t xml:space="preserve">) PRAXIS </w:t>
      </w:r>
      <w:r w:rsidR="00E63F3A" w:rsidRPr="00877C4A">
        <w:rPr>
          <w:rFonts w:ascii="Times New Roman" w:hAnsi="Times New Roman"/>
          <w:bCs/>
          <w:sz w:val="22"/>
          <w:szCs w:val="22"/>
        </w:rPr>
        <w:t xml:space="preserve">II </w:t>
      </w:r>
      <w:r w:rsidR="00387B2C" w:rsidRPr="00877C4A">
        <w:rPr>
          <w:rFonts w:ascii="Times New Roman" w:hAnsi="Times New Roman"/>
          <w:bCs/>
          <w:sz w:val="22"/>
          <w:szCs w:val="22"/>
        </w:rPr>
        <w:t>results; and (1</w:t>
      </w:r>
      <w:r w:rsidR="00291FFB" w:rsidRPr="00877C4A">
        <w:rPr>
          <w:rFonts w:ascii="Times New Roman" w:hAnsi="Times New Roman"/>
          <w:bCs/>
          <w:sz w:val="22"/>
          <w:szCs w:val="22"/>
        </w:rPr>
        <w:t>5</w:t>
      </w:r>
      <w:r w:rsidR="00387B2C" w:rsidRPr="00877C4A">
        <w:rPr>
          <w:rFonts w:ascii="Times New Roman" w:hAnsi="Times New Roman"/>
          <w:bCs/>
          <w:sz w:val="22"/>
          <w:szCs w:val="22"/>
        </w:rPr>
        <w:t>) sample copies of psychoeducational reports with identifying information removed</w:t>
      </w:r>
      <w:r w:rsidR="00136FB9" w:rsidRPr="00877C4A">
        <w:rPr>
          <w:rFonts w:ascii="Times New Roman" w:hAnsi="Times New Roman"/>
          <w:bCs/>
          <w:sz w:val="22"/>
          <w:szCs w:val="22"/>
        </w:rPr>
        <w:t>, and other relevant work products demonstrating competency as outlined by the Standards for School Psychology practice by the National Association of School Psychologists</w:t>
      </w:r>
      <w:r w:rsidR="00291FFB" w:rsidRPr="00877C4A">
        <w:rPr>
          <w:rFonts w:ascii="Times New Roman" w:hAnsi="Times New Roman"/>
          <w:bCs/>
          <w:sz w:val="22"/>
          <w:szCs w:val="22"/>
        </w:rPr>
        <w:t>.</w:t>
      </w:r>
      <w:r w:rsidR="00C16D9F" w:rsidRPr="00877C4A">
        <w:rPr>
          <w:rFonts w:ascii="Times New Roman" w:hAnsi="Times New Roman"/>
          <w:bCs/>
          <w:sz w:val="22"/>
          <w:szCs w:val="22"/>
        </w:rPr>
        <w:t xml:space="preserve"> </w:t>
      </w:r>
    </w:p>
    <w:p w14:paraId="4B1106B1"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673A8C31" w14:textId="66E98B28" w:rsidR="003F0953" w:rsidRPr="00877C4A" w:rsidRDefault="003F0953"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Please note that the portfolio needs to be reviewed </w:t>
      </w:r>
      <w:r w:rsidRPr="00877C4A">
        <w:rPr>
          <w:rFonts w:ascii="Times New Roman" w:hAnsi="Times New Roman"/>
          <w:b/>
          <w:bCs/>
          <w:sz w:val="22"/>
          <w:szCs w:val="22"/>
          <w:u w:val="single"/>
        </w:rPr>
        <w:t>prior</w:t>
      </w:r>
      <w:r w:rsidRPr="00877C4A">
        <w:rPr>
          <w:rFonts w:ascii="Times New Roman" w:hAnsi="Times New Roman"/>
          <w:bCs/>
          <w:sz w:val="22"/>
          <w:szCs w:val="22"/>
          <w:u w:val="single"/>
        </w:rPr>
        <w:t xml:space="preserve"> to</w:t>
      </w:r>
      <w:r w:rsidRPr="00877C4A">
        <w:rPr>
          <w:rFonts w:ascii="Times New Roman" w:hAnsi="Times New Roman"/>
          <w:bCs/>
          <w:sz w:val="22"/>
          <w:szCs w:val="22"/>
        </w:rPr>
        <w:t xml:space="preserve"> any application for internship. This means students </w:t>
      </w:r>
      <w:r w:rsidR="000C4544" w:rsidRPr="00877C4A">
        <w:rPr>
          <w:rFonts w:ascii="Times New Roman" w:hAnsi="Times New Roman"/>
          <w:bCs/>
          <w:sz w:val="22"/>
          <w:szCs w:val="22"/>
        </w:rPr>
        <w:t xml:space="preserve">must turn in their </w:t>
      </w:r>
      <w:r w:rsidRPr="00877C4A">
        <w:rPr>
          <w:rFonts w:ascii="Times New Roman" w:hAnsi="Times New Roman"/>
          <w:bCs/>
          <w:sz w:val="22"/>
          <w:szCs w:val="22"/>
        </w:rPr>
        <w:t xml:space="preserve">portfolios </w:t>
      </w:r>
      <w:r w:rsidR="000C4544" w:rsidRPr="00877C4A">
        <w:rPr>
          <w:rFonts w:ascii="Times New Roman" w:hAnsi="Times New Roman"/>
          <w:bCs/>
          <w:sz w:val="22"/>
          <w:szCs w:val="22"/>
        </w:rPr>
        <w:t xml:space="preserve">to the Internship </w:t>
      </w:r>
      <w:r w:rsidR="00C109F5" w:rsidRPr="00877C4A">
        <w:rPr>
          <w:rFonts w:ascii="Times New Roman" w:hAnsi="Times New Roman"/>
          <w:bCs/>
          <w:sz w:val="22"/>
          <w:szCs w:val="22"/>
        </w:rPr>
        <w:t>Coordinator</w:t>
      </w:r>
      <w:r w:rsidR="000C4544" w:rsidRPr="00877C4A">
        <w:rPr>
          <w:rFonts w:ascii="Times New Roman" w:hAnsi="Times New Roman"/>
          <w:bCs/>
          <w:sz w:val="22"/>
          <w:szCs w:val="22"/>
        </w:rPr>
        <w:t xml:space="preserve"> before starting the internship, preferably </w:t>
      </w:r>
      <w:r w:rsidRPr="00877C4A">
        <w:rPr>
          <w:rFonts w:ascii="Times New Roman" w:hAnsi="Times New Roman"/>
          <w:bCs/>
          <w:sz w:val="22"/>
          <w:szCs w:val="22"/>
        </w:rPr>
        <w:t xml:space="preserve">during the </w:t>
      </w:r>
      <w:r w:rsidR="000C4544" w:rsidRPr="00877C4A">
        <w:rPr>
          <w:rFonts w:ascii="Times New Roman" w:hAnsi="Times New Roman"/>
          <w:bCs/>
          <w:sz w:val="22"/>
          <w:szCs w:val="22"/>
        </w:rPr>
        <w:t xml:space="preserve">spring semester of the </w:t>
      </w:r>
      <w:r w:rsidRPr="00877C4A">
        <w:rPr>
          <w:rFonts w:ascii="Times New Roman" w:hAnsi="Times New Roman"/>
          <w:bCs/>
          <w:sz w:val="22"/>
          <w:szCs w:val="22"/>
        </w:rPr>
        <w:t xml:space="preserve">third year in the program. Students are responsible for making an appointment with </w:t>
      </w:r>
      <w:r w:rsidR="000C4544" w:rsidRPr="00877C4A">
        <w:rPr>
          <w:rFonts w:ascii="Times New Roman" w:hAnsi="Times New Roman"/>
          <w:bCs/>
          <w:sz w:val="22"/>
          <w:szCs w:val="22"/>
        </w:rPr>
        <w:t xml:space="preserve">the Internship </w:t>
      </w:r>
      <w:r w:rsidR="00387B2C" w:rsidRPr="00877C4A">
        <w:rPr>
          <w:rFonts w:ascii="Times New Roman" w:hAnsi="Times New Roman"/>
          <w:bCs/>
          <w:sz w:val="22"/>
          <w:szCs w:val="22"/>
        </w:rPr>
        <w:t>Coordinator</w:t>
      </w:r>
      <w:r w:rsidRPr="00877C4A">
        <w:rPr>
          <w:rFonts w:ascii="Times New Roman" w:hAnsi="Times New Roman"/>
          <w:bCs/>
          <w:sz w:val="22"/>
          <w:szCs w:val="22"/>
        </w:rPr>
        <w:t xml:space="preserve">. It is preferable to make this appointment close to the time you are applying for internships so the portfolio is recent and relatively complete. </w:t>
      </w:r>
      <w:r w:rsidR="00C16D9F" w:rsidRPr="00877C4A">
        <w:rPr>
          <w:rFonts w:ascii="Times New Roman" w:hAnsi="Times New Roman"/>
          <w:bCs/>
          <w:sz w:val="22"/>
          <w:szCs w:val="22"/>
        </w:rPr>
        <w:t xml:space="preserve">A </w:t>
      </w:r>
      <w:r w:rsidR="002116F8" w:rsidRPr="00877C4A">
        <w:rPr>
          <w:rFonts w:ascii="Times New Roman" w:hAnsi="Times New Roman"/>
          <w:bCs/>
          <w:sz w:val="22"/>
          <w:szCs w:val="22"/>
        </w:rPr>
        <w:t>revised (2014) Portfolio C</w:t>
      </w:r>
      <w:r w:rsidR="00C16D9F" w:rsidRPr="00877C4A">
        <w:rPr>
          <w:rFonts w:ascii="Times New Roman" w:hAnsi="Times New Roman"/>
          <w:bCs/>
          <w:sz w:val="22"/>
          <w:szCs w:val="22"/>
        </w:rPr>
        <w:t xml:space="preserve">hecklist is provided in Appendix </w:t>
      </w:r>
      <w:r w:rsidR="00282184">
        <w:rPr>
          <w:rFonts w:ascii="Times New Roman" w:hAnsi="Times New Roman"/>
          <w:bCs/>
          <w:sz w:val="22"/>
          <w:szCs w:val="22"/>
        </w:rPr>
        <w:t>E</w:t>
      </w:r>
      <w:r w:rsidR="00C16D9F" w:rsidRPr="00877C4A">
        <w:rPr>
          <w:rFonts w:ascii="Times New Roman" w:hAnsi="Times New Roman"/>
          <w:bCs/>
          <w:sz w:val="22"/>
          <w:szCs w:val="22"/>
        </w:rPr>
        <w:t>.</w:t>
      </w:r>
    </w:p>
    <w:p w14:paraId="1B49FD09"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ind w:left="330"/>
        <w:rPr>
          <w:rFonts w:ascii="Times New Roman" w:hAnsi="Times New Roman"/>
          <w:b/>
          <w:bCs/>
          <w:sz w:val="22"/>
          <w:szCs w:val="22"/>
        </w:rPr>
      </w:pPr>
      <w:r w:rsidRPr="00877C4A">
        <w:rPr>
          <w:rFonts w:ascii="Times New Roman" w:hAnsi="Times New Roman"/>
          <w:b/>
          <w:bCs/>
          <w:i/>
          <w:iCs/>
          <w:sz w:val="22"/>
          <w:szCs w:val="22"/>
        </w:rPr>
        <w:t>Prior to graduation, all students must schedule a final meeting with the School Psychology Training Director for a final review of</w:t>
      </w:r>
      <w:r w:rsidR="00387B2C" w:rsidRPr="00877C4A">
        <w:rPr>
          <w:rFonts w:ascii="Times New Roman" w:hAnsi="Times New Roman"/>
          <w:b/>
          <w:bCs/>
          <w:i/>
          <w:iCs/>
          <w:sz w:val="22"/>
          <w:szCs w:val="22"/>
        </w:rPr>
        <w:t xml:space="preserve"> their</w:t>
      </w:r>
      <w:r w:rsidRPr="00877C4A">
        <w:rPr>
          <w:rFonts w:ascii="Times New Roman" w:hAnsi="Times New Roman"/>
          <w:b/>
          <w:bCs/>
          <w:i/>
          <w:iCs/>
          <w:sz w:val="22"/>
          <w:szCs w:val="22"/>
        </w:rPr>
        <w:t xml:space="preserve"> portfolios. This is to insure that all program requirements </w:t>
      </w:r>
      <w:r w:rsidR="00C109F5" w:rsidRPr="00877C4A">
        <w:rPr>
          <w:rFonts w:ascii="Times New Roman" w:hAnsi="Times New Roman"/>
          <w:b/>
          <w:bCs/>
          <w:i/>
          <w:iCs/>
          <w:sz w:val="22"/>
          <w:szCs w:val="22"/>
        </w:rPr>
        <w:t>have been</w:t>
      </w:r>
      <w:r w:rsidRPr="00877C4A">
        <w:rPr>
          <w:rFonts w:ascii="Times New Roman" w:hAnsi="Times New Roman"/>
          <w:b/>
          <w:bCs/>
          <w:i/>
          <w:iCs/>
          <w:sz w:val="22"/>
          <w:szCs w:val="22"/>
        </w:rPr>
        <w:t xml:space="preserve"> met. </w:t>
      </w:r>
      <w:r w:rsidR="00387B2C" w:rsidRPr="00877C4A">
        <w:rPr>
          <w:rFonts w:ascii="Times New Roman" w:hAnsi="Times New Roman"/>
          <w:b/>
          <w:bCs/>
          <w:i/>
          <w:iCs/>
          <w:sz w:val="22"/>
          <w:szCs w:val="22"/>
        </w:rPr>
        <w:t>This is a requirement of graduation from the program.</w:t>
      </w:r>
    </w:p>
    <w:p w14:paraId="007CF680"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u w:val="single"/>
        </w:rPr>
      </w:pPr>
    </w:p>
    <w:p w14:paraId="574F3405" w14:textId="0090B454" w:rsidR="004C4A56" w:rsidRPr="00877C4A" w:rsidRDefault="004C4A56" w:rsidP="004C4A5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rPr>
      </w:pPr>
      <w:r w:rsidRPr="00877C4A">
        <w:rPr>
          <w:rFonts w:ascii="Times New Roman" w:hAnsi="Times New Roman"/>
          <w:b/>
          <w:bCs/>
          <w:sz w:val="22"/>
          <w:szCs w:val="22"/>
          <w:u w:val="single"/>
        </w:rPr>
        <w:t xml:space="preserve">Other </w:t>
      </w:r>
      <w:r>
        <w:rPr>
          <w:rFonts w:ascii="Times New Roman" w:hAnsi="Times New Roman"/>
          <w:b/>
          <w:bCs/>
          <w:sz w:val="22"/>
          <w:szCs w:val="22"/>
          <w:u w:val="single"/>
        </w:rPr>
        <w:t xml:space="preserve">Important </w:t>
      </w:r>
      <w:r w:rsidR="00381215">
        <w:rPr>
          <w:rFonts w:ascii="Times New Roman" w:hAnsi="Times New Roman"/>
          <w:b/>
          <w:bCs/>
          <w:sz w:val="22"/>
          <w:szCs w:val="22"/>
          <w:u w:val="single"/>
        </w:rPr>
        <w:t xml:space="preserve">Information and Program Deadlines </w:t>
      </w:r>
    </w:p>
    <w:p w14:paraId="20AE3C62" w14:textId="77777777" w:rsidR="004C4A56" w:rsidRDefault="004C4A56" w:rsidP="009E13B8">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i/>
          <w:sz w:val="22"/>
          <w:szCs w:val="22"/>
          <w:u w:val="single"/>
        </w:rPr>
      </w:pPr>
    </w:p>
    <w:p w14:paraId="550930C4" w14:textId="77777777" w:rsidR="003F0953" w:rsidRPr="006E716E" w:rsidRDefault="003F0953" w:rsidP="009E13B8">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i/>
          <w:color w:val="000000" w:themeColor="text1"/>
          <w:sz w:val="22"/>
          <w:szCs w:val="22"/>
        </w:rPr>
      </w:pPr>
      <w:r w:rsidRPr="006E716E">
        <w:rPr>
          <w:rFonts w:ascii="Times New Roman" w:hAnsi="Times New Roman"/>
          <w:b/>
          <w:bCs/>
          <w:i/>
          <w:color w:val="000000" w:themeColor="text1"/>
          <w:sz w:val="22"/>
          <w:szCs w:val="22"/>
          <w:u w:val="single"/>
        </w:rPr>
        <w:t>Time Limits</w:t>
      </w:r>
    </w:p>
    <w:p w14:paraId="5CA0A5BF" w14:textId="77777777" w:rsidR="004601A6" w:rsidRPr="006E716E" w:rsidRDefault="004601A6"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color w:val="000000" w:themeColor="text1"/>
          <w:sz w:val="22"/>
          <w:szCs w:val="22"/>
        </w:rPr>
      </w:pPr>
    </w:p>
    <w:p w14:paraId="1A036DD3" w14:textId="0BE43021" w:rsidR="003F0953" w:rsidRPr="006E716E" w:rsidRDefault="003F0953"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color w:val="000000" w:themeColor="text1"/>
          <w:sz w:val="22"/>
          <w:szCs w:val="22"/>
        </w:rPr>
      </w:pPr>
      <w:r w:rsidRPr="006E716E">
        <w:rPr>
          <w:rFonts w:ascii="Times New Roman" w:hAnsi="Times New Roman"/>
          <w:bCs/>
          <w:color w:val="000000" w:themeColor="text1"/>
          <w:sz w:val="22"/>
          <w:szCs w:val="22"/>
        </w:rPr>
        <w:t xml:space="preserve">Student progress toward meeting program requirements for the </w:t>
      </w:r>
      <w:r w:rsidR="0090376D" w:rsidRPr="006E716E">
        <w:rPr>
          <w:rFonts w:ascii="Times New Roman" w:hAnsi="Times New Roman"/>
          <w:bCs/>
          <w:color w:val="000000" w:themeColor="text1"/>
          <w:sz w:val="22"/>
          <w:szCs w:val="22"/>
        </w:rPr>
        <w:t>Educational</w:t>
      </w:r>
      <w:r w:rsidR="001B6652" w:rsidRPr="006E716E">
        <w:rPr>
          <w:rFonts w:ascii="Times New Roman" w:hAnsi="Times New Roman"/>
          <w:bCs/>
          <w:color w:val="000000" w:themeColor="text1"/>
          <w:sz w:val="22"/>
          <w:szCs w:val="22"/>
        </w:rPr>
        <w:t xml:space="preserve"> Specialist</w:t>
      </w:r>
      <w:r w:rsidRPr="006E716E">
        <w:rPr>
          <w:rFonts w:ascii="Times New Roman" w:hAnsi="Times New Roman"/>
          <w:bCs/>
          <w:color w:val="000000" w:themeColor="text1"/>
          <w:sz w:val="22"/>
          <w:szCs w:val="22"/>
        </w:rPr>
        <w:t xml:space="preserve"> program is reviewed on an annual basis. </w:t>
      </w:r>
      <w:r w:rsidR="00291FFB" w:rsidRPr="006E716E">
        <w:rPr>
          <w:rFonts w:ascii="Times New Roman" w:hAnsi="Times New Roman"/>
          <w:bCs/>
          <w:color w:val="000000" w:themeColor="text1"/>
          <w:sz w:val="22"/>
          <w:szCs w:val="22"/>
        </w:rPr>
        <w:t xml:space="preserve">Students who are admitted to the </w:t>
      </w:r>
      <w:r w:rsidR="0090376D" w:rsidRPr="006E716E">
        <w:rPr>
          <w:rFonts w:ascii="Times New Roman" w:hAnsi="Times New Roman"/>
          <w:bCs/>
          <w:color w:val="000000" w:themeColor="text1"/>
          <w:sz w:val="22"/>
          <w:szCs w:val="22"/>
        </w:rPr>
        <w:t>Educational</w:t>
      </w:r>
      <w:r w:rsidR="001B6652" w:rsidRPr="006E716E">
        <w:rPr>
          <w:rFonts w:ascii="Times New Roman" w:hAnsi="Times New Roman"/>
          <w:bCs/>
          <w:color w:val="000000" w:themeColor="text1"/>
          <w:sz w:val="22"/>
          <w:szCs w:val="22"/>
        </w:rPr>
        <w:t xml:space="preserve"> Specialist</w:t>
      </w:r>
      <w:r w:rsidR="00291FFB" w:rsidRPr="006E716E">
        <w:rPr>
          <w:rFonts w:ascii="Times New Roman" w:hAnsi="Times New Roman"/>
          <w:bCs/>
          <w:color w:val="000000" w:themeColor="text1"/>
          <w:sz w:val="22"/>
          <w:szCs w:val="22"/>
        </w:rPr>
        <w:t xml:space="preserve"> program are expected to complete all requirements within four years from the first semester of enrol</w:t>
      </w:r>
      <w:r w:rsidR="00291FFB" w:rsidRPr="006E716E">
        <w:rPr>
          <w:rFonts w:ascii="Times New Roman" w:hAnsi="Times New Roman"/>
          <w:bCs/>
          <w:color w:val="000000" w:themeColor="text1"/>
          <w:sz w:val="22"/>
          <w:szCs w:val="22"/>
        </w:rPr>
        <w:softHyphen/>
        <w:t xml:space="preserve">lment. </w:t>
      </w:r>
      <w:r w:rsidR="005F0D7A" w:rsidRPr="006E716E">
        <w:rPr>
          <w:rFonts w:ascii="Times New Roman" w:hAnsi="Times New Roman"/>
          <w:bCs/>
          <w:color w:val="000000" w:themeColor="text1"/>
          <w:sz w:val="22"/>
          <w:szCs w:val="22"/>
        </w:rPr>
        <w:t xml:space="preserve">After completing a minimum of 31 hours of graduate study and meeting all course and practicum requirements of Year 1, students in the EdS program will be eligible for a Masters of Education degree. </w:t>
      </w:r>
      <w:r w:rsidR="004C4A56" w:rsidRPr="006E716E">
        <w:rPr>
          <w:rFonts w:ascii="Times New Roman" w:hAnsi="Times New Roman"/>
          <w:bCs/>
          <w:color w:val="000000" w:themeColor="text1"/>
          <w:sz w:val="22"/>
          <w:szCs w:val="22"/>
        </w:rPr>
        <w:t>Application for graduation in Summer of the First year, or any other semester, however, requires registration for graduation the semester before. S</w:t>
      </w:r>
      <w:r w:rsidR="005F0D7A" w:rsidRPr="006E716E">
        <w:rPr>
          <w:rFonts w:ascii="Times New Roman" w:hAnsi="Times New Roman"/>
          <w:bCs/>
          <w:color w:val="000000" w:themeColor="text1"/>
          <w:sz w:val="22"/>
          <w:szCs w:val="22"/>
        </w:rPr>
        <w:t>tudent</w:t>
      </w:r>
      <w:r w:rsidR="004C4A56" w:rsidRPr="006E716E">
        <w:rPr>
          <w:rFonts w:ascii="Times New Roman" w:hAnsi="Times New Roman"/>
          <w:bCs/>
          <w:color w:val="000000" w:themeColor="text1"/>
          <w:sz w:val="22"/>
          <w:szCs w:val="22"/>
        </w:rPr>
        <w:t xml:space="preserve">s must be cognizant of the fact the School Psychology </w:t>
      </w:r>
      <w:r w:rsidR="00AD76DF" w:rsidRPr="006E716E">
        <w:rPr>
          <w:rFonts w:ascii="Times New Roman" w:hAnsi="Times New Roman"/>
          <w:bCs/>
          <w:color w:val="000000" w:themeColor="text1"/>
          <w:sz w:val="22"/>
          <w:szCs w:val="22"/>
        </w:rPr>
        <w:t xml:space="preserve">Program allows </w:t>
      </w:r>
      <w:r w:rsidR="004C4A56" w:rsidRPr="006E716E">
        <w:rPr>
          <w:rFonts w:ascii="Times New Roman" w:hAnsi="Times New Roman"/>
          <w:bCs/>
          <w:color w:val="000000" w:themeColor="text1"/>
          <w:sz w:val="22"/>
          <w:szCs w:val="22"/>
        </w:rPr>
        <w:t xml:space="preserve">for </w:t>
      </w:r>
      <w:r w:rsidR="00AD76DF" w:rsidRPr="006E716E">
        <w:rPr>
          <w:rFonts w:ascii="Times New Roman" w:hAnsi="Times New Roman"/>
          <w:bCs/>
          <w:color w:val="000000" w:themeColor="text1"/>
          <w:sz w:val="22"/>
          <w:szCs w:val="22"/>
        </w:rPr>
        <w:t xml:space="preserve">a maximum of </w:t>
      </w:r>
      <w:r w:rsidR="00AD76DF" w:rsidRPr="006E716E">
        <w:rPr>
          <w:rFonts w:ascii="Times New Roman" w:hAnsi="Times New Roman"/>
          <w:b/>
          <w:bCs/>
          <w:color w:val="000000" w:themeColor="text1"/>
          <w:sz w:val="22"/>
          <w:szCs w:val="22"/>
          <w:u w:val="single"/>
        </w:rPr>
        <w:t>five years</w:t>
      </w:r>
      <w:r w:rsidR="00AD76DF" w:rsidRPr="006E716E">
        <w:rPr>
          <w:rFonts w:ascii="Times New Roman" w:hAnsi="Times New Roman"/>
          <w:bCs/>
          <w:color w:val="000000" w:themeColor="text1"/>
          <w:sz w:val="22"/>
          <w:szCs w:val="22"/>
        </w:rPr>
        <w:t xml:space="preserve"> </w:t>
      </w:r>
      <w:r w:rsidR="004C4A56" w:rsidRPr="006E716E">
        <w:rPr>
          <w:rFonts w:ascii="Times New Roman" w:hAnsi="Times New Roman"/>
          <w:bCs/>
          <w:color w:val="000000" w:themeColor="text1"/>
          <w:sz w:val="22"/>
          <w:szCs w:val="22"/>
        </w:rPr>
        <w:t xml:space="preserve">to receive the </w:t>
      </w:r>
      <w:r w:rsidR="00381215" w:rsidRPr="006E716E">
        <w:rPr>
          <w:rFonts w:ascii="Times New Roman" w:hAnsi="Times New Roman"/>
          <w:bCs/>
          <w:color w:val="000000" w:themeColor="text1"/>
          <w:sz w:val="22"/>
          <w:szCs w:val="22"/>
        </w:rPr>
        <w:t xml:space="preserve">EdS degree </w:t>
      </w:r>
      <w:r w:rsidR="00AD76DF" w:rsidRPr="006E716E">
        <w:rPr>
          <w:rFonts w:ascii="Times New Roman" w:hAnsi="Times New Roman"/>
          <w:bCs/>
          <w:color w:val="000000" w:themeColor="text1"/>
          <w:sz w:val="22"/>
          <w:szCs w:val="22"/>
        </w:rPr>
        <w:t xml:space="preserve">from the date of initial matriculation to </w:t>
      </w:r>
      <w:r w:rsidR="00381215" w:rsidRPr="006E716E">
        <w:rPr>
          <w:rFonts w:ascii="Times New Roman" w:hAnsi="Times New Roman"/>
          <w:bCs/>
          <w:color w:val="000000" w:themeColor="text1"/>
          <w:sz w:val="22"/>
          <w:szCs w:val="22"/>
        </w:rPr>
        <w:t xml:space="preserve">the </w:t>
      </w:r>
      <w:r w:rsidR="00381215" w:rsidRPr="006E716E">
        <w:rPr>
          <w:rFonts w:ascii="Times New Roman" w:hAnsi="Times New Roman"/>
          <w:bCs/>
          <w:color w:val="000000" w:themeColor="text1"/>
          <w:sz w:val="22"/>
          <w:szCs w:val="22"/>
        </w:rPr>
        <w:lastRenderedPageBreak/>
        <w:t xml:space="preserve">program. </w:t>
      </w:r>
      <w:r w:rsidRPr="006E716E">
        <w:rPr>
          <w:rFonts w:ascii="Times New Roman" w:hAnsi="Times New Roman"/>
          <w:bCs/>
          <w:color w:val="000000" w:themeColor="text1"/>
          <w:sz w:val="22"/>
          <w:szCs w:val="22"/>
        </w:rPr>
        <w:t xml:space="preserve">Failure to complete program requirements within this time frame </w:t>
      </w:r>
      <w:r w:rsidR="00381215" w:rsidRPr="006E716E">
        <w:rPr>
          <w:rFonts w:ascii="Times New Roman" w:hAnsi="Times New Roman"/>
          <w:bCs/>
          <w:color w:val="000000" w:themeColor="text1"/>
          <w:sz w:val="22"/>
          <w:szCs w:val="22"/>
        </w:rPr>
        <w:t xml:space="preserve">may </w:t>
      </w:r>
      <w:r w:rsidRPr="006E716E">
        <w:rPr>
          <w:rFonts w:ascii="Times New Roman" w:hAnsi="Times New Roman"/>
          <w:bCs/>
          <w:color w:val="000000" w:themeColor="text1"/>
          <w:sz w:val="22"/>
          <w:szCs w:val="22"/>
        </w:rPr>
        <w:t xml:space="preserve">result in dismissal from the program and the department. </w:t>
      </w:r>
      <w:r w:rsidR="00EC3637" w:rsidRPr="006E716E">
        <w:rPr>
          <w:rFonts w:ascii="Times New Roman" w:hAnsi="Times New Roman"/>
          <w:b/>
          <w:bCs/>
          <w:i/>
          <w:color w:val="000000" w:themeColor="text1"/>
          <w:sz w:val="22"/>
          <w:szCs w:val="22"/>
        </w:rPr>
        <w:t xml:space="preserve">Additionally, students exceeding deadlines </w:t>
      </w:r>
      <w:r w:rsidR="00AD76DF" w:rsidRPr="006E716E">
        <w:rPr>
          <w:rFonts w:ascii="Times New Roman" w:hAnsi="Times New Roman"/>
          <w:b/>
          <w:bCs/>
          <w:i/>
          <w:color w:val="000000" w:themeColor="text1"/>
          <w:sz w:val="22"/>
          <w:szCs w:val="22"/>
        </w:rPr>
        <w:t>must</w:t>
      </w:r>
      <w:r w:rsidR="00EC3637" w:rsidRPr="006E716E">
        <w:rPr>
          <w:rFonts w:ascii="Times New Roman" w:hAnsi="Times New Roman"/>
          <w:b/>
          <w:bCs/>
          <w:i/>
          <w:color w:val="000000" w:themeColor="text1"/>
          <w:sz w:val="22"/>
          <w:szCs w:val="22"/>
        </w:rPr>
        <w:t xml:space="preserve"> </w:t>
      </w:r>
      <w:r w:rsidR="00381CBA" w:rsidRPr="006E716E">
        <w:rPr>
          <w:rFonts w:ascii="Times New Roman" w:hAnsi="Times New Roman"/>
          <w:b/>
          <w:bCs/>
          <w:i/>
          <w:color w:val="000000" w:themeColor="text1"/>
          <w:sz w:val="22"/>
          <w:szCs w:val="22"/>
        </w:rPr>
        <w:t>formally request a</w:t>
      </w:r>
      <w:r w:rsidR="00AD76DF" w:rsidRPr="006E716E">
        <w:rPr>
          <w:rFonts w:ascii="Times New Roman" w:hAnsi="Times New Roman"/>
          <w:b/>
          <w:bCs/>
          <w:i/>
          <w:color w:val="000000" w:themeColor="text1"/>
          <w:sz w:val="22"/>
          <w:szCs w:val="22"/>
        </w:rPr>
        <w:t>n</w:t>
      </w:r>
      <w:r w:rsidR="00381CBA" w:rsidRPr="006E716E">
        <w:rPr>
          <w:rFonts w:ascii="Times New Roman" w:hAnsi="Times New Roman"/>
          <w:b/>
          <w:bCs/>
          <w:i/>
          <w:color w:val="000000" w:themeColor="text1"/>
          <w:sz w:val="22"/>
          <w:szCs w:val="22"/>
        </w:rPr>
        <w:t xml:space="preserve"> extension of their program AND </w:t>
      </w:r>
      <w:r w:rsidR="00387B2C" w:rsidRPr="006E716E">
        <w:rPr>
          <w:rFonts w:ascii="Times New Roman" w:hAnsi="Times New Roman"/>
          <w:b/>
          <w:bCs/>
          <w:i/>
          <w:color w:val="000000" w:themeColor="text1"/>
          <w:sz w:val="22"/>
          <w:szCs w:val="22"/>
        </w:rPr>
        <w:t xml:space="preserve">if an extension is granted, </w:t>
      </w:r>
      <w:r w:rsidR="00793309" w:rsidRPr="006E716E">
        <w:rPr>
          <w:rFonts w:ascii="Times New Roman" w:hAnsi="Times New Roman"/>
          <w:b/>
          <w:bCs/>
          <w:i/>
          <w:color w:val="000000" w:themeColor="text1"/>
          <w:sz w:val="22"/>
          <w:szCs w:val="22"/>
        </w:rPr>
        <w:t xml:space="preserve">must </w:t>
      </w:r>
      <w:r w:rsidR="00EC3637" w:rsidRPr="006E716E">
        <w:rPr>
          <w:rFonts w:ascii="Times New Roman" w:hAnsi="Times New Roman"/>
          <w:b/>
          <w:bCs/>
          <w:i/>
          <w:color w:val="000000" w:themeColor="text1"/>
          <w:sz w:val="22"/>
          <w:szCs w:val="22"/>
        </w:rPr>
        <w:t xml:space="preserve">enroll for 9 semester hours each semester until degree requirements are completed.  </w:t>
      </w:r>
      <w:r w:rsidRPr="006E716E">
        <w:rPr>
          <w:rFonts w:ascii="Times New Roman" w:hAnsi="Times New Roman"/>
          <w:b/>
          <w:bCs/>
          <w:i/>
          <w:color w:val="000000" w:themeColor="text1"/>
          <w:sz w:val="22"/>
          <w:szCs w:val="22"/>
        </w:rPr>
        <w:t xml:space="preserve"> If exceptional circumstances have precluded program completion within the </w:t>
      </w:r>
      <w:r w:rsidR="00AD76DF" w:rsidRPr="006E716E">
        <w:rPr>
          <w:rFonts w:ascii="Times New Roman" w:hAnsi="Times New Roman"/>
          <w:b/>
          <w:bCs/>
          <w:i/>
          <w:color w:val="000000" w:themeColor="text1"/>
          <w:sz w:val="22"/>
          <w:szCs w:val="22"/>
        </w:rPr>
        <w:t>five</w:t>
      </w:r>
      <w:r w:rsidRPr="006E716E">
        <w:rPr>
          <w:rFonts w:ascii="Times New Roman" w:hAnsi="Times New Roman"/>
          <w:b/>
          <w:bCs/>
          <w:i/>
          <w:color w:val="000000" w:themeColor="text1"/>
          <w:sz w:val="22"/>
          <w:szCs w:val="22"/>
        </w:rPr>
        <w:t xml:space="preserve"> year time limit, a student and his/her faculty adviser may jointly appeal in writing to the School Psychology Committee for a one year </w:t>
      </w:r>
      <w:r w:rsidR="00381215" w:rsidRPr="006E716E">
        <w:rPr>
          <w:rFonts w:ascii="Times New Roman" w:hAnsi="Times New Roman"/>
          <w:b/>
          <w:bCs/>
          <w:i/>
          <w:color w:val="000000" w:themeColor="text1"/>
          <w:sz w:val="22"/>
          <w:szCs w:val="22"/>
        </w:rPr>
        <w:t xml:space="preserve">extension. </w:t>
      </w:r>
    </w:p>
    <w:p w14:paraId="1098FE8A" w14:textId="77777777" w:rsidR="003F0953" w:rsidRPr="006E716E"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color w:val="000000" w:themeColor="text1"/>
          <w:sz w:val="22"/>
          <w:szCs w:val="22"/>
        </w:rPr>
      </w:pPr>
    </w:p>
    <w:p w14:paraId="4C171CCE" w14:textId="63B152CB" w:rsidR="00381215" w:rsidRPr="006E716E" w:rsidRDefault="00D25EDD" w:rsidP="00D25ED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color w:val="000000" w:themeColor="text1"/>
          <w:sz w:val="22"/>
          <w:szCs w:val="22"/>
        </w:rPr>
      </w:pPr>
      <w:r w:rsidRPr="006E716E">
        <w:rPr>
          <w:rFonts w:ascii="Times New Roman" w:hAnsi="Times New Roman"/>
          <w:b/>
          <w:bCs/>
          <w:i/>
          <w:color w:val="000000" w:themeColor="text1"/>
          <w:sz w:val="22"/>
          <w:szCs w:val="22"/>
          <w:u w:val="single"/>
        </w:rPr>
        <w:t>Leaves of Absence</w:t>
      </w:r>
      <w:r w:rsidRPr="006E716E">
        <w:rPr>
          <w:rFonts w:ascii="Times New Roman" w:hAnsi="Times New Roman"/>
          <w:b/>
          <w:bCs/>
          <w:color w:val="000000" w:themeColor="text1"/>
          <w:sz w:val="22"/>
          <w:szCs w:val="22"/>
        </w:rPr>
        <w:t xml:space="preserve"> </w:t>
      </w:r>
    </w:p>
    <w:p w14:paraId="2C8ACB98" w14:textId="77777777" w:rsidR="00381215" w:rsidRPr="006E716E" w:rsidRDefault="00381215" w:rsidP="00D25ED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color w:val="000000" w:themeColor="text1"/>
          <w:sz w:val="22"/>
          <w:szCs w:val="22"/>
        </w:rPr>
      </w:pPr>
    </w:p>
    <w:p w14:paraId="5869A12A" w14:textId="2DB8FB3B" w:rsidR="003F0953" w:rsidRPr="006E716E" w:rsidRDefault="003F0953" w:rsidP="00D25ED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color w:val="000000" w:themeColor="text1"/>
          <w:sz w:val="22"/>
          <w:szCs w:val="22"/>
        </w:rPr>
      </w:pPr>
      <w:r w:rsidRPr="006E716E">
        <w:rPr>
          <w:rFonts w:ascii="Times New Roman" w:hAnsi="Times New Roman"/>
          <w:bCs/>
          <w:color w:val="000000" w:themeColor="text1"/>
          <w:sz w:val="22"/>
          <w:szCs w:val="22"/>
        </w:rPr>
        <w:t xml:space="preserve">Students who need to discontinue their studies for one or more semesters (fall and spring) may file a Request for Leave of Absence form with the department chairperson. Subject to the approval of the Dean of the Graduate School, such requests may be granted for </w:t>
      </w:r>
      <w:r w:rsidR="00EC3637" w:rsidRPr="006E716E">
        <w:rPr>
          <w:rFonts w:ascii="Times New Roman" w:hAnsi="Times New Roman"/>
          <w:bCs/>
          <w:color w:val="000000" w:themeColor="text1"/>
          <w:sz w:val="22"/>
          <w:szCs w:val="22"/>
        </w:rPr>
        <w:t xml:space="preserve">up to one year for </w:t>
      </w:r>
      <w:r w:rsidRPr="006E716E">
        <w:rPr>
          <w:rFonts w:ascii="Times New Roman" w:hAnsi="Times New Roman"/>
          <w:bCs/>
          <w:color w:val="000000" w:themeColor="text1"/>
          <w:sz w:val="22"/>
          <w:szCs w:val="22"/>
        </w:rPr>
        <w:t xml:space="preserve">a variety of reasons. It should be noted that time spent on an approved leave of absence is not counted against students in terms of the time limits for the program. </w:t>
      </w:r>
    </w:p>
    <w:p w14:paraId="72311E7D" w14:textId="77777777" w:rsidR="005F0D7A" w:rsidRPr="006E716E" w:rsidRDefault="005F0D7A" w:rsidP="00D25ED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color w:val="000000" w:themeColor="text1"/>
          <w:sz w:val="22"/>
          <w:szCs w:val="22"/>
        </w:rPr>
      </w:pPr>
    </w:p>
    <w:p w14:paraId="3DF4DBA2" w14:textId="77777777" w:rsidR="00381215" w:rsidRPr="006E716E" w:rsidRDefault="005F0D7A" w:rsidP="00D25ED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color w:val="000000" w:themeColor="text1"/>
          <w:sz w:val="22"/>
          <w:szCs w:val="22"/>
        </w:rPr>
      </w:pPr>
      <w:r w:rsidRPr="006E716E">
        <w:rPr>
          <w:rFonts w:ascii="Times New Roman" w:hAnsi="Times New Roman"/>
          <w:b/>
          <w:bCs/>
          <w:i/>
          <w:color w:val="000000" w:themeColor="text1"/>
          <w:sz w:val="22"/>
          <w:szCs w:val="22"/>
          <w:u w:val="single"/>
        </w:rPr>
        <w:t>Graduation</w:t>
      </w:r>
      <w:r w:rsidR="00381215" w:rsidRPr="006E716E">
        <w:rPr>
          <w:rFonts w:ascii="Times New Roman" w:hAnsi="Times New Roman"/>
          <w:b/>
          <w:bCs/>
          <w:i/>
          <w:color w:val="000000" w:themeColor="text1"/>
          <w:sz w:val="22"/>
          <w:szCs w:val="22"/>
          <w:u w:val="single"/>
        </w:rPr>
        <w:t xml:space="preserve"> Deadline</w:t>
      </w:r>
      <w:r w:rsidRPr="006E716E">
        <w:rPr>
          <w:rFonts w:ascii="Times New Roman" w:hAnsi="Times New Roman"/>
          <w:b/>
          <w:bCs/>
          <w:color w:val="000000" w:themeColor="text1"/>
          <w:sz w:val="22"/>
          <w:szCs w:val="22"/>
        </w:rPr>
        <w:t xml:space="preserve">  </w:t>
      </w:r>
    </w:p>
    <w:p w14:paraId="48A3BE5F" w14:textId="77777777" w:rsidR="00381215" w:rsidRPr="006E716E" w:rsidRDefault="00381215" w:rsidP="00D25ED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color w:val="000000" w:themeColor="text1"/>
          <w:sz w:val="22"/>
          <w:szCs w:val="22"/>
        </w:rPr>
      </w:pPr>
    </w:p>
    <w:p w14:paraId="616B8C42" w14:textId="53A5BE1A" w:rsidR="005F0D7A" w:rsidRPr="00096BD9" w:rsidRDefault="005F0D7A" w:rsidP="00D25ED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6E716E">
        <w:rPr>
          <w:rFonts w:ascii="Times New Roman" w:hAnsi="Times New Roman"/>
          <w:bCs/>
          <w:color w:val="000000" w:themeColor="text1"/>
          <w:sz w:val="22"/>
          <w:szCs w:val="22"/>
        </w:rPr>
        <w:t xml:space="preserve">Students </w:t>
      </w:r>
      <w:r w:rsidR="00381215" w:rsidRPr="006E716E">
        <w:rPr>
          <w:rFonts w:ascii="Times New Roman" w:hAnsi="Times New Roman"/>
          <w:bCs/>
          <w:color w:val="000000" w:themeColor="text1"/>
          <w:sz w:val="22"/>
          <w:szCs w:val="22"/>
        </w:rPr>
        <w:t xml:space="preserve">who are planning to </w:t>
      </w:r>
      <w:r w:rsidRPr="006E716E">
        <w:rPr>
          <w:rFonts w:ascii="Times New Roman" w:hAnsi="Times New Roman"/>
          <w:bCs/>
          <w:color w:val="000000" w:themeColor="text1"/>
          <w:sz w:val="22"/>
          <w:szCs w:val="22"/>
        </w:rPr>
        <w:t xml:space="preserve">graduate </w:t>
      </w:r>
      <w:r w:rsidR="00381215" w:rsidRPr="006E716E">
        <w:rPr>
          <w:rFonts w:ascii="Times New Roman" w:hAnsi="Times New Roman"/>
          <w:bCs/>
          <w:color w:val="000000" w:themeColor="text1"/>
          <w:sz w:val="22"/>
          <w:szCs w:val="22"/>
        </w:rPr>
        <w:t>and obtain a degree</w:t>
      </w:r>
      <w:r w:rsidR="00381215" w:rsidRPr="00096BD9">
        <w:rPr>
          <w:rFonts w:ascii="Times New Roman" w:hAnsi="Times New Roman"/>
          <w:bCs/>
          <w:sz w:val="22"/>
          <w:szCs w:val="22"/>
        </w:rPr>
        <w:t xml:space="preserve">, regardless of the </w:t>
      </w:r>
      <w:r w:rsidRPr="00096BD9">
        <w:rPr>
          <w:rFonts w:ascii="Times New Roman" w:hAnsi="Times New Roman"/>
          <w:bCs/>
          <w:sz w:val="22"/>
          <w:szCs w:val="22"/>
        </w:rPr>
        <w:t xml:space="preserve">semester, </w:t>
      </w:r>
      <w:r w:rsidR="00381215" w:rsidRPr="00096BD9">
        <w:rPr>
          <w:rFonts w:ascii="Times New Roman" w:hAnsi="Times New Roman"/>
          <w:bCs/>
          <w:sz w:val="22"/>
          <w:szCs w:val="22"/>
        </w:rPr>
        <w:t xml:space="preserve">MUST </w:t>
      </w:r>
      <w:r w:rsidRPr="00096BD9">
        <w:rPr>
          <w:rFonts w:ascii="Times New Roman" w:hAnsi="Times New Roman"/>
          <w:bCs/>
          <w:sz w:val="22"/>
          <w:szCs w:val="22"/>
        </w:rPr>
        <w:t xml:space="preserve">register for graduation </w:t>
      </w:r>
      <w:r w:rsidR="00381215" w:rsidRPr="00096BD9">
        <w:rPr>
          <w:rFonts w:ascii="Times New Roman" w:hAnsi="Times New Roman"/>
          <w:bCs/>
          <w:sz w:val="22"/>
          <w:szCs w:val="22"/>
        </w:rPr>
        <w:t xml:space="preserve">prior to the end of the preceding </w:t>
      </w:r>
      <w:r w:rsidRPr="00096BD9">
        <w:rPr>
          <w:rFonts w:ascii="Times New Roman" w:hAnsi="Times New Roman"/>
          <w:bCs/>
          <w:sz w:val="22"/>
          <w:szCs w:val="22"/>
        </w:rPr>
        <w:t>semester</w:t>
      </w:r>
      <w:r w:rsidR="00381215" w:rsidRPr="00096BD9">
        <w:rPr>
          <w:rFonts w:ascii="Times New Roman" w:hAnsi="Times New Roman"/>
          <w:bCs/>
          <w:sz w:val="22"/>
          <w:szCs w:val="22"/>
        </w:rPr>
        <w:t xml:space="preserve">.  For example, students in the EdS program need to register for graduation with a Masters of Education degree in the Spring Semester of their first year as long as they will have accumulated minimum number of credit hours (i.e., minimum of 31 semester hours) by the end of the Summer semester and have met EdS program requirements for Year 1. </w:t>
      </w:r>
    </w:p>
    <w:p w14:paraId="6758A877" w14:textId="77777777" w:rsidR="0081081A" w:rsidRPr="00877C4A" w:rsidRDefault="0081081A" w:rsidP="00AD76DF">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4F43BFC3" w14:textId="79613339" w:rsidR="003F0953" w:rsidRPr="00877C4A" w:rsidRDefault="00096BD9" w:rsidP="0081081A">
      <w:pPr>
        <w:widowControl/>
        <w:tabs>
          <w:tab w:val="left" w:pos="-270"/>
          <w:tab w:val="left" w:pos="-150"/>
          <w:tab w:val="left" w:pos="330"/>
          <w:tab w:val="left" w:pos="690"/>
          <w:tab w:val="left" w:pos="810"/>
          <w:tab w:val="left" w:pos="1290"/>
          <w:tab w:val="left" w:pos="1890"/>
          <w:tab w:val="left" w:pos="2730"/>
          <w:tab w:val="left" w:pos="3210"/>
        </w:tabs>
        <w:jc w:val="center"/>
        <w:rPr>
          <w:rFonts w:ascii="Times New Roman" w:hAnsi="Times New Roman"/>
          <w:b/>
          <w:bCs/>
          <w:sz w:val="22"/>
          <w:szCs w:val="22"/>
          <w:u w:val="single"/>
        </w:rPr>
      </w:pPr>
      <w:r>
        <w:rPr>
          <w:rFonts w:ascii="Times New Roman" w:hAnsi="Times New Roman"/>
          <w:b/>
          <w:bCs/>
          <w:sz w:val="22"/>
          <w:szCs w:val="22"/>
          <w:u w:val="single"/>
        </w:rPr>
        <w:t>Continuous Enrollment Requirement</w:t>
      </w:r>
    </w:p>
    <w:p w14:paraId="75207035" w14:textId="77777777" w:rsidR="00C51873" w:rsidRPr="00877C4A" w:rsidRDefault="00C51873" w:rsidP="00AD76DF">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787D8F52" w14:textId="77777777" w:rsidR="003F0953" w:rsidRPr="00877C4A" w:rsidRDefault="003F0953"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Students who fail to register for </w:t>
      </w:r>
      <w:r w:rsidR="00387B2C" w:rsidRPr="00877C4A">
        <w:rPr>
          <w:rFonts w:ascii="Times New Roman" w:hAnsi="Times New Roman"/>
          <w:bCs/>
          <w:sz w:val="22"/>
          <w:szCs w:val="22"/>
        </w:rPr>
        <w:t xml:space="preserve">a minimum of 3 credit hours for </w:t>
      </w:r>
      <w:r w:rsidRPr="00877C4A">
        <w:rPr>
          <w:rFonts w:ascii="Times New Roman" w:hAnsi="Times New Roman"/>
          <w:bCs/>
          <w:sz w:val="22"/>
          <w:szCs w:val="22"/>
        </w:rPr>
        <w:t xml:space="preserve">either fall or spring semester are automatically dropped from the Graduate School and the program. </w:t>
      </w:r>
      <w:r w:rsidR="0011225D" w:rsidRPr="00877C4A">
        <w:rPr>
          <w:rFonts w:ascii="Times New Roman" w:hAnsi="Times New Roman"/>
          <w:bCs/>
          <w:sz w:val="22"/>
          <w:szCs w:val="22"/>
        </w:rPr>
        <w:t>S</w:t>
      </w:r>
      <w:r w:rsidRPr="00877C4A">
        <w:rPr>
          <w:rFonts w:ascii="Times New Roman" w:hAnsi="Times New Roman"/>
          <w:bCs/>
          <w:sz w:val="22"/>
          <w:szCs w:val="22"/>
        </w:rPr>
        <w:t xml:space="preserve">tudents </w:t>
      </w:r>
      <w:r w:rsidR="0011225D" w:rsidRPr="00877C4A">
        <w:rPr>
          <w:rFonts w:ascii="Times New Roman" w:hAnsi="Times New Roman"/>
          <w:bCs/>
          <w:sz w:val="22"/>
          <w:szCs w:val="22"/>
        </w:rPr>
        <w:t xml:space="preserve">who fail to keep their registration current </w:t>
      </w:r>
      <w:r w:rsidRPr="00877C4A">
        <w:rPr>
          <w:rFonts w:ascii="Times New Roman" w:hAnsi="Times New Roman"/>
          <w:bCs/>
          <w:sz w:val="22"/>
          <w:szCs w:val="22"/>
        </w:rPr>
        <w:t>will have to reapply for the School Psychology program. Applications are only reviewed once a year, therefore, failure to maintain regular enrollment during the school year could result in a significant delay in completing the program.</w:t>
      </w:r>
      <w:r w:rsidR="00B03EC1" w:rsidRPr="00877C4A">
        <w:rPr>
          <w:rFonts w:ascii="Times New Roman" w:hAnsi="Times New Roman"/>
          <w:bCs/>
          <w:sz w:val="22"/>
          <w:szCs w:val="22"/>
        </w:rPr>
        <w:t xml:space="preserve"> Students </w:t>
      </w:r>
      <w:r w:rsidR="00B03EC1" w:rsidRPr="00877C4A">
        <w:rPr>
          <w:rFonts w:ascii="Times New Roman" w:hAnsi="Times New Roman"/>
          <w:b/>
          <w:bCs/>
          <w:sz w:val="22"/>
          <w:szCs w:val="22"/>
          <w:u w:val="single"/>
        </w:rPr>
        <w:t>may not</w:t>
      </w:r>
      <w:r w:rsidR="00B03EC1" w:rsidRPr="00877C4A">
        <w:rPr>
          <w:rFonts w:ascii="Times New Roman" w:hAnsi="Times New Roman"/>
          <w:bCs/>
          <w:sz w:val="22"/>
          <w:szCs w:val="22"/>
        </w:rPr>
        <w:t xml:space="preserve"> use Continuing Registration EDPS 7990 to satisfy enrollment requirements for the program and department unless they have completed </w:t>
      </w:r>
      <w:r w:rsidR="00387B2C" w:rsidRPr="00877C4A">
        <w:rPr>
          <w:rFonts w:ascii="Times New Roman" w:hAnsi="Times New Roman"/>
          <w:bCs/>
          <w:sz w:val="22"/>
          <w:szCs w:val="22"/>
        </w:rPr>
        <w:t>ALL</w:t>
      </w:r>
      <w:r w:rsidR="00B03EC1" w:rsidRPr="00877C4A">
        <w:rPr>
          <w:rFonts w:ascii="Times New Roman" w:hAnsi="Times New Roman"/>
          <w:bCs/>
          <w:sz w:val="22"/>
          <w:szCs w:val="22"/>
        </w:rPr>
        <w:t xml:space="preserve"> degree requirements or have explicit permission of the Department Chair. </w:t>
      </w:r>
    </w:p>
    <w:p w14:paraId="31697925" w14:textId="77777777" w:rsidR="00136FB9" w:rsidRPr="00877C4A" w:rsidRDefault="00136FB9">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36594394" w14:textId="78D38226" w:rsidR="003F0953" w:rsidRPr="00877C4A" w:rsidRDefault="00B329FD" w:rsidP="0081081A">
      <w:pPr>
        <w:widowControl/>
        <w:tabs>
          <w:tab w:val="left" w:pos="-270"/>
          <w:tab w:val="left" w:pos="-150"/>
          <w:tab w:val="left" w:pos="330"/>
          <w:tab w:val="left" w:pos="690"/>
          <w:tab w:val="left" w:pos="810"/>
          <w:tab w:val="left" w:pos="1290"/>
          <w:tab w:val="left" w:pos="1890"/>
          <w:tab w:val="left" w:pos="2730"/>
          <w:tab w:val="left" w:pos="3210"/>
        </w:tabs>
        <w:jc w:val="center"/>
        <w:rPr>
          <w:rFonts w:ascii="Times New Roman" w:hAnsi="Times New Roman"/>
          <w:b/>
          <w:bCs/>
          <w:sz w:val="22"/>
          <w:szCs w:val="22"/>
        </w:rPr>
      </w:pPr>
      <w:r>
        <w:rPr>
          <w:rFonts w:ascii="Times New Roman" w:hAnsi="Times New Roman"/>
          <w:b/>
          <w:bCs/>
          <w:sz w:val="22"/>
          <w:szCs w:val="22"/>
          <w:u w:val="single"/>
        </w:rPr>
        <w:t xml:space="preserve">SPECIALIZED </w:t>
      </w:r>
      <w:r w:rsidR="003F0953" w:rsidRPr="00877C4A">
        <w:rPr>
          <w:rFonts w:ascii="Times New Roman" w:hAnsi="Times New Roman"/>
          <w:b/>
          <w:bCs/>
          <w:sz w:val="22"/>
          <w:szCs w:val="22"/>
          <w:u w:val="single"/>
        </w:rPr>
        <w:t>TRAINING</w:t>
      </w:r>
    </w:p>
    <w:p w14:paraId="19825504"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38044289" w14:textId="77777777" w:rsidR="003F0953" w:rsidRPr="00877C4A" w:rsidRDefault="003F0953" w:rsidP="004601A6">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The program offers specialized training </w:t>
      </w:r>
      <w:r w:rsidR="000C4544" w:rsidRPr="00877C4A">
        <w:rPr>
          <w:rFonts w:ascii="Times New Roman" w:hAnsi="Times New Roman"/>
          <w:bCs/>
          <w:sz w:val="22"/>
          <w:szCs w:val="22"/>
        </w:rPr>
        <w:t xml:space="preserve">opportunities </w:t>
      </w:r>
      <w:r w:rsidRPr="00877C4A">
        <w:rPr>
          <w:rFonts w:ascii="Times New Roman" w:hAnsi="Times New Roman"/>
          <w:bCs/>
          <w:sz w:val="22"/>
          <w:szCs w:val="22"/>
        </w:rPr>
        <w:t xml:space="preserve">in </w:t>
      </w:r>
      <w:r w:rsidR="000C4544" w:rsidRPr="00877C4A">
        <w:rPr>
          <w:rFonts w:ascii="Times New Roman" w:hAnsi="Times New Roman"/>
          <w:bCs/>
          <w:sz w:val="22"/>
          <w:szCs w:val="22"/>
        </w:rPr>
        <w:t xml:space="preserve">the area of </w:t>
      </w:r>
      <w:r w:rsidRPr="00877C4A">
        <w:rPr>
          <w:rFonts w:ascii="Times New Roman" w:hAnsi="Times New Roman"/>
          <w:bCs/>
          <w:sz w:val="22"/>
          <w:szCs w:val="22"/>
        </w:rPr>
        <w:t xml:space="preserve">autism and other </w:t>
      </w:r>
      <w:r w:rsidR="000C4544" w:rsidRPr="00877C4A">
        <w:rPr>
          <w:rFonts w:ascii="Times New Roman" w:hAnsi="Times New Roman"/>
          <w:bCs/>
          <w:sz w:val="22"/>
          <w:szCs w:val="22"/>
        </w:rPr>
        <w:t xml:space="preserve">low incidence </w:t>
      </w:r>
      <w:r w:rsidRPr="00877C4A">
        <w:rPr>
          <w:rFonts w:ascii="Times New Roman" w:hAnsi="Times New Roman"/>
          <w:bCs/>
          <w:sz w:val="22"/>
          <w:szCs w:val="22"/>
        </w:rPr>
        <w:t xml:space="preserve">disabilities, high incidence conditions, neuropsychology, and early </w:t>
      </w:r>
      <w:r w:rsidR="00E7452A" w:rsidRPr="00877C4A">
        <w:rPr>
          <w:rFonts w:ascii="Times New Roman" w:hAnsi="Times New Roman"/>
          <w:bCs/>
          <w:sz w:val="22"/>
          <w:szCs w:val="22"/>
        </w:rPr>
        <w:t>childhood assessment</w:t>
      </w:r>
      <w:r w:rsidR="000C4544" w:rsidRPr="00877C4A">
        <w:rPr>
          <w:rFonts w:ascii="Times New Roman" w:hAnsi="Times New Roman"/>
          <w:bCs/>
          <w:sz w:val="22"/>
          <w:szCs w:val="22"/>
        </w:rPr>
        <w:t xml:space="preserve"> and </w:t>
      </w:r>
      <w:r w:rsidRPr="00877C4A">
        <w:rPr>
          <w:rFonts w:ascii="Times New Roman" w:hAnsi="Times New Roman"/>
          <w:bCs/>
          <w:sz w:val="22"/>
          <w:szCs w:val="22"/>
        </w:rPr>
        <w:t>intervention</w:t>
      </w:r>
      <w:r w:rsidR="000C4544" w:rsidRPr="00877C4A">
        <w:rPr>
          <w:rFonts w:ascii="Times New Roman" w:hAnsi="Times New Roman"/>
          <w:bCs/>
          <w:sz w:val="22"/>
          <w:szCs w:val="22"/>
        </w:rPr>
        <w:t xml:space="preserve">. </w:t>
      </w:r>
      <w:r w:rsidRPr="00877C4A">
        <w:rPr>
          <w:rFonts w:ascii="Times New Roman" w:hAnsi="Times New Roman"/>
          <w:bCs/>
          <w:sz w:val="22"/>
          <w:szCs w:val="22"/>
        </w:rPr>
        <w:t xml:space="preserve">Students who wish to specialized in a particular area need to contact faculty who are associated with the training and inquire about recommended courses and </w:t>
      </w:r>
      <w:r w:rsidR="008E01A5" w:rsidRPr="00877C4A">
        <w:rPr>
          <w:rFonts w:ascii="Times New Roman" w:hAnsi="Times New Roman"/>
          <w:bCs/>
          <w:sz w:val="22"/>
          <w:szCs w:val="22"/>
        </w:rPr>
        <w:t>practicum</w:t>
      </w:r>
      <w:r w:rsidR="00AD76DF" w:rsidRPr="00877C4A">
        <w:rPr>
          <w:rFonts w:ascii="Times New Roman" w:hAnsi="Times New Roman"/>
          <w:bCs/>
          <w:sz w:val="22"/>
          <w:szCs w:val="22"/>
        </w:rPr>
        <w:t>.</w:t>
      </w:r>
    </w:p>
    <w:p w14:paraId="16795192"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473B12AC"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i/>
          <w:iCs/>
          <w:sz w:val="22"/>
          <w:szCs w:val="22"/>
        </w:rPr>
        <w:t>If interested in specialized training, please contact the faculty involved</w:t>
      </w:r>
      <w:r w:rsidRPr="00877C4A">
        <w:rPr>
          <w:rFonts w:ascii="Times New Roman" w:hAnsi="Times New Roman"/>
          <w:bCs/>
          <w:sz w:val="22"/>
          <w:szCs w:val="22"/>
        </w:rPr>
        <w:t>:</w:t>
      </w:r>
    </w:p>
    <w:p w14:paraId="40483902" w14:textId="26E6B0DA" w:rsidR="003F0953" w:rsidRPr="00877C4A" w:rsidRDefault="00AD76DF"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r w:rsidRPr="00877C4A">
        <w:rPr>
          <w:rFonts w:ascii="Times New Roman" w:hAnsi="Times New Roman"/>
          <w:bCs/>
          <w:sz w:val="22"/>
          <w:szCs w:val="22"/>
        </w:rPr>
        <w:tab/>
      </w:r>
      <w:r w:rsidR="003F0953" w:rsidRPr="398A134C">
        <w:rPr>
          <w:rFonts w:ascii="Times New Roman" w:hAnsi="Times New Roman"/>
          <w:sz w:val="22"/>
          <w:szCs w:val="22"/>
        </w:rPr>
        <w:t>Interventions</w:t>
      </w:r>
      <w:r w:rsidR="00BF72C4" w:rsidRPr="398A134C">
        <w:rPr>
          <w:rFonts w:ascii="Times New Roman" w:hAnsi="Times New Roman"/>
          <w:sz w:val="22"/>
          <w:szCs w:val="22"/>
        </w:rPr>
        <w:t xml:space="preserve"> </w:t>
      </w:r>
      <w:r w:rsidR="0015681A" w:rsidRPr="398A134C">
        <w:rPr>
          <w:rFonts w:ascii="Times New Roman" w:hAnsi="Times New Roman"/>
          <w:sz w:val="22"/>
          <w:szCs w:val="22"/>
        </w:rPr>
        <w:t>and Consultation</w:t>
      </w:r>
      <w:r w:rsidR="003F0953" w:rsidRPr="398A134C">
        <w:rPr>
          <w:rFonts w:ascii="Times New Roman" w:hAnsi="Times New Roman"/>
          <w:sz w:val="22"/>
          <w:szCs w:val="22"/>
        </w:rPr>
        <w:t xml:space="preserve">: </w:t>
      </w:r>
      <w:r w:rsidR="00096BD9" w:rsidRPr="398A134C">
        <w:rPr>
          <w:rFonts w:ascii="Times New Roman" w:hAnsi="Times New Roman"/>
          <w:sz w:val="22"/>
          <w:szCs w:val="22"/>
        </w:rPr>
        <w:t>Aaron Fischer,</w:t>
      </w:r>
      <w:r w:rsidR="0015681A" w:rsidRPr="398A134C">
        <w:rPr>
          <w:rFonts w:ascii="Times New Roman" w:hAnsi="Times New Roman"/>
          <w:sz w:val="22"/>
          <w:szCs w:val="22"/>
        </w:rPr>
        <w:t xml:space="preserve"> </w:t>
      </w:r>
      <w:r w:rsidR="00387FBF" w:rsidRPr="398A134C">
        <w:rPr>
          <w:rFonts w:ascii="Times New Roman" w:hAnsi="Times New Roman"/>
          <w:sz w:val="22"/>
          <w:szCs w:val="22"/>
        </w:rPr>
        <w:t>Keith Radley</w:t>
      </w:r>
    </w:p>
    <w:p w14:paraId="2DBFEA7A" w14:textId="0403820F" w:rsidR="00A5320A" w:rsidRPr="00877C4A" w:rsidRDefault="0011225D" w:rsidP="398A134C">
      <w:pPr>
        <w:widowControl/>
        <w:tabs>
          <w:tab w:val="left" w:pos="330"/>
          <w:tab w:val="left" w:pos="690"/>
          <w:tab w:val="left" w:pos="810"/>
          <w:tab w:val="left" w:pos="1290"/>
          <w:tab w:val="left" w:pos="1890"/>
          <w:tab w:val="left" w:pos="2730"/>
          <w:tab w:val="left" w:pos="3210"/>
        </w:tabs>
        <w:rPr>
          <w:rFonts w:ascii="Times New Roman" w:hAnsi="Times New Roman"/>
          <w:sz w:val="22"/>
          <w:szCs w:val="22"/>
        </w:rPr>
      </w:pPr>
      <w:r w:rsidRPr="00877C4A">
        <w:rPr>
          <w:rFonts w:ascii="Times New Roman" w:hAnsi="Times New Roman"/>
          <w:bCs/>
          <w:sz w:val="22"/>
          <w:szCs w:val="22"/>
        </w:rPr>
        <w:tab/>
      </w:r>
      <w:r w:rsidR="0015681A" w:rsidRPr="398A134C">
        <w:rPr>
          <w:rFonts w:ascii="Times New Roman" w:hAnsi="Times New Roman"/>
          <w:sz w:val="22"/>
          <w:szCs w:val="22"/>
        </w:rPr>
        <w:t>Autism</w:t>
      </w:r>
      <w:r w:rsidR="00BF72C4" w:rsidRPr="398A134C">
        <w:rPr>
          <w:rFonts w:ascii="Times New Roman" w:hAnsi="Times New Roman"/>
          <w:sz w:val="22"/>
          <w:szCs w:val="22"/>
        </w:rPr>
        <w:t>/</w:t>
      </w:r>
      <w:r w:rsidR="0015681A" w:rsidRPr="398A134C">
        <w:rPr>
          <w:rFonts w:ascii="Times New Roman" w:hAnsi="Times New Roman"/>
          <w:sz w:val="22"/>
          <w:szCs w:val="22"/>
        </w:rPr>
        <w:t xml:space="preserve">Other </w:t>
      </w:r>
      <w:r w:rsidR="00387FBF" w:rsidRPr="398A134C">
        <w:rPr>
          <w:rFonts w:ascii="Times New Roman" w:hAnsi="Times New Roman"/>
          <w:sz w:val="22"/>
          <w:szCs w:val="22"/>
        </w:rPr>
        <w:t>D</w:t>
      </w:r>
      <w:r w:rsidR="00BF72C4" w:rsidRPr="398A134C">
        <w:rPr>
          <w:rFonts w:ascii="Times New Roman" w:hAnsi="Times New Roman"/>
          <w:sz w:val="22"/>
          <w:szCs w:val="22"/>
        </w:rPr>
        <w:t>isability</w:t>
      </w:r>
      <w:r w:rsidR="003F0953" w:rsidRPr="398A134C">
        <w:rPr>
          <w:rFonts w:ascii="Times New Roman" w:hAnsi="Times New Roman"/>
          <w:sz w:val="22"/>
          <w:szCs w:val="22"/>
        </w:rPr>
        <w:t xml:space="preserve">: </w:t>
      </w:r>
      <w:r w:rsidR="0015681A" w:rsidRPr="398A134C">
        <w:rPr>
          <w:rFonts w:ascii="Times New Roman" w:hAnsi="Times New Roman"/>
          <w:sz w:val="22"/>
          <w:szCs w:val="22"/>
        </w:rPr>
        <w:t>Elaine Clark,</w:t>
      </w:r>
      <w:r w:rsidR="00096BD9" w:rsidRPr="398A134C">
        <w:rPr>
          <w:rFonts w:ascii="Times New Roman" w:hAnsi="Times New Roman"/>
          <w:sz w:val="22"/>
          <w:szCs w:val="22"/>
        </w:rPr>
        <w:t xml:space="preserve"> </w:t>
      </w:r>
      <w:r w:rsidR="002116F8" w:rsidRPr="398A134C">
        <w:rPr>
          <w:rFonts w:ascii="Times New Roman" w:hAnsi="Times New Roman"/>
          <w:sz w:val="22"/>
          <w:szCs w:val="22"/>
        </w:rPr>
        <w:t>Aaron Fischer,</w:t>
      </w:r>
      <w:r w:rsidR="00387FBF" w:rsidRPr="398A134C">
        <w:rPr>
          <w:rFonts w:ascii="Times New Roman" w:hAnsi="Times New Roman"/>
          <w:sz w:val="22"/>
          <w:szCs w:val="22"/>
        </w:rPr>
        <w:t xml:space="preserve"> Keith Radley</w:t>
      </w:r>
      <w:r w:rsidR="00A5320A" w:rsidRPr="398A134C">
        <w:rPr>
          <w:rFonts w:ascii="Times New Roman" w:hAnsi="Times New Roman"/>
          <w:sz w:val="22"/>
          <w:szCs w:val="22"/>
        </w:rPr>
        <w:t xml:space="preserve"> </w:t>
      </w:r>
    </w:p>
    <w:p w14:paraId="3693219D" w14:textId="2F1354A7" w:rsidR="003F0953" w:rsidRPr="00877C4A" w:rsidRDefault="0011225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ab/>
      </w:r>
    </w:p>
    <w:p w14:paraId="7571004D" w14:textId="77777777" w:rsidR="00B329FD" w:rsidRDefault="00BF72C4" w:rsidP="00B329F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u w:val="single"/>
        </w:rPr>
      </w:pPr>
      <w:r w:rsidRPr="00877C4A">
        <w:rPr>
          <w:rFonts w:ascii="Times New Roman" w:hAnsi="Times New Roman"/>
          <w:bCs/>
          <w:sz w:val="22"/>
          <w:szCs w:val="22"/>
          <w:u w:val="single"/>
        </w:rPr>
        <w:t xml:space="preserve">BCBA Specialty Training </w:t>
      </w:r>
    </w:p>
    <w:p w14:paraId="371675D8" w14:textId="77777777" w:rsidR="00B329FD" w:rsidRDefault="00B329FD" w:rsidP="00B329F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u w:val="single"/>
        </w:rPr>
      </w:pPr>
    </w:p>
    <w:p w14:paraId="3901697A" w14:textId="2EFFFB25" w:rsidR="00B329FD" w:rsidRPr="00F079F5" w:rsidRDefault="00B329FD" w:rsidP="00B329F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sz w:val="22"/>
          <w:szCs w:val="22"/>
        </w:rPr>
      </w:pPr>
      <w:r>
        <w:rPr>
          <w:rFonts w:ascii="Times New Roman" w:hAnsi="Times New Roman"/>
          <w:sz w:val="22"/>
          <w:szCs w:val="22"/>
        </w:rPr>
        <w:t xml:space="preserve">Appendix </w:t>
      </w:r>
      <w:r w:rsidR="00282184">
        <w:rPr>
          <w:rFonts w:ascii="Times New Roman" w:hAnsi="Times New Roman"/>
          <w:sz w:val="22"/>
          <w:szCs w:val="22"/>
        </w:rPr>
        <w:t>F</w:t>
      </w:r>
      <w:r>
        <w:rPr>
          <w:rFonts w:ascii="Times New Roman" w:hAnsi="Times New Roman"/>
          <w:sz w:val="22"/>
          <w:szCs w:val="22"/>
        </w:rPr>
        <w:t xml:space="preserve"> provides information about the Board Certified B</w:t>
      </w:r>
      <w:r w:rsidRPr="00F079F5">
        <w:rPr>
          <w:rFonts w:ascii="Times New Roman" w:hAnsi="Times New Roman"/>
          <w:sz w:val="22"/>
          <w:szCs w:val="22"/>
        </w:rPr>
        <w:t xml:space="preserve">ehavior </w:t>
      </w:r>
      <w:r>
        <w:rPr>
          <w:rFonts w:ascii="Times New Roman" w:hAnsi="Times New Roman"/>
          <w:sz w:val="22"/>
          <w:szCs w:val="22"/>
        </w:rPr>
        <w:t>A</w:t>
      </w:r>
      <w:r w:rsidRPr="00F079F5">
        <w:rPr>
          <w:rFonts w:ascii="Times New Roman" w:hAnsi="Times New Roman"/>
          <w:sz w:val="22"/>
          <w:szCs w:val="22"/>
        </w:rPr>
        <w:t>nalys</w:t>
      </w:r>
      <w:r>
        <w:rPr>
          <w:rFonts w:ascii="Times New Roman" w:hAnsi="Times New Roman"/>
          <w:sz w:val="22"/>
          <w:szCs w:val="22"/>
        </w:rPr>
        <w:t>t</w:t>
      </w:r>
      <w:r w:rsidRPr="00F079F5">
        <w:rPr>
          <w:rFonts w:ascii="Times New Roman" w:hAnsi="Times New Roman"/>
          <w:sz w:val="22"/>
          <w:szCs w:val="22"/>
        </w:rPr>
        <w:t xml:space="preserve"> (</w:t>
      </w:r>
      <w:r>
        <w:rPr>
          <w:rFonts w:ascii="Times New Roman" w:hAnsi="Times New Roman"/>
          <w:sz w:val="22"/>
          <w:szCs w:val="22"/>
        </w:rPr>
        <w:t>BC</w:t>
      </w:r>
      <w:r w:rsidRPr="00F079F5">
        <w:rPr>
          <w:rFonts w:ascii="Times New Roman" w:hAnsi="Times New Roman"/>
          <w:sz w:val="22"/>
          <w:szCs w:val="22"/>
        </w:rPr>
        <w:t xml:space="preserve">BA) </w:t>
      </w:r>
      <w:r>
        <w:rPr>
          <w:rFonts w:ascii="Times New Roman" w:hAnsi="Times New Roman"/>
          <w:sz w:val="22"/>
          <w:szCs w:val="22"/>
        </w:rPr>
        <w:t xml:space="preserve">track. Applied behavior analysis </w:t>
      </w:r>
      <w:r w:rsidRPr="00F079F5">
        <w:rPr>
          <w:rFonts w:ascii="Times New Roman" w:hAnsi="Times New Roman"/>
          <w:sz w:val="22"/>
          <w:szCs w:val="22"/>
        </w:rPr>
        <w:t>is a theoretical framework based on learning theory</w:t>
      </w:r>
      <w:r>
        <w:rPr>
          <w:rFonts w:ascii="Times New Roman" w:hAnsi="Times New Roman"/>
          <w:sz w:val="22"/>
          <w:szCs w:val="22"/>
        </w:rPr>
        <w:t xml:space="preserve">. The actual method is </w:t>
      </w:r>
      <w:r w:rsidRPr="00F079F5">
        <w:rPr>
          <w:rFonts w:ascii="Times New Roman" w:hAnsi="Times New Roman"/>
          <w:sz w:val="22"/>
          <w:szCs w:val="22"/>
        </w:rPr>
        <w:t xml:space="preserve">used to interpret and </w:t>
      </w:r>
      <w:r>
        <w:rPr>
          <w:rFonts w:ascii="Times New Roman" w:hAnsi="Times New Roman"/>
          <w:sz w:val="22"/>
          <w:szCs w:val="22"/>
        </w:rPr>
        <w:t xml:space="preserve">modify </w:t>
      </w:r>
      <w:r w:rsidRPr="00F079F5">
        <w:rPr>
          <w:rFonts w:ascii="Times New Roman" w:hAnsi="Times New Roman"/>
          <w:sz w:val="22"/>
          <w:szCs w:val="22"/>
        </w:rPr>
        <w:t>behavior</w:t>
      </w:r>
      <w:r>
        <w:rPr>
          <w:rFonts w:ascii="Times New Roman" w:hAnsi="Times New Roman"/>
          <w:sz w:val="22"/>
          <w:szCs w:val="22"/>
        </w:rPr>
        <w:t xml:space="preserve"> using scientifically-based </w:t>
      </w:r>
      <w:r w:rsidRPr="00F079F5">
        <w:rPr>
          <w:rFonts w:ascii="Times New Roman" w:hAnsi="Times New Roman"/>
          <w:sz w:val="22"/>
          <w:szCs w:val="22"/>
        </w:rPr>
        <w:t xml:space="preserve">strategies </w:t>
      </w:r>
      <w:r>
        <w:rPr>
          <w:rFonts w:ascii="Times New Roman" w:hAnsi="Times New Roman"/>
          <w:sz w:val="22"/>
          <w:szCs w:val="22"/>
        </w:rPr>
        <w:t xml:space="preserve">that </w:t>
      </w:r>
      <w:r w:rsidRPr="00F079F5">
        <w:rPr>
          <w:rFonts w:ascii="Times New Roman" w:hAnsi="Times New Roman"/>
          <w:sz w:val="22"/>
          <w:szCs w:val="22"/>
        </w:rPr>
        <w:t xml:space="preserve">teach adaptive skills and </w:t>
      </w:r>
      <w:r>
        <w:rPr>
          <w:rFonts w:ascii="Times New Roman" w:hAnsi="Times New Roman"/>
          <w:sz w:val="22"/>
          <w:szCs w:val="22"/>
        </w:rPr>
        <w:t xml:space="preserve">help eliminate or </w:t>
      </w:r>
      <w:r w:rsidRPr="00F079F5">
        <w:rPr>
          <w:rFonts w:ascii="Times New Roman" w:hAnsi="Times New Roman"/>
          <w:sz w:val="22"/>
          <w:szCs w:val="22"/>
        </w:rPr>
        <w:t xml:space="preserve">reduce </w:t>
      </w:r>
      <w:r>
        <w:rPr>
          <w:rFonts w:ascii="Times New Roman" w:hAnsi="Times New Roman"/>
          <w:sz w:val="22"/>
          <w:szCs w:val="22"/>
        </w:rPr>
        <w:t xml:space="preserve">unwanted </w:t>
      </w:r>
      <w:r w:rsidRPr="00F079F5">
        <w:rPr>
          <w:rFonts w:ascii="Times New Roman" w:hAnsi="Times New Roman"/>
          <w:sz w:val="22"/>
          <w:szCs w:val="22"/>
        </w:rPr>
        <w:t>behavior</w:t>
      </w:r>
      <w:r>
        <w:rPr>
          <w:rFonts w:ascii="Times New Roman" w:hAnsi="Times New Roman"/>
          <w:sz w:val="22"/>
          <w:szCs w:val="22"/>
        </w:rPr>
        <w:t xml:space="preserve">s (e.g., </w:t>
      </w:r>
      <w:r w:rsidR="00856608">
        <w:rPr>
          <w:rFonts w:ascii="Times New Roman" w:hAnsi="Times New Roman"/>
          <w:sz w:val="22"/>
          <w:szCs w:val="22"/>
        </w:rPr>
        <w:t xml:space="preserve">inattention to tasks, lack of response, and </w:t>
      </w:r>
      <w:r>
        <w:rPr>
          <w:rFonts w:ascii="Times New Roman" w:hAnsi="Times New Roman"/>
          <w:sz w:val="22"/>
          <w:szCs w:val="22"/>
        </w:rPr>
        <w:t>aggression)</w:t>
      </w:r>
      <w:r w:rsidRPr="00F079F5">
        <w:rPr>
          <w:rFonts w:ascii="Times New Roman" w:hAnsi="Times New Roman"/>
          <w:sz w:val="22"/>
          <w:szCs w:val="22"/>
        </w:rPr>
        <w:t xml:space="preserve">.  Practitioners who adhere to </w:t>
      </w:r>
      <w:r w:rsidR="00856608">
        <w:rPr>
          <w:rFonts w:ascii="Times New Roman" w:hAnsi="Times New Roman"/>
          <w:sz w:val="22"/>
          <w:szCs w:val="22"/>
        </w:rPr>
        <w:t>an ABA t</w:t>
      </w:r>
      <w:r w:rsidRPr="00F079F5">
        <w:rPr>
          <w:rFonts w:ascii="Times New Roman" w:hAnsi="Times New Roman"/>
          <w:sz w:val="22"/>
          <w:szCs w:val="22"/>
        </w:rPr>
        <w:t xml:space="preserve">heoretical orientation are considered </w:t>
      </w:r>
      <w:r w:rsidR="00856608">
        <w:rPr>
          <w:rFonts w:ascii="Times New Roman" w:hAnsi="Times New Roman"/>
          <w:sz w:val="22"/>
          <w:szCs w:val="22"/>
        </w:rPr>
        <w:t>“b</w:t>
      </w:r>
      <w:r w:rsidRPr="00F079F5">
        <w:rPr>
          <w:rFonts w:ascii="Times New Roman" w:hAnsi="Times New Roman"/>
          <w:sz w:val="22"/>
          <w:szCs w:val="22"/>
        </w:rPr>
        <w:t xml:space="preserve">ehavior </w:t>
      </w:r>
      <w:r w:rsidR="00856608">
        <w:rPr>
          <w:rFonts w:ascii="Times New Roman" w:hAnsi="Times New Roman"/>
          <w:sz w:val="22"/>
          <w:szCs w:val="22"/>
        </w:rPr>
        <w:t>a</w:t>
      </w:r>
      <w:r w:rsidRPr="00F079F5">
        <w:rPr>
          <w:rFonts w:ascii="Times New Roman" w:hAnsi="Times New Roman"/>
          <w:sz w:val="22"/>
          <w:szCs w:val="22"/>
        </w:rPr>
        <w:t>nalysts.</w:t>
      </w:r>
      <w:r w:rsidR="00856608">
        <w:rPr>
          <w:rFonts w:ascii="Times New Roman" w:hAnsi="Times New Roman"/>
          <w:sz w:val="22"/>
          <w:szCs w:val="22"/>
        </w:rPr>
        <w:t>”</w:t>
      </w:r>
      <w:r w:rsidRPr="00F079F5">
        <w:rPr>
          <w:rFonts w:ascii="Times New Roman" w:hAnsi="Times New Roman"/>
          <w:sz w:val="22"/>
          <w:szCs w:val="22"/>
        </w:rPr>
        <w:t xml:space="preserve">  The Behavior Analyst Certification Board (BACB) credentials behavior </w:t>
      </w:r>
      <w:r w:rsidR="00856608">
        <w:rPr>
          <w:rFonts w:ascii="Times New Roman" w:hAnsi="Times New Roman"/>
          <w:sz w:val="22"/>
          <w:szCs w:val="22"/>
        </w:rPr>
        <w:t>a</w:t>
      </w:r>
      <w:r w:rsidRPr="00F079F5">
        <w:rPr>
          <w:rFonts w:ascii="Times New Roman" w:hAnsi="Times New Roman"/>
          <w:sz w:val="22"/>
          <w:szCs w:val="22"/>
        </w:rPr>
        <w:t xml:space="preserve">nalysts and approves and oversees the training and practice of behavior analysis.  The University of Utah </w:t>
      </w:r>
      <w:r w:rsidR="00856608">
        <w:rPr>
          <w:rFonts w:ascii="Times New Roman" w:hAnsi="Times New Roman"/>
          <w:sz w:val="22"/>
          <w:szCs w:val="22"/>
        </w:rPr>
        <w:t xml:space="preserve">offers </w:t>
      </w:r>
      <w:r w:rsidRPr="00F079F5">
        <w:rPr>
          <w:rFonts w:ascii="Times New Roman" w:hAnsi="Times New Roman"/>
          <w:sz w:val="22"/>
          <w:szCs w:val="22"/>
        </w:rPr>
        <w:t>BACB</w:t>
      </w:r>
      <w:r w:rsidR="00856608">
        <w:rPr>
          <w:rFonts w:ascii="Times New Roman" w:hAnsi="Times New Roman"/>
          <w:sz w:val="22"/>
          <w:szCs w:val="22"/>
        </w:rPr>
        <w:t>-</w:t>
      </w:r>
      <w:r w:rsidRPr="00F079F5">
        <w:rPr>
          <w:rFonts w:ascii="Times New Roman" w:hAnsi="Times New Roman"/>
          <w:sz w:val="22"/>
          <w:szCs w:val="22"/>
        </w:rPr>
        <w:t>approved coursework that reflects the 4</w:t>
      </w:r>
      <w:r w:rsidRPr="00F079F5">
        <w:rPr>
          <w:rFonts w:ascii="Times New Roman" w:hAnsi="Times New Roman"/>
          <w:sz w:val="22"/>
          <w:szCs w:val="22"/>
          <w:vertAlign w:val="superscript"/>
        </w:rPr>
        <w:t>th</w:t>
      </w:r>
      <w:r w:rsidRPr="00F079F5">
        <w:rPr>
          <w:rFonts w:ascii="Times New Roman" w:hAnsi="Times New Roman"/>
          <w:sz w:val="22"/>
          <w:szCs w:val="22"/>
        </w:rPr>
        <w:t xml:space="preserve"> </w:t>
      </w:r>
      <w:r w:rsidR="00387FBF">
        <w:rPr>
          <w:rFonts w:ascii="Times New Roman" w:hAnsi="Times New Roman"/>
          <w:sz w:val="22"/>
          <w:szCs w:val="22"/>
        </w:rPr>
        <w:t>E</w:t>
      </w:r>
      <w:r w:rsidRPr="00F079F5">
        <w:rPr>
          <w:rFonts w:ascii="Times New Roman" w:hAnsi="Times New Roman"/>
          <w:sz w:val="22"/>
          <w:szCs w:val="22"/>
        </w:rPr>
        <w:t xml:space="preserve">dition </w:t>
      </w:r>
      <w:r w:rsidR="00387FBF">
        <w:rPr>
          <w:rFonts w:ascii="Times New Roman" w:hAnsi="Times New Roman"/>
          <w:sz w:val="22"/>
          <w:szCs w:val="22"/>
        </w:rPr>
        <w:t>T</w:t>
      </w:r>
      <w:r w:rsidRPr="00F079F5">
        <w:rPr>
          <w:rFonts w:ascii="Times New Roman" w:hAnsi="Times New Roman"/>
          <w:sz w:val="22"/>
          <w:szCs w:val="22"/>
        </w:rPr>
        <w:t>ask</w:t>
      </w:r>
      <w:r w:rsidR="00387FBF">
        <w:rPr>
          <w:rFonts w:ascii="Times New Roman" w:hAnsi="Times New Roman"/>
          <w:sz w:val="22"/>
          <w:szCs w:val="22"/>
        </w:rPr>
        <w:t xml:space="preserve"> L</w:t>
      </w:r>
      <w:r w:rsidRPr="00F079F5">
        <w:rPr>
          <w:rFonts w:ascii="Times New Roman" w:hAnsi="Times New Roman"/>
          <w:sz w:val="22"/>
          <w:szCs w:val="22"/>
        </w:rPr>
        <w:t>ist</w:t>
      </w:r>
      <w:r w:rsidR="00387FBF">
        <w:rPr>
          <w:rFonts w:ascii="Times New Roman" w:hAnsi="Times New Roman"/>
          <w:sz w:val="22"/>
          <w:szCs w:val="22"/>
        </w:rPr>
        <w:t xml:space="preserve"> and revisions in the 5</w:t>
      </w:r>
      <w:r w:rsidR="00387FBF" w:rsidRPr="00387FBF">
        <w:rPr>
          <w:rFonts w:ascii="Times New Roman" w:hAnsi="Times New Roman"/>
          <w:sz w:val="22"/>
          <w:szCs w:val="22"/>
          <w:vertAlign w:val="superscript"/>
        </w:rPr>
        <w:t>th</w:t>
      </w:r>
      <w:r w:rsidR="00387FBF">
        <w:rPr>
          <w:rFonts w:ascii="Times New Roman" w:hAnsi="Times New Roman"/>
          <w:sz w:val="22"/>
          <w:szCs w:val="22"/>
        </w:rPr>
        <w:t xml:space="preserve"> edition</w:t>
      </w:r>
      <w:r w:rsidRPr="00F079F5">
        <w:rPr>
          <w:rFonts w:ascii="Times New Roman" w:hAnsi="Times New Roman"/>
          <w:sz w:val="22"/>
          <w:szCs w:val="22"/>
        </w:rPr>
        <w:t>.</w:t>
      </w:r>
    </w:p>
    <w:p w14:paraId="06383900" w14:textId="77777777" w:rsidR="00B329FD" w:rsidRPr="00F079F5" w:rsidRDefault="00B329FD" w:rsidP="00B329FD">
      <w:pPr>
        <w:rPr>
          <w:rFonts w:ascii="Times New Roman" w:hAnsi="Times New Roman"/>
          <w:b/>
          <w:sz w:val="22"/>
          <w:szCs w:val="22"/>
        </w:rPr>
      </w:pPr>
    </w:p>
    <w:p w14:paraId="24F55182" w14:textId="1EA53964" w:rsidR="003F0953" w:rsidRPr="00877C4A" w:rsidRDefault="00856608">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
          <w:bCs/>
          <w:sz w:val="22"/>
          <w:szCs w:val="22"/>
          <w:u w:val="single"/>
        </w:rPr>
      </w:pPr>
      <w:r>
        <w:rPr>
          <w:rFonts w:ascii="Times New Roman" w:hAnsi="Times New Roman"/>
          <w:b/>
          <w:bCs/>
          <w:sz w:val="22"/>
          <w:szCs w:val="22"/>
          <w:u w:val="single"/>
        </w:rPr>
        <w:t xml:space="preserve">SCHOOL PSYCHOLOGIST </w:t>
      </w:r>
      <w:r w:rsidR="003F0953" w:rsidRPr="00877C4A">
        <w:rPr>
          <w:rFonts w:ascii="Times New Roman" w:hAnsi="Times New Roman"/>
          <w:b/>
          <w:bCs/>
          <w:sz w:val="22"/>
          <w:szCs w:val="22"/>
          <w:u w:val="single"/>
        </w:rPr>
        <w:t>LICENSURE</w:t>
      </w:r>
    </w:p>
    <w:p w14:paraId="7244B8C6"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u w:val="single"/>
        </w:rPr>
      </w:pPr>
    </w:p>
    <w:p w14:paraId="517167E2" w14:textId="5C171D0C" w:rsidR="007A35D9" w:rsidRPr="00877C4A" w:rsidRDefault="003F0953" w:rsidP="00EE28AD">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r w:rsidRPr="00877C4A">
        <w:rPr>
          <w:rFonts w:ascii="Times New Roman" w:hAnsi="Times New Roman"/>
          <w:bCs/>
          <w:sz w:val="22"/>
          <w:szCs w:val="22"/>
        </w:rPr>
        <w:t xml:space="preserve">Students who have completed all requirements for a </w:t>
      </w:r>
      <w:r w:rsidR="0090376D">
        <w:rPr>
          <w:rFonts w:ascii="Times New Roman" w:hAnsi="Times New Roman"/>
          <w:bCs/>
          <w:sz w:val="22"/>
          <w:szCs w:val="22"/>
        </w:rPr>
        <w:t>Educational</w:t>
      </w:r>
      <w:r w:rsidR="001B6652">
        <w:rPr>
          <w:rFonts w:ascii="Times New Roman" w:hAnsi="Times New Roman"/>
          <w:bCs/>
          <w:sz w:val="22"/>
          <w:szCs w:val="22"/>
        </w:rPr>
        <w:t xml:space="preserve"> Specialist</w:t>
      </w:r>
      <w:r w:rsidRPr="00877C4A">
        <w:rPr>
          <w:rFonts w:ascii="Times New Roman" w:hAnsi="Times New Roman"/>
          <w:bCs/>
          <w:sz w:val="22"/>
          <w:szCs w:val="22"/>
        </w:rPr>
        <w:t xml:space="preserve"> degree, </w:t>
      </w:r>
      <w:r w:rsidR="007943F0" w:rsidRPr="00877C4A">
        <w:rPr>
          <w:rFonts w:ascii="Times New Roman" w:hAnsi="Times New Roman"/>
          <w:bCs/>
          <w:sz w:val="22"/>
          <w:szCs w:val="22"/>
        </w:rPr>
        <w:t xml:space="preserve">including </w:t>
      </w:r>
      <w:r w:rsidR="001B6325" w:rsidRPr="00877C4A">
        <w:rPr>
          <w:rFonts w:ascii="Times New Roman" w:hAnsi="Times New Roman"/>
          <w:bCs/>
          <w:sz w:val="22"/>
          <w:szCs w:val="22"/>
        </w:rPr>
        <w:t>a 1500 hour</w:t>
      </w:r>
      <w:r w:rsidRPr="00877C4A">
        <w:rPr>
          <w:rFonts w:ascii="Times New Roman" w:hAnsi="Times New Roman"/>
          <w:bCs/>
          <w:sz w:val="22"/>
          <w:szCs w:val="22"/>
        </w:rPr>
        <w:t xml:space="preserve"> internship</w:t>
      </w:r>
      <w:r w:rsidR="001B6325" w:rsidRPr="00877C4A">
        <w:rPr>
          <w:rFonts w:ascii="Times New Roman" w:hAnsi="Times New Roman"/>
          <w:bCs/>
          <w:sz w:val="22"/>
          <w:szCs w:val="22"/>
        </w:rPr>
        <w:t xml:space="preserve"> and successful completion of the PRAXIS </w:t>
      </w:r>
      <w:r w:rsidR="00AD76DF" w:rsidRPr="00877C4A">
        <w:rPr>
          <w:rFonts w:ascii="Times New Roman" w:hAnsi="Times New Roman"/>
          <w:bCs/>
          <w:sz w:val="22"/>
          <w:szCs w:val="22"/>
        </w:rPr>
        <w:t xml:space="preserve">II </w:t>
      </w:r>
      <w:r w:rsidR="001B6325" w:rsidRPr="00877C4A">
        <w:rPr>
          <w:rFonts w:ascii="Times New Roman" w:hAnsi="Times New Roman"/>
          <w:bCs/>
          <w:sz w:val="22"/>
          <w:szCs w:val="22"/>
        </w:rPr>
        <w:t>exam in school psychology</w:t>
      </w:r>
      <w:r w:rsidR="00E7452A" w:rsidRPr="00877C4A">
        <w:rPr>
          <w:rFonts w:ascii="Times New Roman" w:hAnsi="Times New Roman"/>
          <w:bCs/>
          <w:sz w:val="22"/>
          <w:szCs w:val="22"/>
        </w:rPr>
        <w:t>, are</w:t>
      </w:r>
      <w:r w:rsidRPr="00877C4A">
        <w:rPr>
          <w:rFonts w:ascii="Times New Roman" w:hAnsi="Times New Roman"/>
          <w:bCs/>
          <w:sz w:val="22"/>
          <w:szCs w:val="22"/>
        </w:rPr>
        <w:t xml:space="preserve"> eligible to apply for State licensure as a School Psychologist. This process must be initiated by the student. Applications are available </w:t>
      </w:r>
      <w:r w:rsidR="00387B2C" w:rsidRPr="00877C4A">
        <w:rPr>
          <w:rFonts w:ascii="Times New Roman" w:hAnsi="Times New Roman"/>
          <w:bCs/>
          <w:sz w:val="22"/>
          <w:szCs w:val="22"/>
        </w:rPr>
        <w:t>online</w:t>
      </w:r>
      <w:r w:rsidR="00AD76DF" w:rsidRPr="00877C4A">
        <w:rPr>
          <w:rFonts w:ascii="Times New Roman" w:hAnsi="Times New Roman"/>
          <w:bCs/>
          <w:sz w:val="22"/>
          <w:szCs w:val="22"/>
        </w:rPr>
        <w:t xml:space="preserve"> (</w:t>
      </w:r>
      <w:hyperlink r:id="rId28" w:history="1">
        <w:r w:rsidR="00AD76DF" w:rsidRPr="00877C4A">
          <w:rPr>
            <w:rStyle w:val="Hyperlink"/>
            <w:rFonts w:ascii="Times New Roman" w:hAnsi="Times New Roman"/>
            <w:bCs/>
            <w:sz w:val="22"/>
            <w:szCs w:val="22"/>
          </w:rPr>
          <w:t>http://education.utah.edu/_documents/usoel-icense-application.pdf</w:t>
        </w:r>
      </w:hyperlink>
      <w:r w:rsidR="00AD76DF" w:rsidRPr="00877C4A">
        <w:rPr>
          <w:rFonts w:ascii="Times New Roman" w:hAnsi="Times New Roman"/>
          <w:bCs/>
          <w:sz w:val="22"/>
          <w:szCs w:val="22"/>
        </w:rPr>
        <w:t xml:space="preserve">) </w:t>
      </w:r>
      <w:r w:rsidR="00387B2C" w:rsidRPr="00877C4A">
        <w:rPr>
          <w:rFonts w:ascii="Times New Roman" w:hAnsi="Times New Roman"/>
          <w:bCs/>
          <w:sz w:val="22"/>
          <w:szCs w:val="22"/>
        </w:rPr>
        <w:t xml:space="preserve">and must be completed and submitted to </w:t>
      </w:r>
      <w:r w:rsidRPr="00877C4A">
        <w:rPr>
          <w:rFonts w:ascii="Times New Roman" w:hAnsi="Times New Roman"/>
          <w:bCs/>
          <w:sz w:val="22"/>
          <w:szCs w:val="22"/>
        </w:rPr>
        <w:t>the department's administrative secretary. Licensure is granted through the Utah State Office of Education</w:t>
      </w:r>
      <w:r w:rsidR="00387B2C" w:rsidRPr="00877C4A">
        <w:rPr>
          <w:rFonts w:ascii="Times New Roman" w:hAnsi="Times New Roman"/>
          <w:bCs/>
          <w:sz w:val="22"/>
          <w:szCs w:val="22"/>
        </w:rPr>
        <w:t xml:space="preserve"> but approval by the Educational Psychology Department is a required part of the application process</w:t>
      </w:r>
      <w:r w:rsidRPr="00877C4A">
        <w:rPr>
          <w:rFonts w:ascii="Times New Roman" w:hAnsi="Times New Roman"/>
          <w:bCs/>
          <w:sz w:val="22"/>
          <w:szCs w:val="22"/>
        </w:rPr>
        <w:t>. The majority of students who complete degrees in School Psychology apply for this license</w:t>
      </w:r>
      <w:r w:rsidR="00B03EC1" w:rsidRPr="00877C4A">
        <w:rPr>
          <w:rFonts w:ascii="Times New Roman" w:hAnsi="Times New Roman"/>
          <w:bCs/>
          <w:sz w:val="22"/>
          <w:szCs w:val="22"/>
        </w:rPr>
        <w:t xml:space="preserve"> and </w:t>
      </w:r>
      <w:r w:rsidR="00FA65D3" w:rsidRPr="00877C4A">
        <w:rPr>
          <w:rFonts w:ascii="Times New Roman" w:hAnsi="Times New Roman"/>
          <w:bCs/>
          <w:sz w:val="22"/>
          <w:szCs w:val="22"/>
        </w:rPr>
        <w:t xml:space="preserve">it </w:t>
      </w:r>
      <w:r w:rsidRPr="00877C4A">
        <w:rPr>
          <w:rFonts w:ascii="Times New Roman" w:hAnsi="Times New Roman"/>
          <w:bCs/>
          <w:sz w:val="22"/>
          <w:szCs w:val="22"/>
        </w:rPr>
        <w:t>is required</w:t>
      </w:r>
      <w:r w:rsidR="00B03EC1" w:rsidRPr="00877C4A">
        <w:rPr>
          <w:rFonts w:ascii="Times New Roman" w:hAnsi="Times New Roman"/>
          <w:bCs/>
          <w:sz w:val="22"/>
          <w:szCs w:val="22"/>
        </w:rPr>
        <w:t xml:space="preserve"> for </w:t>
      </w:r>
      <w:r w:rsidRPr="00877C4A">
        <w:rPr>
          <w:rFonts w:ascii="Times New Roman" w:hAnsi="Times New Roman"/>
          <w:bCs/>
          <w:sz w:val="22"/>
          <w:szCs w:val="22"/>
        </w:rPr>
        <w:t>students w</w:t>
      </w:r>
      <w:r w:rsidR="00B03EC1" w:rsidRPr="00877C4A">
        <w:rPr>
          <w:rFonts w:ascii="Times New Roman" w:hAnsi="Times New Roman"/>
          <w:bCs/>
          <w:sz w:val="22"/>
          <w:szCs w:val="22"/>
        </w:rPr>
        <w:t xml:space="preserve">ishing to continue </w:t>
      </w:r>
      <w:r w:rsidRPr="00877C4A">
        <w:rPr>
          <w:rFonts w:ascii="Times New Roman" w:hAnsi="Times New Roman"/>
          <w:bCs/>
          <w:sz w:val="22"/>
          <w:szCs w:val="22"/>
        </w:rPr>
        <w:t xml:space="preserve">work </w:t>
      </w:r>
      <w:r w:rsidR="004A6DFD" w:rsidRPr="00877C4A">
        <w:rPr>
          <w:rFonts w:ascii="Times New Roman" w:hAnsi="Times New Roman"/>
          <w:bCs/>
          <w:sz w:val="22"/>
          <w:szCs w:val="22"/>
        </w:rPr>
        <w:t>in Utah</w:t>
      </w:r>
      <w:r w:rsidRPr="00877C4A">
        <w:rPr>
          <w:rFonts w:ascii="Times New Roman" w:hAnsi="Times New Roman"/>
          <w:bCs/>
          <w:sz w:val="22"/>
          <w:szCs w:val="22"/>
        </w:rPr>
        <w:t xml:space="preserve"> schools. </w:t>
      </w:r>
    </w:p>
    <w:p w14:paraId="06AB2EEF" w14:textId="77777777" w:rsidR="003F0953" w:rsidRPr="00877C4A" w:rsidRDefault="003F0953">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70343487" w14:textId="77777777" w:rsidR="00136FB9" w:rsidRPr="00877C4A" w:rsidRDefault="00136FB9">
      <w:pPr>
        <w:widowControl/>
        <w:tabs>
          <w:tab w:val="left" w:pos="-270"/>
          <w:tab w:val="left" w:pos="-150"/>
          <w:tab w:val="left" w:pos="330"/>
          <w:tab w:val="left" w:pos="690"/>
          <w:tab w:val="left" w:pos="810"/>
          <w:tab w:val="left" w:pos="1290"/>
          <w:tab w:val="left" w:pos="1890"/>
          <w:tab w:val="left" w:pos="2730"/>
          <w:tab w:val="left" w:pos="3210"/>
        </w:tabs>
        <w:rPr>
          <w:rFonts w:ascii="Times New Roman" w:hAnsi="Times New Roman"/>
          <w:bCs/>
          <w:sz w:val="22"/>
          <w:szCs w:val="22"/>
        </w:rPr>
      </w:pPr>
    </w:p>
    <w:p w14:paraId="1DD0179B" w14:textId="77777777" w:rsidR="003F0953" w:rsidRPr="00877C4A" w:rsidRDefault="003F0953">
      <w:pPr>
        <w:widowControl/>
        <w:tabs>
          <w:tab w:val="left" w:pos="690"/>
        </w:tabs>
        <w:rPr>
          <w:rFonts w:ascii="Times New Roman" w:hAnsi="Times New Roman"/>
          <w:b/>
          <w:bCs/>
          <w:sz w:val="22"/>
          <w:szCs w:val="22"/>
        </w:rPr>
      </w:pPr>
      <w:r w:rsidRPr="00877C4A">
        <w:rPr>
          <w:rFonts w:ascii="Times New Roman" w:hAnsi="Times New Roman"/>
          <w:b/>
          <w:bCs/>
          <w:sz w:val="22"/>
          <w:szCs w:val="22"/>
          <w:u w:val="single"/>
        </w:rPr>
        <w:t>PROFESSIONAL STANDARDS AND ETHICAL PRINCIPLES</w:t>
      </w:r>
    </w:p>
    <w:p w14:paraId="532652D3" w14:textId="77777777" w:rsidR="003F0953" w:rsidRPr="00877C4A" w:rsidRDefault="003F0953">
      <w:pPr>
        <w:widowControl/>
        <w:tabs>
          <w:tab w:val="left" w:pos="690"/>
        </w:tabs>
        <w:rPr>
          <w:rFonts w:ascii="Times New Roman" w:hAnsi="Times New Roman"/>
          <w:bCs/>
          <w:sz w:val="22"/>
          <w:szCs w:val="22"/>
        </w:rPr>
      </w:pPr>
    </w:p>
    <w:p w14:paraId="5672850A" w14:textId="77777777" w:rsidR="007A35D9" w:rsidRPr="00877C4A" w:rsidRDefault="003F0953" w:rsidP="00EE28AD">
      <w:pPr>
        <w:widowControl/>
        <w:tabs>
          <w:tab w:val="left" w:pos="690"/>
        </w:tabs>
        <w:rPr>
          <w:rFonts w:ascii="Times New Roman" w:hAnsi="Times New Roman"/>
          <w:bCs/>
          <w:sz w:val="22"/>
          <w:szCs w:val="22"/>
        </w:rPr>
      </w:pPr>
      <w:r w:rsidRPr="00877C4A">
        <w:rPr>
          <w:rFonts w:ascii="Times New Roman" w:hAnsi="Times New Roman"/>
          <w:bCs/>
          <w:sz w:val="22"/>
          <w:szCs w:val="22"/>
        </w:rPr>
        <w:t>The continued development of psychology as a profession is dependent upon the consistent implementation of standards of conduct for psychologists that prescribe acceptable ethical and professional behavior. Students are expected to demonstrate academic honesty and abide by the University of Utah</w:t>
      </w:r>
      <w:r w:rsidR="00E47F34" w:rsidRPr="00877C4A">
        <w:rPr>
          <w:rFonts w:ascii="Times New Roman" w:hAnsi="Times New Roman"/>
          <w:bCs/>
          <w:sz w:val="22"/>
          <w:szCs w:val="22"/>
        </w:rPr>
        <w:t>’</w:t>
      </w:r>
      <w:r w:rsidRPr="00877C4A">
        <w:rPr>
          <w:rFonts w:ascii="Times New Roman" w:hAnsi="Times New Roman"/>
          <w:bCs/>
          <w:sz w:val="22"/>
          <w:szCs w:val="22"/>
        </w:rPr>
        <w:t>s Code of Conduct</w:t>
      </w:r>
      <w:r w:rsidR="005F7F6B" w:rsidRPr="00877C4A">
        <w:rPr>
          <w:rFonts w:ascii="Times New Roman" w:hAnsi="Times New Roman"/>
          <w:bCs/>
          <w:sz w:val="22"/>
          <w:szCs w:val="22"/>
        </w:rPr>
        <w:t xml:space="preserve"> (</w:t>
      </w:r>
      <w:hyperlink r:id="rId29" w:history="1">
        <w:r w:rsidR="005F7F6B" w:rsidRPr="00877C4A">
          <w:rPr>
            <w:rStyle w:val="Hyperlink"/>
            <w:rFonts w:ascii="Times New Roman" w:hAnsi="Times New Roman"/>
            <w:bCs/>
            <w:sz w:val="22"/>
            <w:szCs w:val="22"/>
          </w:rPr>
          <w:t>http://www.regulations.utah.edu/academics/6-400.html</w:t>
        </w:r>
      </w:hyperlink>
      <w:r w:rsidR="005F7F6B" w:rsidRPr="00877C4A">
        <w:rPr>
          <w:rFonts w:ascii="Times New Roman" w:hAnsi="Times New Roman"/>
          <w:bCs/>
          <w:sz w:val="22"/>
          <w:szCs w:val="22"/>
        </w:rPr>
        <w:t xml:space="preserve">). </w:t>
      </w:r>
      <w:r w:rsidRPr="00877C4A">
        <w:rPr>
          <w:rFonts w:ascii="Times New Roman" w:hAnsi="Times New Roman"/>
          <w:bCs/>
          <w:sz w:val="22"/>
          <w:szCs w:val="22"/>
        </w:rPr>
        <w:t>In addition, students in the program must adhere to the various ethical standards promulgated by</w:t>
      </w:r>
      <w:r w:rsidR="005F7F6B" w:rsidRPr="00877C4A">
        <w:rPr>
          <w:rFonts w:ascii="Times New Roman" w:hAnsi="Times New Roman"/>
          <w:bCs/>
          <w:sz w:val="22"/>
          <w:szCs w:val="22"/>
        </w:rPr>
        <w:t xml:space="preserve"> the </w:t>
      </w:r>
      <w:r w:rsidRPr="00877C4A">
        <w:rPr>
          <w:rFonts w:ascii="Times New Roman" w:hAnsi="Times New Roman"/>
          <w:bCs/>
          <w:sz w:val="22"/>
          <w:szCs w:val="22"/>
        </w:rPr>
        <w:t>N</w:t>
      </w:r>
      <w:r w:rsidR="005F7F6B" w:rsidRPr="00877C4A">
        <w:rPr>
          <w:rFonts w:ascii="Times New Roman" w:hAnsi="Times New Roman"/>
          <w:bCs/>
          <w:sz w:val="22"/>
          <w:szCs w:val="22"/>
        </w:rPr>
        <w:t xml:space="preserve">ational </w:t>
      </w:r>
      <w:r w:rsidRPr="00877C4A">
        <w:rPr>
          <w:rFonts w:ascii="Times New Roman" w:hAnsi="Times New Roman"/>
          <w:bCs/>
          <w:sz w:val="22"/>
          <w:szCs w:val="22"/>
        </w:rPr>
        <w:t>A</w:t>
      </w:r>
      <w:r w:rsidR="005F7F6B" w:rsidRPr="00877C4A">
        <w:rPr>
          <w:rFonts w:ascii="Times New Roman" w:hAnsi="Times New Roman"/>
          <w:bCs/>
          <w:sz w:val="22"/>
          <w:szCs w:val="22"/>
        </w:rPr>
        <w:t xml:space="preserve">ssociation of </w:t>
      </w:r>
      <w:r w:rsidRPr="00877C4A">
        <w:rPr>
          <w:rFonts w:ascii="Times New Roman" w:hAnsi="Times New Roman"/>
          <w:bCs/>
          <w:sz w:val="22"/>
          <w:szCs w:val="22"/>
        </w:rPr>
        <w:t>S</w:t>
      </w:r>
      <w:r w:rsidR="005F7F6B" w:rsidRPr="00877C4A">
        <w:rPr>
          <w:rFonts w:ascii="Times New Roman" w:hAnsi="Times New Roman"/>
          <w:bCs/>
          <w:sz w:val="22"/>
          <w:szCs w:val="22"/>
        </w:rPr>
        <w:t xml:space="preserve">chool </w:t>
      </w:r>
      <w:r w:rsidRPr="00877C4A">
        <w:rPr>
          <w:rFonts w:ascii="Times New Roman" w:hAnsi="Times New Roman"/>
          <w:bCs/>
          <w:sz w:val="22"/>
          <w:szCs w:val="22"/>
        </w:rPr>
        <w:t>P</w:t>
      </w:r>
      <w:r w:rsidR="005F7F6B" w:rsidRPr="00877C4A">
        <w:rPr>
          <w:rFonts w:ascii="Times New Roman" w:hAnsi="Times New Roman"/>
          <w:bCs/>
          <w:sz w:val="22"/>
          <w:szCs w:val="22"/>
        </w:rPr>
        <w:t>sychologists</w:t>
      </w:r>
      <w:r w:rsidRPr="00877C4A">
        <w:rPr>
          <w:rFonts w:ascii="Times New Roman" w:hAnsi="Times New Roman"/>
          <w:bCs/>
          <w:sz w:val="22"/>
          <w:szCs w:val="22"/>
        </w:rPr>
        <w:t xml:space="preserve"> </w:t>
      </w:r>
      <w:r w:rsidR="005F7F6B" w:rsidRPr="00877C4A">
        <w:rPr>
          <w:rFonts w:ascii="Times New Roman" w:hAnsi="Times New Roman"/>
          <w:bCs/>
          <w:sz w:val="22"/>
          <w:szCs w:val="22"/>
        </w:rPr>
        <w:t xml:space="preserve">(NASP) </w:t>
      </w:r>
      <w:r w:rsidRPr="00877C4A">
        <w:rPr>
          <w:rFonts w:ascii="Times New Roman" w:hAnsi="Times New Roman"/>
          <w:bCs/>
          <w:sz w:val="22"/>
          <w:szCs w:val="22"/>
        </w:rPr>
        <w:t>and the American Psychological Association</w:t>
      </w:r>
      <w:r w:rsidR="005F7F6B" w:rsidRPr="00877C4A">
        <w:rPr>
          <w:rFonts w:ascii="Times New Roman" w:hAnsi="Times New Roman"/>
          <w:bCs/>
          <w:sz w:val="22"/>
          <w:szCs w:val="22"/>
        </w:rPr>
        <w:t xml:space="preserve"> (APA)</w:t>
      </w:r>
      <w:r w:rsidRPr="00877C4A">
        <w:rPr>
          <w:rFonts w:ascii="Times New Roman" w:hAnsi="Times New Roman"/>
          <w:bCs/>
          <w:sz w:val="22"/>
          <w:szCs w:val="22"/>
        </w:rPr>
        <w:t xml:space="preserve">. </w:t>
      </w:r>
      <w:r w:rsidR="005F7F6B" w:rsidRPr="00877C4A">
        <w:rPr>
          <w:rFonts w:ascii="Times New Roman" w:hAnsi="Times New Roman"/>
          <w:bCs/>
          <w:sz w:val="22"/>
          <w:szCs w:val="22"/>
        </w:rPr>
        <w:t>T</w:t>
      </w:r>
      <w:r w:rsidRPr="00877C4A">
        <w:rPr>
          <w:rFonts w:ascii="Times New Roman" w:hAnsi="Times New Roman"/>
          <w:bCs/>
          <w:sz w:val="22"/>
          <w:szCs w:val="22"/>
        </w:rPr>
        <w:t xml:space="preserve">his includes </w:t>
      </w:r>
      <w:r w:rsidR="005F7F6B" w:rsidRPr="00877C4A">
        <w:rPr>
          <w:rFonts w:ascii="Times New Roman" w:hAnsi="Times New Roman"/>
          <w:bCs/>
          <w:sz w:val="22"/>
          <w:szCs w:val="22"/>
        </w:rPr>
        <w:t xml:space="preserve">NASP’s </w:t>
      </w:r>
      <w:r w:rsidR="005F7F6B" w:rsidRPr="00877C4A">
        <w:rPr>
          <w:rFonts w:ascii="Times New Roman" w:hAnsi="Times New Roman"/>
          <w:bCs/>
          <w:i/>
          <w:sz w:val="22"/>
          <w:szCs w:val="22"/>
        </w:rPr>
        <w:t>Principles for Professional Ethics</w:t>
      </w:r>
      <w:r w:rsidR="005F7F6B" w:rsidRPr="00877C4A">
        <w:rPr>
          <w:rFonts w:ascii="Times New Roman" w:hAnsi="Times New Roman"/>
          <w:bCs/>
          <w:sz w:val="22"/>
          <w:szCs w:val="22"/>
        </w:rPr>
        <w:t xml:space="preserve"> (2010) and APA’s</w:t>
      </w:r>
      <w:r w:rsidRPr="00877C4A">
        <w:rPr>
          <w:rFonts w:ascii="Times New Roman" w:hAnsi="Times New Roman"/>
          <w:bCs/>
          <w:sz w:val="22"/>
          <w:szCs w:val="22"/>
        </w:rPr>
        <w:t xml:space="preserve"> </w:t>
      </w:r>
      <w:r w:rsidRPr="00877C4A">
        <w:rPr>
          <w:rFonts w:ascii="Times New Roman" w:hAnsi="Times New Roman"/>
          <w:bCs/>
          <w:i/>
          <w:iCs/>
          <w:sz w:val="22"/>
          <w:szCs w:val="22"/>
        </w:rPr>
        <w:t>Ethical Principles of Psychologists and Code of Conduct</w:t>
      </w:r>
      <w:r w:rsidRPr="00877C4A">
        <w:rPr>
          <w:rFonts w:ascii="Times New Roman" w:hAnsi="Times New Roman"/>
          <w:bCs/>
          <w:sz w:val="22"/>
          <w:szCs w:val="22"/>
        </w:rPr>
        <w:t xml:space="preserve"> (20</w:t>
      </w:r>
      <w:r w:rsidR="00990ACD" w:rsidRPr="00877C4A">
        <w:rPr>
          <w:rFonts w:ascii="Times New Roman" w:hAnsi="Times New Roman"/>
          <w:bCs/>
          <w:sz w:val="22"/>
          <w:szCs w:val="22"/>
        </w:rPr>
        <w:t>10</w:t>
      </w:r>
      <w:r w:rsidRPr="00877C4A">
        <w:rPr>
          <w:rFonts w:ascii="Times New Roman" w:hAnsi="Times New Roman"/>
          <w:bCs/>
          <w:sz w:val="22"/>
          <w:szCs w:val="22"/>
        </w:rPr>
        <w:t xml:space="preserve">), </w:t>
      </w:r>
      <w:r w:rsidRPr="00877C4A">
        <w:rPr>
          <w:rFonts w:ascii="Times New Roman" w:hAnsi="Times New Roman"/>
          <w:bCs/>
          <w:i/>
          <w:iCs/>
          <w:sz w:val="22"/>
          <w:szCs w:val="22"/>
        </w:rPr>
        <w:t>General Guidelines for Providers of Psychological Services</w:t>
      </w:r>
      <w:r w:rsidRPr="00877C4A">
        <w:rPr>
          <w:rFonts w:ascii="Times New Roman" w:hAnsi="Times New Roman"/>
          <w:bCs/>
          <w:sz w:val="22"/>
          <w:szCs w:val="22"/>
        </w:rPr>
        <w:t xml:space="preserve"> (1987), and </w:t>
      </w:r>
      <w:r w:rsidRPr="00877C4A">
        <w:rPr>
          <w:rFonts w:ascii="Times New Roman" w:hAnsi="Times New Roman"/>
          <w:bCs/>
          <w:i/>
          <w:iCs/>
          <w:sz w:val="22"/>
          <w:szCs w:val="22"/>
        </w:rPr>
        <w:t>Specialty Guidelines for the Delivery of Services</w:t>
      </w:r>
      <w:r w:rsidRPr="00877C4A">
        <w:rPr>
          <w:rFonts w:ascii="Times New Roman" w:hAnsi="Times New Roman"/>
          <w:bCs/>
          <w:sz w:val="22"/>
          <w:szCs w:val="22"/>
        </w:rPr>
        <w:t xml:space="preserve"> </w:t>
      </w:r>
      <w:r w:rsidR="005F7F6B" w:rsidRPr="00877C4A">
        <w:rPr>
          <w:rFonts w:ascii="Times New Roman" w:hAnsi="Times New Roman"/>
          <w:bCs/>
          <w:sz w:val="22"/>
          <w:szCs w:val="22"/>
        </w:rPr>
        <w:t xml:space="preserve">(1981). </w:t>
      </w:r>
      <w:r w:rsidRPr="00877C4A">
        <w:rPr>
          <w:rFonts w:ascii="Times New Roman" w:hAnsi="Times New Roman"/>
          <w:bCs/>
          <w:sz w:val="22"/>
          <w:szCs w:val="22"/>
        </w:rPr>
        <w:t xml:space="preserve">Students in the School Psychology program are expected to consistently implement the various standards and principles in their work as </w:t>
      </w:r>
      <w:r w:rsidR="005F7F6B" w:rsidRPr="00877C4A">
        <w:rPr>
          <w:rFonts w:ascii="Times New Roman" w:hAnsi="Times New Roman"/>
          <w:bCs/>
          <w:sz w:val="22"/>
          <w:szCs w:val="22"/>
        </w:rPr>
        <w:t xml:space="preserve">school </w:t>
      </w:r>
      <w:r w:rsidRPr="00877C4A">
        <w:rPr>
          <w:rFonts w:ascii="Times New Roman" w:hAnsi="Times New Roman"/>
          <w:bCs/>
          <w:sz w:val="22"/>
          <w:szCs w:val="22"/>
        </w:rPr>
        <w:t xml:space="preserve">psychologists-in-training. Students are </w:t>
      </w:r>
      <w:r w:rsidR="0081081A" w:rsidRPr="00877C4A">
        <w:rPr>
          <w:rFonts w:ascii="Times New Roman" w:hAnsi="Times New Roman"/>
          <w:bCs/>
          <w:sz w:val="22"/>
          <w:szCs w:val="22"/>
        </w:rPr>
        <w:t xml:space="preserve">required </w:t>
      </w:r>
      <w:r w:rsidRPr="00877C4A">
        <w:rPr>
          <w:rFonts w:ascii="Times New Roman" w:hAnsi="Times New Roman"/>
          <w:bCs/>
          <w:sz w:val="22"/>
          <w:szCs w:val="22"/>
        </w:rPr>
        <w:t>to familiarize themselves with the following documents during their first semeste</w:t>
      </w:r>
      <w:r w:rsidR="005F7F6B" w:rsidRPr="00877C4A">
        <w:rPr>
          <w:rFonts w:ascii="Times New Roman" w:hAnsi="Times New Roman"/>
          <w:bCs/>
          <w:sz w:val="22"/>
          <w:szCs w:val="22"/>
        </w:rPr>
        <w:t>r in residence in the program.</w:t>
      </w:r>
    </w:p>
    <w:p w14:paraId="0266AAB4" w14:textId="77777777" w:rsidR="003F0953" w:rsidRPr="00877C4A" w:rsidRDefault="003F0953">
      <w:pPr>
        <w:widowControl/>
        <w:tabs>
          <w:tab w:val="left" w:pos="690"/>
        </w:tabs>
        <w:rPr>
          <w:rFonts w:ascii="Times New Roman" w:hAnsi="Times New Roman"/>
          <w:bCs/>
          <w:sz w:val="22"/>
          <w:szCs w:val="22"/>
        </w:rPr>
      </w:pPr>
    </w:p>
    <w:p w14:paraId="37AF63A1" w14:textId="7CE821F0" w:rsidR="003F0953" w:rsidRPr="00A141DB" w:rsidRDefault="003F0953" w:rsidP="00282CBA">
      <w:pPr>
        <w:widowControl/>
        <w:tabs>
          <w:tab w:val="left" w:pos="690"/>
        </w:tabs>
        <w:ind w:left="1440" w:right="720" w:hanging="720"/>
        <w:rPr>
          <w:rFonts w:ascii="Times New Roman" w:hAnsi="Times New Roman"/>
          <w:bCs/>
          <w:iCs/>
          <w:sz w:val="22"/>
          <w:szCs w:val="22"/>
        </w:rPr>
      </w:pPr>
      <w:r w:rsidRPr="00A141DB">
        <w:rPr>
          <w:rFonts w:ascii="Times New Roman" w:hAnsi="Times New Roman"/>
          <w:bCs/>
          <w:sz w:val="22"/>
          <w:szCs w:val="22"/>
        </w:rPr>
        <w:t>American</w:t>
      </w:r>
      <w:r w:rsidR="00A141DB" w:rsidRPr="00A141DB">
        <w:rPr>
          <w:rFonts w:ascii="Times New Roman" w:hAnsi="Times New Roman"/>
          <w:bCs/>
          <w:sz w:val="22"/>
          <w:szCs w:val="22"/>
        </w:rPr>
        <w:t xml:space="preserve"> Psychological Association (2017</w:t>
      </w:r>
      <w:r w:rsidRPr="00A141DB">
        <w:rPr>
          <w:rFonts w:ascii="Times New Roman" w:hAnsi="Times New Roman"/>
          <w:bCs/>
          <w:sz w:val="22"/>
          <w:szCs w:val="22"/>
        </w:rPr>
        <w:t xml:space="preserve">).  </w:t>
      </w:r>
      <w:r w:rsidRPr="00A141DB">
        <w:rPr>
          <w:rFonts w:ascii="Times New Roman" w:hAnsi="Times New Roman"/>
          <w:bCs/>
          <w:i/>
          <w:sz w:val="22"/>
          <w:szCs w:val="22"/>
        </w:rPr>
        <w:t>Ethical principles of psychologists and code of conduct</w:t>
      </w:r>
      <w:r w:rsidR="005F7F6B" w:rsidRPr="00A141DB">
        <w:rPr>
          <w:rFonts w:ascii="Times New Roman" w:hAnsi="Times New Roman"/>
          <w:bCs/>
          <w:i/>
          <w:sz w:val="22"/>
          <w:szCs w:val="22"/>
        </w:rPr>
        <w:t>.</w:t>
      </w:r>
      <w:r w:rsidR="0025734D" w:rsidRPr="00A141DB">
        <w:rPr>
          <w:rFonts w:ascii="Times New Roman" w:hAnsi="Times New Roman"/>
          <w:bCs/>
          <w:sz w:val="22"/>
          <w:szCs w:val="22"/>
        </w:rPr>
        <w:t xml:space="preserve"> </w:t>
      </w:r>
      <w:r w:rsidR="005F7F6B" w:rsidRPr="00A141DB">
        <w:rPr>
          <w:rFonts w:ascii="Times New Roman" w:hAnsi="Times New Roman"/>
          <w:bCs/>
          <w:sz w:val="22"/>
          <w:szCs w:val="22"/>
        </w:rPr>
        <w:t xml:space="preserve">Washington, DC: </w:t>
      </w:r>
      <w:r w:rsidR="0025734D" w:rsidRPr="00A141DB">
        <w:rPr>
          <w:rFonts w:ascii="Times New Roman" w:hAnsi="Times New Roman"/>
          <w:bCs/>
          <w:iCs/>
          <w:sz w:val="22"/>
          <w:szCs w:val="22"/>
        </w:rPr>
        <w:t>American Psycholog</w:t>
      </w:r>
      <w:r w:rsidR="005F7F6B" w:rsidRPr="00A141DB">
        <w:rPr>
          <w:rFonts w:ascii="Times New Roman" w:hAnsi="Times New Roman"/>
          <w:bCs/>
          <w:iCs/>
          <w:sz w:val="22"/>
          <w:szCs w:val="22"/>
        </w:rPr>
        <w:t>ical Association.</w:t>
      </w:r>
    </w:p>
    <w:p w14:paraId="706ADDFC" w14:textId="31A02BDD" w:rsidR="00A141DB" w:rsidRPr="00A141DB" w:rsidRDefault="00BF4BF0" w:rsidP="00282CBA">
      <w:pPr>
        <w:widowControl/>
        <w:tabs>
          <w:tab w:val="left" w:pos="690"/>
        </w:tabs>
        <w:ind w:left="1440" w:right="720" w:hanging="720"/>
        <w:rPr>
          <w:rFonts w:ascii="Times New Roman" w:hAnsi="Times New Roman"/>
          <w:bCs/>
          <w:sz w:val="22"/>
          <w:szCs w:val="22"/>
        </w:rPr>
      </w:pPr>
      <w:hyperlink r:id="rId30" w:history="1">
        <w:r w:rsidR="00A141DB" w:rsidRPr="00A141DB">
          <w:rPr>
            <w:rStyle w:val="Hyperlink"/>
            <w:rFonts w:ascii="Times New Roman" w:hAnsi="Times New Roman"/>
            <w:bCs/>
            <w:sz w:val="22"/>
            <w:szCs w:val="22"/>
          </w:rPr>
          <w:t>http://www.apa.org/ethics/code/ethics-code-2017.pdf</w:t>
        </w:r>
      </w:hyperlink>
    </w:p>
    <w:p w14:paraId="5E8DDFB8" w14:textId="77777777" w:rsidR="003F0953" w:rsidRPr="00A141DB" w:rsidRDefault="003F0953">
      <w:pPr>
        <w:widowControl/>
        <w:tabs>
          <w:tab w:val="left" w:pos="690"/>
        </w:tabs>
        <w:rPr>
          <w:rFonts w:ascii="Times New Roman" w:hAnsi="Times New Roman"/>
          <w:bCs/>
          <w:sz w:val="22"/>
          <w:szCs w:val="22"/>
        </w:rPr>
      </w:pPr>
    </w:p>
    <w:p w14:paraId="03CC8A96" w14:textId="77777777" w:rsidR="00844F57" w:rsidRPr="00A141DB" w:rsidRDefault="003F0953" w:rsidP="00282CBA">
      <w:pPr>
        <w:widowControl/>
        <w:tabs>
          <w:tab w:val="left" w:pos="690"/>
        </w:tabs>
        <w:ind w:left="1440" w:right="720" w:hanging="720"/>
        <w:rPr>
          <w:rFonts w:ascii="Times New Roman" w:hAnsi="Times New Roman"/>
          <w:bCs/>
          <w:sz w:val="22"/>
          <w:szCs w:val="22"/>
        </w:rPr>
      </w:pPr>
      <w:r w:rsidRPr="00A141DB">
        <w:rPr>
          <w:rFonts w:ascii="Times New Roman" w:hAnsi="Times New Roman"/>
          <w:bCs/>
          <w:sz w:val="22"/>
          <w:szCs w:val="22"/>
        </w:rPr>
        <w:t>American Psychological Association</w:t>
      </w:r>
      <w:r w:rsidR="0048031E" w:rsidRPr="00A141DB">
        <w:rPr>
          <w:rFonts w:ascii="Times New Roman" w:hAnsi="Times New Roman"/>
          <w:bCs/>
          <w:sz w:val="22"/>
          <w:szCs w:val="22"/>
        </w:rPr>
        <w:t xml:space="preserve"> (1993)</w:t>
      </w:r>
      <w:r w:rsidRPr="00A141DB">
        <w:rPr>
          <w:rFonts w:ascii="Times New Roman" w:hAnsi="Times New Roman"/>
          <w:bCs/>
          <w:sz w:val="22"/>
          <w:szCs w:val="22"/>
        </w:rPr>
        <w:t>. Guidelines for Providers of Psychological Services to Ethnic, Linguistic, and Culturally Diverse Populations</w:t>
      </w:r>
      <w:r w:rsidR="005F7F6B" w:rsidRPr="00A141DB">
        <w:rPr>
          <w:rFonts w:ascii="Times New Roman" w:hAnsi="Times New Roman"/>
          <w:bCs/>
          <w:sz w:val="22"/>
          <w:szCs w:val="22"/>
        </w:rPr>
        <w:t xml:space="preserve">. </w:t>
      </w:r>
      <w:r w:rsidR="0048031E" w:rsidRPr="00A141DB">
        <w:rPr>
          <w:rFonts w:ascii="Times New Roman" w:hAnsi="Times New Roman"/>
          <w:bCs/>
          <w:i/>
          <w:sz w:val="22"/>
          <w:szCs w:val="22"/>
        </w:rPr>
        <w:t>American Psychologist, 48</w:t>
      </w:r>
      <w:r w:rsidR="0048031E" w:rsidRPr="00A141DB">
        <w:rPr>
          <w:rFonts w:ascii="Times New Roman" w:hAnsi="Times New Roman"/>
          <w:bCs/>
          <w:sz w:val="22"/>
          <w:szCs w:val="22"/>
        </w:rPr>
        <w:t>, 45-48.</w:t>
      </w:r>
    </w:p>
    <w:p w14:paraId="58ED4FD1" w14:textId="77777777" w:rsidR="00844F57" w:rsidRPr="00A141DB" w:rsidRDefault="00844F57" w:rsidP="00844F57">
      <w:pPr>
        <w:widowControl/>
        <w:tabs>
          <w:tab w:val="left" w:pos="690"/>
        </w:tabs>
        <w:ind w:firstLine="690"/>
        <w:rPr>
          <w:rFonts w:ascii="Times New Roman" w:hAnsi="Times New Roman"/>
          <w:bCs/>
          <w:sz w:val="22"/>
          <w:szCs w:val="22"/>
        </w:rPr>
      </w:pPr>
    </w:p>
    <w:p w14:paraId="231BEF07" w14:textId="77777777" w:rsidR="003F0953" w:rsidRPr="00A141DB" w:rsidRDefault="003F0953" w:rsidP="00282CBA">
      <w:pPr>
        <w:widowControl/>
        <w:tabs>
          <w:tab w:val="left" w:pos="690"/>
        </w:tabs>
        <w:ind w:left="1440" w:right="720" w:hanging="720"/>
        <w:rPr>
          <w:rFonts w:ascii="Times New Roman" w:hAnsi="Times New Roman"/>
          <w:bCs/>
          <w:sz w:val="22"/>
          <w:szCs w:val="22"/>
        </w:rPr>
      </w:pPr>
      <w:r w:rsidRPr="00A141DB">
        <w:rPr>
          <w:rFonts w:ascii="Times New Roman" w:hAnsi="Times New Roman"/>
          <w:bCs/>
          <w:sz w:val="22"/>
          <w:szCs w:val="22"/>
        </w:rPr>
        <w:t>Jacob,</w:t>
      </w:r>
      <w:r w:rsidR="0048031E" w:rsidRPr="00A141DB">
        <w:rPr>
          <w:rFonts w:ascii="Times New Roman" w:hAnsi="Times New Roman"/>
          <w:bCs/>
          <w:sz w:val="22"/>
          <w:szCs w:val="22"/>
        </w:rPr>
        <w:t xml:space="preserve"> S., Decker, A. &amp; Hartshorne, T. S. (2011</w:t>
      </w:r>
      <w:r w:rsidRPr="00A141DB">
        <w:rPr>
          <w:rFonts w:ascii="Times New Roman" w:hAnsi="Times New Roman"/>
          <w:bCs/>
          <w:sz w:val="22"/>
          <w:szCs w:val="22"/>
        </w:rPr>
        <w:t xml:space="preserve">). </w:t>
      </w:r>
      <w:r w:rsidRPr="00A141DB">
        <w:rPr>
          <w:rFonts w:ascii="Times New Roman" w:hAnsi="Times New Roman"/>
          <w:bCs/>
          <w:i/>
          <w:iCs/>
          <w:sz w:val="22"/>
          <w:szCs w:val="22"/>
        </w:rPr>
        <w:t>Ethics and Law for School Psychologists</w:t>
      </w:r>
      <w:r w:rsidR="001B6325" w:rsidRPr="00A141DB">
        <w:rPr>
          <w:rFonts w:ascii="Times New Roman" w:hAnsi="Times New Roman"/>
          <w:bCs/>
          <w:sz w:val="22"/>
          <w:szCs w:val="22"/>
        </w:rPr>
        <w:t xml:space="preserve"> (</w:t>
      </w:r>
      <w:r w:rsidR="0048031E" w:rsidRPr="00A141DB">
        <w:rPr>
          <w:rFonts w:ascii="Times New Roman" w:hAnsi="Times New Roman"/>
          <w:bCs/>
          <w:sz w:val="22"/>
          <w:szCs w:val="22"/>
        </w:rPr>
        <w:t>6</w:t>
      </w:r>
      <w:r w:rsidRPr="00A141DB">
        <w:rPr>
          <w:rFonts w:ascii="Times New Roman" w:hAnsi="Times New Roman"/>
          <w:bCs/>
          <w:sz w:val="22"/>
          <w:szCs w:val="22"/>
          <w:vertAlign w:val="superscript"/>
        </w:rPr>
        <w:t>th</w:t>
      </w:r>
      <w:r w:rsidRPr="00A141DB">
        <w:rPr>
          <w:rFonts w:ascii="Times New Roman" w:hAnsi="Times New Roman"/>
          <w:bCs/>
          <w:sz w:val="22"/>
          <w:szCs w:val="22"/>
        </w:rPr>
        <w:t xml:space="preserve">  edition). New York</w:t>
      </w:r>
      <w:r w:rsidR="00387B2C" w:rsidRPr="00A141DB">
        <w:rPr>
          <w:rFonts w:ascii="Times New Roman" w:hAnsi="Times New Roman"/>
          <w:bCs/>
          <w:sz w:val="22"/>
          <w:szCs w:val="22"/>
        </w:rPr>
        <w:t>, NY</w:t>
      </w:r>
      <w:r w:rsidRPr="00A141DB">
        <w:rPr>
          <w:rFonts w:ascii="Times New Roman" w:hAnsi="Times New Roman"/>
          <w:bCs/>
          <w:sz w:val="22"/>
          <w:szCs w:val="22"/>
        </w:rPr>
        <w:t>: John Wiley and Sons.</w:t>
      </w:r>
    </w:p>
    <w:p w14:paraId="01AD9AD1" w14:textId="77777777" w:rsidR="003F0953" w:rsidRPr="00A141DB" w:rsidRDefault="003F0953">
      <w:pPr>
        <w:widowControl/>
        <w:tabs>
          <w:tab w:val="left" w:pos="690"/>
        </w:tabs>
        <w:ind w:firstLine="690"/>
        <w:rPr>
          <w:rFonts w:ascii="Times New Roman" w:hAnsi="Times New Roman"/>
          <w:bCs/>
          <w:sz w:val="22"/>
          <w:szCs w:val="22"/>
        </w:rPr>
      </w:pPr>
    </w:p>
    <w:p w14:paraId="7C18EB09" w14:textId="77777777" w:rsidR="003F0953" w:rsidRPr="00A141DB" w:rsidRDefault="003F0953" w:rsidP="00282CBA">
      <w:pPr>
        <w:widowControl/>
        <w:tabs>
          <w:tab w:val="left" w:pos="690"/>
        </w:tabs>
        <w:ind w:left="1440" w:right="720" w:hanging="720"/>
        <w:rPr>
          <w:rFonts w:ascii="Times New Roman" w:hAnsi="Times New Roman"/>
          <w:bCs/>
          <w:sz w:val="22"/>
          <w:szCs w:val="22"/>
        </w:rPr>
      </w:pPr>
      <w:r w:rsidRPr="00A141DB">
        <w:rPr>
          <w:rFonts w:ascii="Times New Roman" w:hAnsi="Times New Roman"/>
          <w:bCs/>
          <w:sz w:val="22"/>
          <w:szCs w:val="22"/>
        </w:rPr>
        <w:t>National Associati</w:t>
      </w:r>
      <w:r w:rsidR="00403023" w:rsidRPr="00A141DB">
        <w:rPr>
          <w:rFonts w:ascii="Times New Roman" w:hAnsi="Times New Roman"/>
          <w:bCs/>
          <w:sz w:val="22"/>
          <w:szCs w:val="22"/>
        </w:rPr>
        <w:t>on of School Psychologists (2010</w:t>
      </w:r>
      <w:r w:rsidRPr="00A141DB">
        <w:rPr>
          <w:rFonts w:ascii="Times New Roman" w:hAnsi="Times New Roman"/>
          <w:bCs/>
          <w:sz w:val="22"/>
          <w:szCs w:val="22"/>
        </w:rPr>
        <w:t xml:space="preserve">). </w:t>
      </w:r>
      <w:r w:rsidRPr="00A141DB">
        <w:rPr>
          <w:rFonts w:ascii="Times New Roman" w:hAnsi="Times New Roman"/>
          <w:bCs/>
          <w:i/>
          <w:iCs/>
          <w:sz w:val="22"/>
          <w:szCs w:val="22"/>
        </w:rPr>
        <w:t>Pr</w:t>
      </w:r>
      <w:r w:rsidR="001B6325" w:rsidRPr="00A141DB">
        <w:rPr>
          <w:rFonts w:ascii="Times New Roman" w:hAnsi="Times New Roman"/>
          <w:bCs/>
          <w:i/>
          <w:iCs/>
          <w:sz w:val="22"/>
          <w:szCs w:val="22"/>
        </w:rPr>
        <w:t>inciples for Profe</w:t>
      </w:r>
      <w:r w:rsidRPr="00A141DB">
        <w:rPr>
          <w:rFonts w:ascii="Times New Roman" w:hAnsi="Times New Roman"/>
          <w:bCs/>
          <w:i/>
          <w:iCs/>
          <w:sz w:val="22"/>
          <w:szCs w:val="22"/>
        </w:rPr>
        <w:t xml:space="preserve">ssional </w:t>
      </w:r>
      <w:r w:rsidR="00E7452A" w:rsidRPr="00A141DB">
        <w:rPr>
          <w:rFonts w:ascii="Times New Roman" w:hAnsi="Times New Roman"/>
          <w:bCs/>
          <w:i/>
          <w:iCs/>
          <w:sz w:val="22"/>
          <w:szCs w:val="22"/>
        </w:rPr>
        <w:t>Ethics</w:t>
      </w:r>
      <w:r w:rsidRPr="00A141DB">
        <w:rPr>
          <w:rFonts w:ascii="Times New Roman" w:hAnsi="Times New Roman"/>
          <w:bCs/>
          <w:sz w:val="22"/>
          <w:szCs w:val="22"/>
        </w:rPr>
        <w:t xml:space="preserve">. Silver Springs, MD: NASP. </w:t>
      </w:r>
    </w:p>
    <w:p w14:paraId="68BF9E3D" w14:textId="2510ADA0" w:rsidR="00A141DB" w:rsidRDefault="00BF4BF0" w:rsidP="00282CBA">
      <w:pPr>
        <w:widowControl/>
        <w:tabs>
          <w:tab w:val="left" w:pos="690"/>
        </w:tabs>
        <w:ind w:left="1440" w:right="720" w:hanging="720"/>
        <w:rPr>
          <w:rFonts w:ascii="Times New Roman" w:hAnsi="Times New Roman"/>
          <w:bCs/>
          <w:sz w:val="22"/>
          <w:szCs w:val="22"/>
        </w:rPr>
      </w:pPr>
      <w:hyperlink r:id="rId31" w:history="1">
        <w:r w:rsidR="00A141DB" w:rsidRPr="00A141DB">
          <w:rPr>
            <w:rStyle w:val="Hyperlink"/>
            <w:rFonts w:ascii="Times New Roman" w:hAnsi="Times New Roman"/>
            <w:bCs/>
            <w:sz w:val="22"/>
            <w:szCs w:val="22"/>
          </w:rPr>
          <w:t>https://www.nasponline.org/Documents/Standards%20and%20Certification/Standards/1_%20Ethical%20Principles.pdf</w:t>
        </w:r>
      </w:hyperlink>
    </w:p>
    <w:p w14:paraId="243C7BE1" w14:textId="77777777" w:rsidR="00A141DB" w:rsidRPr="00877C4A" w:rsidRDefault="00A141DB" w:rsidP="00282CBA">
      <w:pPr>
        <w:widowControl/>
        <w:tabs>
          <w:tab w:val="left" w:pos="690"/>
        </w:tabs>
        <w:ind w:left="1440" w:right="720" w:hanging="720"/>
        <w:rPr>
          <w:rFonts w:ascii="Times New Roman" w:hAnsi="Times New Roman"/>
          <w:bCs/>
          <w:sz w:val="22"/>
          <w:szCs w:val="22"/>
        </w:rPr>
      </w:pPr>
    </w:p>
    <w:p w14:paraId="62FDB16E" w14:textId="77777777" w:rsidR="00136FB9" w:rsidRPr="00877C4A" w:rsidRDefault="00136FB9">
      <w:pPr>
        <w:widowControl/>
        <w:tabs>
          <w:tab w:val="left" w:pos="690"/>
        </w:tabs>
        <w:rPr>
          <w:rFonts w:ascii="Times New Roman" w:hAnsi="Times New Roman"/>
          <w:bCs/>
          <w:sz w:val="22"/>
          <w:szCs w:val="22"/>
        </w:rPr>
      </w:pPr>
    </w:p>
    <w:p w14:paraId="398CAECA" w14:textId="77777777" w:rsidR="003F0953" w:rsidRPr="00877C4A" w:rsidRDefault="003F0953">
      <w:pPr>
        <w:widowControl/>
        <w:tabs>
          <w:tab w:val="left" w:pos="690"/>
        </w:tabs>
        <w:rPr>
          <w:rFonts w:ascii="Times New Roman" w:hAnsi="Times New Roman"/>
          <w:b/>
          <w:bCs/>
          <w:sz w:val="22"/>
          <w:szCs w:val="22"/>
          <w:u w:val="single"/>
        </w:rPr>
      </w:pPr>
      <w:r w:rsidRPr="00877C4A">
        <w:rPr>
          <w:rFonts w:ascii="Times New Roman" w:hAnsi="Times New Roman"/>
          <w:b/>
          <w:bCs/>
          <w:sz w:val="22"/>
          <w:szCs w:val="22"/>
          <w:u w:val="single"/>
        </w:rPr>
        <w:t>EVALUATION OF STUDENT PROGRESS AND RIGHTS TO APPEAL</w:t>
      </w:r>
    </w:p>
    <w:p w14:paraId="651A4F73" w14:textId="77777777" w:rsidR="00B62E45" w:rsidRPr="00877C4A" w:rsidRDefault="00B62E45">
      <w:pPr>
        <w:widowControl/>
        <w:tabs>
          <w:tab w:val="left" w:pos="690"/>
        </w:tabs>
        <w:rPr>
          <w:rFonts w:ascii="Times New Roman" w:hAnsi="Times New Roman"/>
          <w:bCs/>
          <w:sz w:val="22"/>
          <w:szCs w:val="22"/>
        </w:rPr>
      </w:pPr>
    </w:p>
    <w:p w14:paraId="3D66E756" w14:textId="6D1A5B9E" w:rsidR="00381CBA" w:rsidRPr="00877C4A" w:rsidRDefault="003F0953" w:rsidP="00844F57">
      <w:pPr>
        <w:widowControl/>
        <w:tabs>
          <w:tab w:val="left" w:pos="690"/>
        </w:tabs>
        <w:rPr>
          <w:rFonts w:ascii="Times New Roman" w:hAnsi="Times New Roman"/>
          <w:bCs/>
          <w:sz w:val="22"/>
          <w:szCs w:val="22"/>
        </w:rPr>
      </w:pPr>
      <w:r w:rsidRPr="00877C4A">
        <w:rPr>
          <w:rFonts w:ascii="Times New Roman" w:hAnsi="Times New Roman"/>
          <w:bCs/>
          <w:sz w:val="22"/>
          <w:szCs w:val="22"/>
        </w:rPr>
        <w:t xml:space="preserve">Students are regularly evaluated </w:t>
      </w:r>
      <w:r w:rsidR="005E61B0" w:rsidRPr="00877C4A">
        <w:rPr>
          <w:rFonts w:ascii="Times New Roman" w:hAnsi="Times New Roman"/>
          <w:bCs/>
          <w:sz w:val="22"/>
          <w:szCs w:val="22"/>
        </w:rPr>
        <w:t xml:space="preserve">regarding progress </w:t>
      </w:r>
      <w:r w:rsidRPr="00877C4A">
        <w:rPr>
          <w:rFonts w:ascii="Times New Roman" w:hAnsi="Times New Roman"/>
          <w:bCs/>
          <w:sz w:val="22"/>
          <w:szCs w:val="22"/>
        </w:rPr>
        <w:t>in the program</w:t>
      </w:r>
      <w:r w:rsidR="005E61B0" w:rsidRPr="00877C4A">
        <w:rPr>
          <w:rFonts w:ascii="Times New Roman" w:hAnsi="Times New Roman"/>
          <w:bCs/>
          <w:sz w:val="22"/>
          <w:szCs w:val="22"/>
        </w:rPr>
        <w:t xml:space="preserve"> and in developing needed competencies for the professional practice of school psychology</w:t>
      </w:r>
      <w:r w:rsidRPr="00877C4A">
        <w:rPr>
          <w:rFonts w:ascii="Times New Roman" w:hAnsi="Times New Roman"/>
          <w:bCs/>
          <w:sz w:val="22"/>
          <w:szCs w:val="22"/>
        </w:rPr>
        <w:t>, using a variety of methods</w:t>
      </w:r>
      <w:r w:rsidR="002A3C7A" w:rsidRPr="00877C4A">
        <w:rPr>
          <w:rFonts w:ascii="Times New Roman" w:hAnsi="Times New Roman"/>
          <w:bCs/>
          <w:sz w:val="22"/>
          <w:szCs w:val="22"/>
        </w:rPr>
        <w:t xml:space="preserve"> (see Appendix B</w:t>
      </w:r>
      <w:r w:rsidR="00282184">
        <w:rPr>
          <w:rFonts w:ascii="Times New Roman" w:hAnsi="Times New Roman"/>
          <w:bCs/>
          <w:sz w:val="22"/>
          <w:szCs w:val="22"/>
        </w:rPr>
        <w:t>, D</w:t>
      </w:r>
      <w:r w:rsidR="002A3C7A" w:rsidRPr="00877C4A">
        <w:rPr>
          <w:rFonts w:ascii="Times New Roman" w:hAnsi="Times New Roman"/>
          <w:bCs/>
          <w:sz w:val="22"/>
          <w:szCs w:val="22"/>
        </w:rPr>
        <w:t>)</w:t>
      </w:r>
      <w:r w:rsidRPr="00877C4A">
        <w:rPr>
          <w:rFonts w:ascii="Times New Roman" w:hAnsi="Times New Roman"/>
          <w:bCs/>
          <w:sz w:val="22"/>
          <w:szCs w:val="22"/>
        </w:rPr>
        <w:t xml:space="preserve">. This includes meeting minimum standards in coursework (e.g., no course accepted for credit with a grade below a </w:t>
      </w:r>
      <w:r w:rsidR="00133653" w:rsidRPr="00877C4A">
        <w:rPr>
          <w:rFonts w:ascii="Times New Roman" w:hAnsi="Times New Roman"/>
          <w:bCs/>
          <w:sz w:val="22"/>
          <w:szCs w:val="22"/>
        </w:rPr>
        <w:t>B</w:t>
      </w:r>
      <w:r w:rsidR="005F7F6B" w:rsidRPr="00877C4A">
        <w:rPr>
          <w:rFonts w:ascii="Times New Roman" w:hAnsi="Times New Roman"/>
          <w:bCs/>
          <w:sz w:val="22"/>
          <w:szCs w:val="22"/>
        </w:rPr>
        <w:t xml:space="preserve">; </w:t>
      </w:r>
      <w:r w:rsidR="00133653" w:rsidRPr="00877C4A">
        <w:rPr>
          <w:rFonts w:ascii="Times New Roman" w:hAnsi="Times New Roman"/>
          <w:bCs/>
          <w:sz w:val="22"/>
          <w:szCs w:val="22"/>
        </w:rPr>
        <w:t>department requires</w:t>
      </w:r>
      <w:r w:rsidRPr="00877C4A">
        <w:rPr>
          <w:rFonts w:ascii="Times New Roman" w:hAnsi="Times New Roman"/>
          <w:bCs/>
          <w:sz w:val="22"/>
          <w:szCs w:val="22"/>
        </w:rPr>
        <w:t xml:space="preserve"> a grade point average 3.0 or higher). Students must also receive a Credit (CR) in </w:t>
      </w:r>
      <w:r w:rsidR="008E01A5" w:rsidRPr="00877C4A">
        <w:rPr>
          <w:rFonts w:ascii="Times New Roman" w:hAnsi="Times New Roman"/>
          <w:bCs/>
          <w:sz w:val="22"/>
          <w:szCs w:val="22"/>
        </w:rPr>
        <w:t>practicum</w:t>
      </w:r>
      <w:r w:rsidRPr="00877C4A">
        <w:rPr>
          <w:rFonts w:ascii="Times New Roman" w:hAnsi="Times New Roman"/>
          <w:bCs/>
          <w:sz w:val="22"/>
          <w:szCs w:val="22"/>
        </w:rPr>
        <w:t xml:space="preserve"> and internship in order to continue in the program. Any grades below a </w:t>
      </w:r>
      <w:r w:rsidR="00133653" w:rsidRPr="00877C4A">
        <w:rPr>
          <w:rFonts w:ascii="Times New Roman" w:hAnsi="Times New Roman"/>
          <w:bCs/>
          <w:sz w:val="22"/>
          <w:szCs w:val="22"/>
        </w:rPr>
        <w:t>B</w:t>
      </w:r>
      <w:r w:rsidRPr="00877C4A">
        <w:rPr>
          <w:rFonts w:ascii="Times New Roman" w:hAnsi="Times New Roman"/>
          <w:bCs/>
          <w:sz w:val="22"/>
          <w:szCs w:val="22"/>
        </w:rPr>
        <w:t xml:space="preserve">, or </w:t>
      </w:r>
      <w:r w:rsidR="00133653" w:rsidRPr="00877C4A">
        <w:rPr>
          <w:rFonts w:ascii="Times New Roman" w:hAnsi="Times New Roman"/>
          <w:bCs/>
          <w:sz w:val="22"/>
          <w:szCs w:val="22"/>
        </w:rPr>
        <w:t>any “</w:t>
      </w:r>
      <w:r w:rsidRPr="00877C4A">
        <w:rPr>
          <w:rFonts w:ascii="Times New Roman" w:hAnsi="Times New Roman"/>
          <w:bCs/>
          <w:sz w:val="22"/>
          <w:szCs w:val="22"/>
        </w:rPr>
        <w:t>no credit</w:t>
      </w:r>
      <w:r w:rsidR="00133653" w:rsidRPr="00877C4A">
        <w:rPr>
          <w:rFonts w:ascii="Times New Roman" w:hAnsi="Times New Roman"/>
          <w:bCs/>
          <w:sz w:val="22"/>
          <w:szCs w:val="22"/>
        </w:rPr>
        <w:t>”</w:t>
      </w:r>
      <w:r w:rsidRPr="00877C4A">
        <w:rPr>
          <w:rFonts w:ascii="Times New Roman" w:hAnsi="Times New Roman"/>
          <w:bCs/>
          <w:sz w:val="22"/>
          <w:szCs w:val="22"/>
        </w:rPr>
        <w:t xml:space="preserve"> (NC) grades in practicum or internship must be retaken </w:t>
      </w:r>
      <w:r w:rsidR="00133653" w:rsidRPr="00877C4A">
        <w:rPr>
          <w:rFonts w:ascii="Times New Roman" w:hAnsi="Times New Roman"/>
          <w:bCs/>
          <w:sz w:val="22"/>
          <w:szCs w:val="22"/>
        </w:rPr>
        <w:t>and</w:t>
      </w:r>
      <w:r w:rsidRPr="00877C4A">
        <w:rPr>
          <w:rFonts w:ascii="Times New Roman" w:hAnsi="Times New Roman"/>
          <w:bCs/>
          <w:sz w:val="22"/>
          <w:szCs w:val="22"/>
        </w:rPr>
        <w:t xml:space="preserve"> completed as soon as possible. An evaluation of professional practice skills occurs through instructor and/or supervisor feedback in core courses and clinic/field experiences (</w:t>
      </w:r>
      <w:r w:rsidR="008E01A5" w:rsidRPr="00877C4A">
        <w:rPr>
          <w:rFonts w:ascii="Times New Roman" w:hAnsi="Times New Roman"/>
          <w:bCs/>
          <w:sz w:val="22"/>
          <w:szCs w:val="22"/>
        </w:rPr>
        <w:t>practicum</w:t>
      </w:r>
      <w:r w:rsidRPr="00877C4A">
        <w:rPr>
          <w:rFonts w:ascii="Times New Roman" w:hAnsi="Times New Roman"/>
          <w:bCs/>
          <w:sz w:val="22"/>
          <w:szCs w:val="22"/>
        </w:rPr>
        <w:t xml:space="preserve"> and internship). </w:t>
      </w:r>
      <w:r w:rsidR="00E47F34" w:rsidRPr="00877C4A">
        <w:rPr>
          <w:rFonts w:ascii="Times New Roman" w:hAnsi="Times New Roman"/>
          <w:bCs/>
          <w:sz w:val="22"/>
          <w:szCs w:val="22"/>
        </w:rPr>
        <w:t>Feedback from practicum and internship supervisors is</w:t>
      </w:r>
      <w:r w:rsidRPr="00877C4A">
        <w:rPr>
          <w:rFonts w:ascii="Times New Roman" w:hAnsi="Times New Roman"/>
          <w:bCs/>
          <w:sz w:val="22"/>
          <w:szCs w:val="22"/>
        </w:rPr>
        <w:t xml:space="preserve"> an important part of the evaluation process. Included in the practice evaluations </w:t>
      </w:r>
      <w:r w:rsidR="00684214" w:rsidRPr="00877C4A">
        <w:rPr>
          <w:rFonts w:ascii="Times New Roman" w:hAnsi="Times New Roman"/>
          <w:bCs/>
          <w:sz w:val="22"/>
          <w:szCs w:val="22"/>
        </w:rPr>
        <w:t>are students</w:t>
      </w:r>
      <w:r w:rsidR="005F7F6B" w:rsidRPr="00877C4A">
        <w:rPr>
          <w:rFonts w:ascii="Times New Roman" w:hAnsi="Times New Roman"/>
          <w:bCs/>
          <w:sz w:val="22"/>
          <w:szCs w:val="22"/>
        </w:rPr>
        <w:t>’</w:t>
      </w:r>
      <w:r w:rsidRPr="00877C4A">
        <w:rPr>
          <w:rFonts w:ascii="Times New Roman" w:hAnsi="Times New Roman"/>
          <w:bCs/>
          <w:sz w:val="22"/>
          <w:szCs w:val="22"/>
        </w:rPr>
        <w:t xml:space="preserve"> skills in assessment and intervention, capability to work with a diverse </w:t>
      </w:r>
      <w:r w:rsidRPr="00877C4A">
        <w:rPr>
          <w:rFonts w:ascii="Times New Roman" w:hAnsi="Times New Roman"/>
          <w:bCs/>
          <w:sz w:val="22"/>
          <w:szCs w:val="22"/>
        </w:rPr>
        <w:lastRenderedPageBreak/>
        <w:t xml:space="preserve">group of students and families, </w:t>
      </w:r>
      <w:r w:rsidR="00FA5948" w:rsidRPr="00877C4A">
        <w:rPr>
          <w:rFonts w:ascii="Times New Roman" w:hAnsi="Times New Roman"/>
          <w:bCs/>
          <w:sz w:val="22"/>
          <w:szCs w:val="22"/>
        </w:rPr>
        <w:t xml:space="preserve">adherence to professional ethical standards/codes </w:t>
      </w:r>
      <w:r w:rsidRPr="00877C4A">
        <w:rPr>
          <w:rFonts w:ascii="Times New Roman" w:hAnsi="Times New Roman"/>
          <w:bCs/>
          <w:sz w:val="22"/>
          <w:szCs w:val="22"/>
        </w:rPr>
        <w:t xml:space="preserve">and </w:t>
      </w:r>
      <w:r w:rsidR="00FA5948" w:rsidRPr="00877C4A">
        <w:rPr>
          <w:rFonts w:ascii="Times New Roman" w:hAnsi="Times New Roman"/>
          <w:bCs/>
          <w:sz w:val="22"/>
          <w:szCs w:val="22"/>
        </w:rPr>
        <w:t>general</w:t>
      </w:r>
      <w:r w:rsidRPr="00877C4A">
        <w:rPr>
          <w:rFonts w:ascii="Times New Roman" w:hAnsi="Times New Roman"/>
          <w:bCs/>
          <w:sz w:val="22"/>
          <w:szCs w:val="22"/>
        </w:rPr>
        <w:t xml:space="preserve"> professional and interpersonal skills. </w:t>
      </w:r>
    </w:p>
    <w:p w14:paraId="2FC5B20C" w14:textId="77777777" w:rsidR="00381CBA" w:rsidRPr="00877C4A" w:rsidRDefault="00381CBA" w:rsidP="00844F57">
      <w:pPr>
        <w:widowControl/>
        <w:tabs>
          <w:tab w:val="left" w:pos="690"/>
        </w:tabs>
        <w:rPr>
          <w:rFonts w:ascii="Times New Roman" w:hAnsi="Times New Roman"/>
          <w:bCs/>
          <w:sz w:val="22"/>
          <w:szCs w:val="22"/>
        </w:rPr>
      </w:pPr>
    </w:p>
    <w:p w14:paraId="4E4C4E1A" w14:textId="2CCF9B1D" w:rsidR="003F0953" w:rsidRPr="00877C4A" w:rsidRDefault="0039625A" w:rsidP="00844F57">
      <w:pPr>
        <w:widowControl/>
        <w:tabs>
          <w:tab w:val="left" w:pos="690"/>
        </w:tabs>
        <w:rPr>
          <w:rFonts w:ascii="Times New Roman" w:hAnsi="Times New Roman"/>
          <w:bCs/>
          <w:sz w:val="22"/>
          <w:szCs w:val="22"/>
        </w:rPr>
      </w:pPr>
      <w:r w:rsidRPr="00877C4A">
        <w:rPr>
          <w:rFonts w:ascii="Times New Roman" w:hAnsi="Times New Roman"/>
          <w:bCs/>
          <w:sz w:val="22"/>
          <w:szCs w:val="22"/>
        </w:rPr>
        <w:t xml:space="preserve">All students are formally reviewed </w:t>
      </w:r>
      <w:r w:rsidR="00387B2C" w:rsidRPr="00877C4A">
        <w:rPr>
          <w:rFonts w:ascii="Times New Roman" w:hAnsi="Times New Roman"/>
          <w:bCs/>
          <w:sz w:val="22"/>
          <w:szCs w:val="22"/>
        </w:rPr>
        <w:t xml:space="preserve">on an </w:t>
      </w:r>
      <w:r w:rsidRPr="00877C4A">
        <w:rPr>
          <w:rFonts w:ascii="Times New Roman" w:hAnsi="Times New Roman"/>
          <w:bCs/>
          <w:sz w:val="22"/>
          <w:szCs w:val="22"/>
        </w:rPr>
        <w:t>annual</w:t>
      </w:r>
      <w:r w:rsidR="00387B2C" w:rsidRPr="00877C4A">
        <w:rPr>
          <w:rFonts w:ascii="Times New Roman" w:hAnsi="Times New Roman"/>
          <w:bCs/>
          <w:sz w:val="22"/>
          <w:szCs w:val="22"/>
        </w:rPr>
        <w:t xml:space="preserve"> basis</w:t>
      </w:r>
      <w:r w:rsidRPr="00877C4A">
        <w:rPr>
          <w:rFonts w:ascii="Times New Roman" w:hAnsi="Times New Roman"/>
          <w:bCs/>
          <w:sz w:val="22"/>
          <w:szCs w:val="22"/>
        </w:rPr>
        <w:t xml:space="preserve"> and receive written feedback each spring on individual progress in meeting program goals and requirements. </w:t>
      </w:r>
      <w:r w:rsidR="003F0953" w:rsidRPr="00877C4A">
        <w:rPr>
          <w:rFonts w:ascii="Times New Roman" w:hAnsi="Times New Roman"/>
          <w:bCs/>
          <w:sz w:val="22"/>
          <w:szCs w:val="22"/>
        </w:rPr>
        <w:t xml:space="preserve">In addition, the program </w:t>
      </w:r>
      <w:r w:rsidR="00E47F34" w:rsidRPr="00877C4A">
        <w:rPr>
          <w:rFonts w:ascii="Times New Roman" w:hAnsi="Times New Roman"/>
          <w:bCs/>
          <w:sz w:val="22"/>
          <w:szCs w:val="22"/>
        </w:rPr>
        <w:t>faculty relies</w:t>
      </w:r>
      <w:r w:rsidR="003F0953" w:rsidRPr="00877C4A">
        <w:rPr>
          <w:rFonts w:ascii="Times New Roman" w:hAnsi="Times New Roman"/>
          <w:bCs/>
          <w:sz w:val="22"/>
          <w:szCs w:val="22"/>
        </w:rPr>
        <w:t xml:space="preserve"> on portfolio reviews by the internship coordinator/instructor and the annual </w:t>
      </w:r>
      <w:r w:rsidRPr="00877C4A">
        <w:rPr>
          <w:rFonts w:ascii="Times New Roman" w:hAnsi="Times New Roman"/>
          <w:bCs/>
          <w:sz w:val="22"/>
          <w:szCs w:val="22"/>
        </w:rPr>
        <w:t xml:space="preserve">student </w:t>
      </w:r>
      <w:r w:rsidR="003F0953" w:rsidRPr="00877C4A">
        <w:rPr>
          <w:rFonts w:ascii="Times New Roman" w:hAnsi="Times New Roman"/>
          <w:bCs/>
          <w:sz w:val="22"/>
          <w:szCs w:val="22"/>
        </w:rPr>
        <w:t xml:space="preserve">review to base their decisions on the appropriateness of </w:t>
      </w:r>
      <w:r w:rsidR="00E47F34" w:rsidRPr="00877C4A">
        <w:rPr>
          <w:rFonts w:ascii="Times New Roman" w:hAnsi="Times New Roman"/>
          <w:bCs/>
          <w:sz w:val="22"/>
          <w:szCs w:val="22"/>
        </w:rPr>
        <w:t>student’s</w:t>
      </w:r>
      <w:r w:rsidR="003F0953" w:rsidRPr="00877C4A">
        <w:rPr>
          <w:rFonts w:ascii="Times New Roman" w:hAnsi="Times New Roman"/>
          <w:bCs/>
          <w:sz w:val="22"/>
          <w:szCs w:val="22"/>
        </w:rPr>
        <w:t xml:space="preserve"> academi</w:t>
      </w:r>
      <w:r w:rsidR="005F7F6B" w:rsidRPr="00877C4A">
        <w:rPr>
          <w:rFonts w:ascii="Times New Roman" w:hAnsi="Times New Roman"/>
          <w:bCs/>
          <w:sz w:val="22"/>
          <w:szCs w:val="22"/>
        </w:rPr>
        <w:t xml:space="preserve">c and professional performance. </w:t>
      </w:r>
      <w:r w:rsidR="00FA7B1E" w:rsidRPr="00877C4A">
        <w:rPr>
          <w:rFonts w:ascii="Times New Roman" w:hAnsi="Times New Roman"/>
          <w:bCs/>
          <w:sz w:val="22"/>
          <w:szCs w:val="22"/>
        </w:rPr>
        <w:t xml:space="preserve">Readiness for </w:t>
      </w:r>
      <w:r w:rsidR="008E01A5" w:rsidRPr="00877C4A">
        <w:rPr>
          <w:rFonts w:ascii="Times New Roman" w:hAnsi="Times New Roman"/>
          <w:bCs/>
          <w:sz w:val="22"/>
          <w:szCs w:val="22"/>
        </w:rPr>
        <w:t>practicum</w:t>
      </w:r>
      <w:r w:rsidR="00FA7B1E" w:rsidRPr="00877C4A">
        <w:rPr>
          <w:rFonts w:ascii="Times New Roman" w:hAnsi="Times New Roman"/>
          <w:bCs/>
          <w:sz w:val="22"/>
          <w:szCs w:val="22"/>
        </w:rPr>
        <w:t>, internship and employment experiences is also assessed by faculty using feedback from supervisors, review of specific competencies associated with program and professional benchmark standards and indivi</w:t>
      </w:r>
      <w:r w:rsidR="005F7F6B" w:rsidRPr="00877C4A">
        <w:rPr>
          <w:rFonts w:ascii="Times New Roman" w:hAnsi="Times New Roman"/>
          <w:bCs/>
          <w:sz w:val="22"/>
          <w:szCs w:val="22"/>
        </w:rPr>
        <w:t>dual conferences with students.</w:t>
      </w:r>
    </w:p>
    <w:p w14:paraId="605D09D2" w14:textId="77777777" w:rsidR="006339C7" w:rsidRPr="00877C4A" w:rsidRDefault="006339C7" w:rsidP="006339C7">
      <w:pPr>
        <w:pStyle w:val="Default"/>
        <w:rPr>
          <w:i/>
          <w:iCs/>
          <w:sz w:val="22"/>
          <w:szCs w:val="22"/>
        </w:rPr>
      </w:pPr>
    </w:p>
    <w:p w14:paraId="6C4E96FA" w14:textId="77777777" w:rsidR="006339C7" w:rsidRPr="00877C4A" w:rsidRDefault="00B62E45" w:rsidP="006339C7">
      <w:pPr>
        <w:pStyle w:val="Default"/>
        <w:rPr>
          <w:sz w:val="22"/>
          <w:szCs w:val="22"/>
          <w:highlight w:val="yellow"/>
        </w:rPr>
      </w:pPr>
      <w:r w:rsidRPr="00877C4A">
        <w:rPr>
          <w:i/>
          <w:iCs/>
          <w:sz w:val="22"/>
          <w:szCs w:val="22"/>
        </w:rPr>
        <w:t xml:space="preserve">Personal Difficulties: </w:t>
      </w:r>
      <w:r w:rsidRPr="00877C4A">
        <w:rPr>
          <w:sz w:val="22"/>
          <w:szCs w:val="22"/>
        </w:rPr>
        <w:t>In general, the school psychology program faculty will support students through a short</w:t>
      </w:r>
      <w:r w:rsidR="005F7F6B" w:rsidRPr="00877C4A">
        <w:rPr>
          <w:sz w:val="22"/>
          <w:szCs w:val="22"/>
        </w:rPr>
        <w:t>-</w:t>
      </w:r>
      <w:r w:rsidRPr="00877C4A">
        <w:rPr>
          <w:sz w:val="22"/>
          <w:szCs w:val="22"/>
        </w:rPr>
        <w:t>term crisis, and</w:t>
      </w:r>
      <w:r w:rsidR="007943F0" w:rsidRPr="00877C4A">
        <w:rPr>
          <w:sz w:val="22"/>
          <w:szCs w:val="22"/>
        </w:rPr>
        <w:t xml:space="preserve"> provide activities to help individuals</w:t>
      </w:r>
      <w:r w:rsidRPr="00877C4A">
        <w:rPr>
          <w:sz w:val="22"/>
          <w:szCs w:val="22"/>
        </w:rPr>
        <w:t xml:space="preserve"> reco</w:t>
      </w:r>
      <w:r w:rsidR="005F7F6B" w:rsidRPr="00877C4A">
        <w:rPr>
          <w:sz w:val="22"/>
          <w:szCs w:val="22"/>
        </w:rPr>
        <w:t>up missed learning experiences.</w:t>
      </w:r>
      <w:r w:rsidR="007943F0" w:rsidRPr="00877C4A">
        <w:rPr>
          <w:sz w:val="22"/>
          <w:szCs w:val="22"/>
        </w:rPr>
        <w:t xml:space="preserve"> </w:t>
      </w:r>
      <w:r w:rsidR="006339C7" w:rsidRPr="00877C4A">
        <w:rPr>
          <w:sz w:val="22"/>
          <w:szCs w:val="22"/>
        </w:rPr>
        <w:t>Rarely do students have such severe personal/interpersonal or academic/professional difficulties that their ability to function as professional school psychologists is questioned. However, if the faculty and/or student determine that this is the case, students may be informally advised to seek appropriate professional assistance to resolve the problem. Students will be responsible for this, including any payment. Counseling services are also available at the University of Utah Counseling Center (</w:t>
      </w:r>
      <w:hyperlink r:id="rId32" w:history="1">
        <w:r w:rsidR="00381CBA" w:rsidRPr="00877C4A">
          <w:rPr>
            <w:rStyle w:val="Hyperlink"/>
            <w:sz w:val="22"/>
            <w:szCs w:val="22"/>
          </w:rPr>
          <w:t>http://www.sa.utah.edu/counsel/</w:t>
        </w:r>
      </w:hyperlink>
      <w:r w:rsidR="00381CBA" w:rsidRPr="00877C4A">
        <w:rPr>
          <w:sz w:val="22"/>
          <w:szCs w:val="22"/>
        </w:rPr>
        <w:t xml:space="preserve"> </w:t>
      </w:r>
      <w:r w:rsidR="006339C7" w:rsidRPr="00877C4A">
        <w:rPr>
          <w:sz w:val="22"/>
          <w:szCs w:val="22"/>
        </w:rPr>
        <w:t>). The faculty may also decide to formally recommend (i.e., in writing) that the student seek a psychological/psychiatric consultation and/or therapy. If, in the opinion of the faculty, the student cannot function as a professional school psychologist (practitioner or academic), the student is notified in writing that probationary status or dismissal is under consideration.</w:t>
      </w:r>
    </w:p>
    <w:p w14:paraId="1E02DEEC" w14:textId="77777777" w:rsidR="006339C7" w:rsidRPr="00877C4A" w:rsidRDefault="006339C7" w:rsidP="006339C7">
      <w:pPr>
        <w:pStyle w:val="Default"/>
        <w:rPr>
          <w:sz w:val="22"/>
          <w:szCs w:val="22"/>
          <w:highlight w:val="yellow"/>
        </w:rPr>
      </w:pPr>
    </w:p>
    <w:p w14:paraId="6F2EBF00" w14:textId="77777777" w:rsidR="00B62E45" w:rsidRPr="00877C4A" w:rsidRDefault="00B62E45" w:rsidP="006339C7">
      <w:pPr>
        <w:pStyle w:val="Default"/>
        <w:rPr>
          <w:sz w:val="22"/>
          <w:szCs w:val="22"/>
        </w:rPr>
      </w:pPr>
      <w:r w:rsidRPr="00877C4A">
        <w:rPr>
          <w:sz w:val="22"/>
          <w:szCs w:val="22"/>
        </w:rPr>
        <w:t xml:space="preserve">Occasionally, however, a student may experience a long-term crisis, or have a series of frequent acute difficulties. A concern exists when personal difficulties cause any or all of the following situations: </w:t>
      </w:r>
    </w:p>
    <w:p w14:paraId="6F6256D6" w14:textId="77777777" w:rsidR="004A40C6" w:rsidRPr="00877C4A" w:rsidRDefault="00B62E45" w:rsidP="00BF4BF0">
      <w:pPr>
        <w:pStyle w:val="Default"/>
        <w:numPr>
          <w:ilvl w:val="0"/>
          <w:numId w:val="17"/>
        </w:numPr>
        <w:rPr>
          <w:sz w:val="22"/>
          <w:szCs w:val="22"/>
        </w:rPr>
      </w:pPr>
      <w:r w:rsidRPr="00877C4A">
        <w:rPr>
          <w:sz w:val="22"/>
          <w:szCs w:val="22"/>
        </w:rPr>
        <w:t xml:space="preserve">The student is unable to attend class regularly over an extended period of time; </w:t>
      </w:r>
    </w:p>
    <w:p w14:paraId="2AAA490D" w14:textId="77777777" w:rsidR="004A40C6" w:rsidRPr="00877C4A" w:rsidRDefault="00B62E45" w:rsidP="00BF4BF0">
      <w:pPr>
        <w:pStyle w:val="Default"/>
        <w:numPr>
          <w:ilvl w:val="0"/>
          <w:numId w:val="17"/>
        </w:numPr>
        <w:rPr>
          <w:sz w:val="22"/>
          <w:szCs w:val="22"/>
        </w:rPr>
      </w:pPr>
      <w:r w:rsidRPr="00877C4A">
        <w:rPr>
          <w:sz w:val="22"/>
          <w:szCs w:val="22"/>
        </w:rPr>
        <w:t xml:space="preserve">The student is frequently poorly prepared (or unprepared) for class or other learning activities; </w:t>
      </w:r>
    </w:p>
    <w:p w14:paraId="61C1548F" w14:textId="77777777" w:rsidR="004A40C6" w:rsidRPr="00877C4A" w:rsidRDefault="00B62E45" w:rsidP="00BF4BF0">
      <w:pPr>
        <w:pStyle w:val="Default"/>
        <w:numPr>
          <w:ilvl w:val="0"/>
          <w:numId w:val="17"/>
        </w:numPr>
        <w:rPr>
          <w:sz w:val="22"/>
          <w:szCs w:val="22"/>
        </w:rPr>
      </w:pPr>
      <w:r w:rsidRPr="00877C4A">
        <w:rPr>
          <w:sz w:val="22"/>
          <w:szCs w:val="22"/>
        </w:rPr>
        <w:t>The student is significantly behind in coursework or other benchmarks for the program;</w:t>
      </w:r>
    </w:p>
    <w:p w14:paraId="50D5CDD0" w14:textId="77777777" w:rsidR="00B62E45" w:rsidRPr="00877C4A" w:rsidRDefault="00B62E45" w:rsidP="00BF4BF0">
      <w:pPr>
        <w:pStyle w:val="Default"/>
        <w:numPr>
          <w:ilvl w:val="0"/>
          <w:numId w:val="17"/>
        </w:numPr>
        <w:rPr>
          <w:sz w:val="22"/>
          <w:szCs w:val="22"/>
        </w:rPr>
      </w:pPr>
      <w:r w:rsidRPr="00877C4A">
        <w:rPr>
          <w:sz w:val="22"/>
          <w:szCs w:val="22"/>
        </w:rPr>
        <w:t xml:space="preserve">The student is frequently unable to participate effectively in required learning activities. </w:t>
      </w:r>
    </w:p>
    <w:p w14:paraId="35457290" w14:textId="77777777" w:rsidR="006339C7" w:rsidRPr="00877C4A" w:rsidRDefault="006339C7" w:rsidP="006339C7">
      <w:pPr>
        <w:pStyle w:val="Default"/>
        <w:rPr>
          <w:sz w:val="22"/>
          <w:szCs w:val="22"/>
        </w:rPr>
      </w:pPr>
    </w:p>
    <w:p w14:paraId="4448DB86" w14:textId="77777777" w:rsidR="00B62E45" w:rsidRPr="00877C4A" w:rsidRDefault="00B62E45" w:rsidP="006339C7">
      <w:pPr>
        <w:pStyle w:val="Default"/>
        <w:rPr>
          <w:sz w:val="22"/>
          <w:szCs w:val="22"/>
        </w:rPr>
      </w:pPr>
      <w:r w:rsidRPr="00877C4A">
        <w:rPr>
          <w:sz w:val="22"/>
          <w:szCs w:val="22"/>
        </w:rPr>
        <w:t>It is the position of the school psychology program that when such situations exist, the student should objectively examine the situation and determine whether it is appropriate to take a leave of absence from the program for a semester or year, until the educational experience can be given appropriate attention. Personal difficulties may not be used as an excuse for unethical or irresponsible behavior.</w:t>
      </w:r>
      <w:r w:rsidR="004A40C6" w:rsidRPr="00877C4A">
        <w:rPr>
          <w:sz w:val="22"/>
          <w:szCs w:val="22"/>
        </w:rPr>
        <w:t xml:space="preserve"> </w:t>
      </w:r>
      <w:r w:rsidRPr="00877C4A">
        <w:rPr>
          <w:i/>
          <w:iCs/>
          <w:sz w:val="22"/>
          <w:szCs w:val="22"/>
        </w:rPr>
        <w:t>Neither student nor university is well served when a student is given a degree despite inadequate preparation for the responsibilities of the profession</w:t>
      </w:r>
      <w:r w:rsidR="004A40C6" w:rsidRPr="00877C4A">
        <w:rPr>
          <w:i/>
          <w:iCs/>
          <w:sz w:val="22"/>
          <w:szCs w:val="22"/>
        </w:rPr>
        <w:t>.</w:t>
      </w:r>
    </w:p>
    <w:p w14:paraId="3A1A7C05" w14:textId="77777777" w:rsidR="006339C7" w:rsidRPr="00877C4A" w:rsidRDefault="006339C7" w:rsidP="006339C7">
      <w:pPr>
        <w:rPr>
          <w:rFonts w:ascii="Times New Roman" w:hAnsi="Times New Roman"/>
          <w:sz w:val="22"/>
          <w:szCs w:val="22"/>
        </w:rPr>
      </w:pPr>
    </w:p>
    <w:p w14:paraId="2514AB94" w14:textId="4053A22A" w:rsidR="00B62E45" w:rsidRPr="00877C4A" w:rsidRDefault="00B62E45" w:rsidP="006339C7">
      <w:pPr>
        <w:rPr>
          <w:rFonts w:ascii="Times New Roman" w:hAnsi="Times New Roman"/>
          <w:sz w:val="22"/>
          <w:szCs w:val="22"/>
        </w:rPr>
      </w:pPr>
      <w:r w:rsidRPr="398A134C">
        <w:rPr>
          <w:rFonts w:ascii="Times New Roman" w:hAnsi="Times New Roman"/>
          <w:sz w:val="22"/>
          <w:szCs w:val="22"/>
        </w:rPr>
        <w:t xml:space="preserve">The student’s advisor </w:t>
      </w:r>
      <w:r w:rsidR="006339C7" w:rsidRPr="398A134C">
        <w:rPr>
          <w:rFonts w:ascii="Times New Roman" w:hAnsi="Times New Roman"/>
          <w:sz w:val="22"/>
          <w:szCs w:val="22"/>
        </w:rPr>
        <w:t xml:space="preserve">and Program Director </w:t>
      </w:r>
      <w:r w:rsidRPr="398A134C">
        <w:rPr>
          <w:rFonts w:ascii="Times New Roman" w:hAnsi="Times New Roman"/>
          <w:sz w:val="22"/>
          <w:szCs w:val="22"/>
        </w:rPr>
        <w:t>will meet with the stuent, and assist him/her to clarify and evaluate options. If the student so chooses, a Leave of Absence form will be completed. If the student opts to remain active in the program, a Plan will be completed to clarify expectations and student responsibilities. Failure to progress after reasonable intervention, or a failure to comply with the a</w:t>
      </w:r>
      <w:r w:rsidR="00DF3650" w:rsidRPr="398A134C">
        <w:rPr>
          <w:rFonts w:ascii="Times New Roman" w:hAnsi="Times New Roman"/>
          <w:sz w:val="22"/>
          <w:szCs w:val="22"/>
        </w:rPr>
        <w:t>greed-upon plan, may result in programmatic d</w:t>
      </w:r>
      <w:r w:rsidRPr="398A134C">
        <w:rPr>
          <w:rFonts w:ascii="Times New Roman" w:hAnsi="Times New Roman"/>
          <w:sz w:val="22"/>
          <w:szCs w:val="22"/>
        </w:rPr>
        <w:t>ismissal.</w:t>
      </w:r>
    </w:p>
    <w:p w14:paraId="2507057D" w14:textId="77777777" w:rsidR="00B62E45" w:rsidRPr="00877C4A" w:rsidRDefault="00B62E45" w:rsidP="00B62E45">
      <w:pPr>
        <w:rPr>
          <w:rFonts w:ascii="Times New Roman" w:hAnsi="Times New Roman"/>
          <w:color w:val="1F497D"/>
          <w:sz w:val="22"/>
          <w:szCs w:val="22"/>
        </w:rPr>
      </w:pPr>
    </w:p>
    <w:p w14:paraId="196A5325" w14:textId="69BAF7A8" w:rsidR="0078727B" w:rsidRPr="00877C4A" w:rsidRDefault="00381CBA">
      <w:pPr>
        <w:widowControl/>
        <w:tabs>
          <w:tab w:val="left" w:pos="690"/>
        </w:tabs>
        <w:rPr>
          <w:rFonts w:ascii="Times New Roman" w:hAnsi="Times New Roman"/>
          <w:bCs/>
          <w:sz w:val="22"/>
          <w:szCs w:val="22"/>
        </w:rPr>
      </w:pPr>
      <w:r w:rsidRPr="00877C4A">
        <w:rPr>
          <w:rFonts w:ascii="Times New Roman" w:hAnsi="Times New Roman"/>
          <w:b/>
          <w:bCs/>
          <w:sz w:val="22"/>
          <w:szCs w:val="22"/>
        </w:rPr>
        <w:t>Programmatic Dismissal:</w:t>
      </w:r>
      <w:r w:rsidRPr="00877C4A">
        <w:rPr>
          <w:rFonts w:ascii="Times New Roman" w:hAnsi="Times New Roman"/>
          <w:bCs/>
          <w:sz w:val="22"/>
          <w:szCs w:val="22"/>
        </w:rPr>
        <w:t xml:space="preserve"> </w:t>
      </w:r>
      <w:r w:rsidR="00B03EC1" w:rsidRPr="00877C4A">
        <w:rPr>
          <w:rFonts w:ascii="Times New Roman" w:hAnsi="Times New Roman"/>
          <w:bCs/>
          <w:sz w:val="22"/>
          <w:szCs w:val="22"/>
        </w:rPr>
        <w:t>The s</w:t>
      </w:r>
      <w:r w:rsidR="003F0953" w:rsidRPr="00877C4A">
        <w:rPr>
          <w:rFonts w:ascii="Times New Roman" w:hAnsi="Times New Roman"/>
          <w:bCs/>
          <w:sz w:val="22"/>
          <w:szCs w:val="22"/>
        </w:rPr>
        <w:t>tudent w</w:t>
      </w:r>
      <w:r w:rsidR="00DF3650" w:rsidRPr="00877C4A">
        <w:rPr>
          <w:rFonts w:ascii="Times New Roman" w:hAnsi="Times New Roman"/>
          <w:bCs/>
          <w:sz w:val="22"/>
          <w:szCs w:val="22"/>
        </w:rPr>
        <w:t>ill</w:t>
      </w:r>
      <w:r w:rsidR="003F0953" w:rsidRPr="00877C4A">
        <w:rPr>
          <w:rFonts w:ascii="Times New Roman" w:hAnsi="Times New Roman"/>
          <w:bCs/>
          <w:sz w:val="22"/>
          <w:szCs w:val="22"/>
        </w:rPr>
        <w:t xml:space="preserve"> have the right to speak directly with the faculty and Department Chair. If a decision is finally made to dismiss a student, th</w:t>
      </w:r>
      <w:r w:rsidR="00B03EC1" w:rsidRPr="00877C4A">
        <w:rPr>
          <w:rFonts w:ascii="Times New Roman" w:hAnsi="Times New Roman"/>
          <w:bCs/>
          <w:sz w:val="22"/>
          <w:szCs w:val="22"/>
        </w:rPr>
        <w:t>e student will be informed i</w:t>
      </w:r>
      <w:r w:rsidR="003F0953" w:rsidRPr="00877C4A">
        <w:rPr>
          <w:rFonts w:ascii="Times New Roman" w:hAnsi="Times New Roman"/>
          <w:bCs/>
          <w:sz w:val="22"/>
          <w:szCs w:val="22"/>
        </w:rPr>
        <w:t xml:space="preserve">n writing via certified mail. Students are encouraged to consult their advisor and the Program Director to ensure that they have adequate clarification, advice, and support regarding the issue. </w:t>
      </w:r>
      <w:r w:rsidR="001F5727" w:rsidRPr="00877C4A">
        <w:rPr>
          <w:rFonts w:ascii="Times New Roman" w:hAnsi="Times New Roman"/>
          <w:bCs/>
          <w:sz w:val="22"/>
          <w:szCs w:val="22"/>
        </w:rPr>
        <w:t>If students</w:t>
      </w:r>
      <w:r w:rsidR="003F0953" w:rsidRPr="00877C4A">
        <w:rPr>
          <w:rFonts w:ascii="Times New Roman" w:hAnsi="Times New Roman"/>
          <w:bCs/>
          <w:sz w:val="22"/>
          <w:szCs w:val="22"/>
        </w:rPr>
        <w:t xml:space="preserve"> feel that the feedback has been unfair, they have the right to discuss the situation with someone outside the program. The student should consult the University Code, P</w:t>
      </w:r>
      <w:r w:rsidR="00041F74" w:rsidRPr="00877C4A">
        <w:rPr>
          <w:rFonts w:ascii="Times New Roman" w:hAnsi="Times New Roman"/>
          <w:bCs/>
          <w:sz w:val="22"/>
          <w:szCs w:val="22"/>
        </w:rPr>
        <w:t>olicy 6-400, Revision 8</w:t>
      </w:r>
      <w:r w:rsidR="003F0953" w:rsidRPr="00877C4A">
        <w:rPr>
          <w:rFonts w:ascii="Times New Roman" w:hAnsi="Times New Roman"/>
          <w:bCs/>
          <w:sz w:val="22"/>
          <w:szCs w:val="22"/>
        </w:rPr>
        <w:t xml:space="preserve"> </w:t>
      </w:r>
      <w:r w:rsidR="004A40C6" w:rsidRPr="00877C4A">
        <w:rPr>
          <w:rFonts w:ascii="Times New Roman" w:hAnsi="Times New Roman"/>
          <w:bCs/>
          <w:sz w:val="22"/>
          <w:szCs w:val="22"/>
        </w:rPr>
        <w:t>(</w:t>
      </w:r>
      <w:hyperlink r:id="rId33" w:history="1">
        <w:r w:rsidR="004A40C6" w:rsidRPr="00877C4A">
          <w:rPr>
            <w:rStyle w:val="Hyperlink"/>
            <w:rFonts w:ascii="Times New Roman" w:hAnsi="Times New Roman"/>
            <w:bCs/>
            <w:sz w:val="22"/>
            <w:szCs w:val="22"/>
          </w:rPr>
          <w:t>http://www.regulations.utah.edu/academics/6-400.html</w:t>
        </w:r>
      </w:hyperlink>
      <w:r w:rsidR="004A40C6" w:rsidRPr="00877C4A">
        <w:rPr>
          <w:rFonts w:ascii="Times New Roman" w:hAnsi="Times New Roman"/>
          <w:bCs/>
          <w:sz w:val="22"/>
          <w:szCs w:val="22"/>
        </w:rPr>
        <w:t>)</w:t>
      </w:r>
      <w:r w:rsidR="003F0953" w:rsidRPr="00877C4A">
        <w:rPr>
          <w:rFonts w:ascii="Times New Roman" w:hAnsi="Times New Roman"/>
          <w:bCs/>
          <w:sz w:val="22"/>
          <w:szCs w:val="22"/>
        </w:rPr>
        <w:t xml:space="preserve"> </w:t>
      </w:r>
      <w:r w:rsidR="006441BD" w:rsidRPr="00877C4A">
        <w:rPr>
          <w:rFonts w:ascii="Times New Roman" w:hAnsi="Times New Roman"/>
          <w:bCs/>
          <w:sz w:val="22"/>
          <w:szCs w:val="22"/>
        </w:rPr>
        <w:t xml:space="preserve">and/or Appendix </w:t>
      </w:r>
      <w:r w:rsidR="00282184">
        <w:rPr>
          <w:rFonts w:ascii="Times New Roman" w:hAnsi="Times New Roman"/>
          <w:bCs/>
          <w:sz w:val="22"/>
          <w:szCs w:val="22"/>
        </w:rPr>
        <w:t>G</w:t>
      </w:r>
      <w:r w:rsidR="006441BD" w:rsidRPr="00877C4A">
        <w:rPr>
          <w:rFonts w:ascii="Times New Roman" w:hAnsi="Times New Roman"/>
          <w:bCs/>
          <w:sz w:val="22"/>
          <w:szCs w:val="22"/>
        </w:rPr>
        <w:t xml:space="preserve"> </w:t>
      </w:r>
      <w:r w:rsidR="00491926" w:rsidRPr="00877C4A">
        <w:rPr>
          <w:rFonts w:ascii="Times New Roman" w:hAnsi="Times New Roman"/>
          <w:bCs/>
          <w:sz w:val="22"/>
          <w:szCs w:val="22"/>
        </w:rPr>
        <w:t>for further information about student rights and responsibilities, al</w:t>
      </w:r>
      <w:r w:rsidR="004A40C6" w:rsidRPr="00877C4A">
        <w:rPr>
          <w:rFonts w:ascii="Times New Roman" w:hAnsi="Times New Roman"/>
          <w:bCs/>
          <w:sz w:val="22"/>
          <w:szCs w:val="22"/>
        </w:rPr>
        <w:t>ong with guidelines for appeal.</w:t>
      </w:r>
    </w:p>
    <w:p w14:paraId="1F0477E7" w14:textId="77777777" w:rsidR="0078727B" w:rsidRPr="00877C4A" w:rsidRDefault="0078727B">
      <w:pPr>
        <w:widowControl/>
        <w:tabs>
          <w:tab w:val="left" w:pos="690"/>
        </w:tabs>
        <w:rPr>
          <w:rFonts w:ascii="Times New Roman" w:hAnsi="Times New Roman"/>
          <w:bCs/>
          <w:sz w:val="22"/>
          <w:szCs w:val="22"/>
        </w:rPr>
      </w:pPr>
    </w:p>
    <w:p w14:paraId="09789B02" w14:textId="77777777" w:rsidR="003F0953" w:rsidRPr="00877C4A" w:rsidRDefault="003F0953">
      <w:pPr>
        <w:widowControl/>
        <w:tabs>
          <w:tab w:val="left" w:pos="690"/>
        </w:tabs>
        <w:rPr>
          <w:rFonts w:ascii="Times New Roman" w:hAnsi="Times New Roman"/>
          <w:bCs/>
          <w:sz w:val="22"/>
          <w:szCs w:val="22"/>
        </w:rPr>
      </w:pPr>
      <w:r w:rsidRPr="00877C4A">
        <w:rPr>
          <w:rFonts w:ascii="Times New Roman" w:hAnsi="Times New Roman"/>
          <w:bCs/>
          <w:sz w:val="22"/>
          <w:szCs w:val="22"/>
        </w:rPr>
        <w:t>Specifically, the steps for appealing a decision made by the faculty or department are as follows:</w:t>
      </w:r>
    </w:p>
    <w:p w14:paraId="72DF5724" w14:textId="77777777" w:rsidR="003F0953" w:rsidRPr="00877C4A" w:rsidRDefault="003F0953">
      <w:pPr>
        <w:widowControl/>
        <w:tabs>
          <w:tab w:val="left" w:pos="690"/>
        </w:tabs>
        <w:rPr>
          <w:rFonts w:ascii="Times New Roman" w:hAnsi="Times New Roman"/>
          <w:bCs/>
          <w:sz w:val="22"/>
          <w:szCs w:val="22"/>
        </w:rPr>
      </w:pPr>
    </w:p>
    <w:p w14:paraId="7D1F01DA" w14:textId="77777777" w:rsidR="004A40C6" w:rsidRPr="00877C4A" w:rsidRDefault="003F0953" w:rsidP="00BF4BF0">
      <w:pPr>
        <w:pStyle w:val="ListParagraph"/>
        <w:widowControl/>
        <w:numPr>
          <w:ilvl w:val="1"/>
          <w:numId w:val="18"/>
        </w:numPr>
        <w:tabs>
          <w:tab w:val="left" w:pos="690"/>
        </w:tabs>
        <w:ind w:left="1080"/>
        <w:rPr>
          <w:rFonts w:ascii="Times New Roman" w:hAnsi="Times New Roman"/>
          <w:bCs/>
          <w:sz w:val="22"/>
          <w:szCs w:val="22"/>
        </w:rPr>
      </w:pPr>
      <w:r w:rsidRPr="00877C4A">
        <w:rPr>
          <w:rFonts w:ascii="Times New Roman" w:hAnsi="Times New Roman"/>
          <w:bCs/>
          <w:sz w:val="22"/>
          <w:szCs w:val="22"/>
        </w:rPr>
        <w:lastRenderedPageBreak/>
        <w:t xml:space="preserve">Discuss the action with the faculty member or the School Psychology </w:t>
      </w:r>
      <w:r w:rsidR="00684214" w:rsidRPr="00877C4A">
        <w:rPr>
          <w:rFonts w:ascii="Times New Roman" w:hAnsi="Times New Roman"/>
          <w:bCs/>
          <w:sz w:val="22"/>
          <w:szCs w:val="22"/>
        </w:rPr>
        <w:t>Program/</w:t>
      </w:r>
      <w:r w:rsidRPr="00877C4A">
        <w:rPr>
          <w:rFonts w:ascii="Times New Roman" w:hAnsi="Times New Roman"/>
          <w:bCs/>
          <w:sz w:val="22"/>
          <w:szCs w:val="22"/>
        </w:rPr>
        <w:t>Training Director and attempt to resolve the disagreement.</w:t>
      </w:r>
    </w:p>
    <w:p w14:paraId="2996F91D" w14:textId="77777777" w:rsidR="004A40C6" w:rsidRPr="00877C4A" w:rsidRDefault="003F0953" w:rsidP="00BF4BF0">
      <w:pPr>
        <w:pStyle w:val="ListParagraph"/>
        <w:widowControl/>
        <w:numPr>
          <w:ilvl w:val="1"/>
          <w:numId w:val="18"/>
        </w:numPr>
        <w:tabs>
          <w:tab w:val="left" w:pos="690"/>
        </w:tabs>
        <w:ind w:left="1080"/>
        <w:rPr>
          <w:rFonts w:ascii="Times New Roman" w:hAnsi="Times New Roman"/>
          <w:bCs/>
          <w:sz w:val="22"/>
          <w:szCs w:val="22"/>
        </w:rPr>
      </w:pPr>
      <w:r w:rsidRPr="00877C4A">
        <w:rPr>
          <w:rFonts w:ascii="Times New Roman" w:hAnsi="Times New Roman"/>
          <w:bCs/>
          <w:sz w:val="22"/>
          <w:szCs w:val="22"/>
        </w:rPr>
        <w:t xml:space="preserve">Appeal in writing, and meet with, the Department Chair </w:t>
      </w:r>
      <w:r w:rsidRPr="00877C4A">
        <w:rPr>
          <w:rFonts w:ascii="Times New Roman" w:hAnsi="Times New Roman"/>
          <w:bCs/>
          <w:i/>
          <w:sz w:val="22"/>
          <w:szCs w:val="22"/>
        </w:rPr>
        <w:t>within 40 working day</w:t>
      </w:r>
      <w:r w:rsidRPr="00877C4A">
        <w:rPr>
          <w:rFonts w:ascii="Times New Roman" w:hAnsi="Times New Roman"/>
          <w:bCs/>
          <w:sz w:val="22"/>
          <w:szCs w:val="22"/>
        </w:rPr>
        <w:t>s of notification of the academic action</w:t>
      </w:r>
      <w:r w:rsidRPr="00877C4A">
        <w:rPr>
          <w:rFonts w:ascii="Times New Roman" w:hAnsi="Times New Roman"/>
          <w:bCs/>
          <w:i/>
          <w:sz w:val="22"/>
          <w:szCs w:val="22"/>
        </w:rPr>
        <w:t>. Within 15 days,</w:t>
      </w:r>
      <w:r w:rsidRPr="00877C4A">
        <w:rPr>
          <w:rFonts w:ascii="Times New Roman" w:hAnsi="Times New Roman"/>
          <w:bCs/>
          <w:sz w:val="22"/>
          <w:szCs w:val="22"/>
        </w:rPr>
        <w:t xml:space="preserve"> it is the Chair</w:t>
      </w:r>
      <w:r w:rsidR="00E47F34" w:rsidRPr="00877C4A">
        <w:rPr>
          <w:rFonts w:ascii="Times New Roman" w:hAnsi="Times New Roman"/>
          <w:bCs/>
          <w:sz w:val="22"/>
          <w:szCs w:val="22"/>
        </w:rPr>
        <w:t>’</w:t>
      </w:r>
      <w:r w:rsidRPr="00877C4A">
        <w:rPr>
          <w:rFonts w:ascii="Times New Roman" w:hAnsi="Times New Roman"/>
          <w:bCs/>
          <w:sz w:val="22"/>
          <w:szCs w:val="22"/>
        </w:rPr>
        <w:t>s responsibility to notify the student and the faculty member or Training Director in writing of his or her decision.</w:t>
      </w:r>
    </w:p>
    <w:p w14:paraId="1FDF9D30" w14:textId="77777777" w:rsidR="003F0953" w:rsidRPr="00877C4A" w:rsidRDefault="003F0953" w:rsidP="00BF4BF0">
      <w:pPr>
        <w:pStyle w:val="ListParagraph"/>
        <w:widowControl/>
        <w:numPr>
          <w:ilvl w:val="1"/>
          <w:numId w:val="18"/>
        </w:numPr>
        <w:tabs>
          <w:tab w:val="left" w:pos="690"/>
        </w:tabs>
        <w:ind w:left="1080"/>
        <w:rPr>
          <w:rFonts w:ascii="Times New Roman" w:hAnsi="Times New Roman"/>
          <w:bCs/>
          <w:sz w:val="22"/>
          <w:szCs w:val="22"/>
        </w:rPr>
      </w:pPr>
      <w:r w:rsidRPr="00877C4A">
        <w:rPr>
          <w:rFonts w:ascii="Times New Roman" w:hAnsi="Times New Roman"/>
          <w:bCs/>
          <w:sz w:val="22"/>
          <w:szCs w:val="22"/>
        </w:rPr>
        <w:t>If either party (faculty member/training director/ or student) disagrees with the chair</w:t>
      </w:r>
      <w:r w:rsidR="00E47F34" w:rsidRPr="00877C4A">
        <w:rPr>
          <w:rFonts w:ascii="Times New Roman" w:hAnsi="Times New Roman"/>
          <w:bCs/>
          <w:sz w:val="22"/>
          <w:szCs w:val="22"/>
        </w:rPr>
        <w:t>’</w:t>
      </w:r>
      <w:r w:rsidRPr="00877C4A">
        <w:rPr>
          <w:rFonts w:ascii="Times New Roman" w:hAnsi="Times New Roman"/>
          <w:bCs/>
          <w:sz w:val="22"/>
          <w:szCs w:val="22"/>
        </w:rPr>
        <w:t>s decision, she or he may appeal to the college</w:t>
      </w:r>
      <w:r w:rsidR="00E47F34" w:rsidRPr="00877C4A">
        <w:rPr>
          <w:rFonts w:ascii="Times New Roman" w:hAnsi="Times New Roman"/>
          <w:bCs/>
          <w:sz w:val="22"/>
          <w:szCs w:val="22"/>
        </w:rPr>
        <w:t>’</w:t>
      </w:r>
      <w:r w:rsidRPr="00877C4A">
        <w:rPr>
          <w:rFonts w:ascii="Times New Roman" w:hAnsi="Times New Roman"/>
          <w:bCs/>
          <w:sz w:val="22"/>
          <w:szCs w:val="22"/>
        </w:rPr>
        <w:t xml:space="preserve">s </w:t>
      </w:r>
      <w:r w:rsidRPr="00877C4A">
        <w:rPr>
          <w:rFonts w:ascii="Times New Roman" w:hAnsi="Times New Roman"/>
          <w:bCs/>
          <w:i/>
          <w:sz w:val="22"/>
          <w:szCs w:val="22"/>
        </w:rPr>
        <w:t>Academic Appeals Committee</w:t>
      </w:r>
      <w:r w:rsidRPr="00877C4A">
        <w:rPr>
          <w:rFonts w:ascii="Times New Roman" w:hAnsi="Times New Roman"/>
          <w:bCs/>
          <w:sz w:val="22"/>
          <w:szCs w:val="22"/>
        </w:rPr>
        <w:t xml:space="preserve"> within 15 working days of notification of the chair</w:t>
      </w:r>
      <w:r w:rsidR="00E47F34" w:rsidRPr="00877C4A">
        <w:rPr>
          <w:rFonts w:ascii="Times New Roman" w:hAnsi="Times New Roman"/>
          <w:bCs/>
          <w:sz w:val="22"/>
          <w:szCs w:val="22"/>
        </w:rPr>
        <w:t>’</w:t>
      </w:r>
      <w:r w:rsidRPr="00877C4A">
        <w:rPr>
          <w:rFonts w:ascii="Times New Roman" w:hAnsi="Times New Roman"/>
          <w:bCs/>
          <w:sz w:val="22"/>
          <w:szCs w:val="22"/>
        </w:rPr>
        <w:t xml:space="preserve">s decision. </w:t>
      </w:r>
    </w:p>
    <w:p w14:paraId="609DF122" w14:textId="77777777" w:rsidR="003F0953" w:rsidRPr="00877C4A" w:rsidRDefault="003F0953">
      <w:pPr>
        <w:widowControl/>
        <w:tabs>
          <w:tab w:val="left" w:pos="690"/>
        </w:tabs>
        <w:rPr>
          <w:rFonts w:ascii="Times New Roman" w:hAnsi="Times New Roman"/>
          <w:bCs/>
          <w:sz w:val="22"/>
          <w:szCs w:val="22"/>
        </w:rPr>
      </w:pPr>
    </w:p>
    <w:p w14:paraId="2638961F" w14:textId="76C942FA" w:rsidR="003F0953" w:rsidRPr="00877C4A" w:rsidRDefault="003F0953">
      <w:pPr>
        <w:widowControl/>
        <w:tabs>
          <w:tab w:val="left" w:pos="690"/>
        </w:tabs>
        <w:rPr>
          <w:rFonts w:ascii="Times New Roman" w:hAnsi="Times New Roman"/>
          <w:bCs/>
          <w:sz w:val="22"/>
          <w:szCs w:val="22"/>
        </w:rPr>
      </w:pPr>
      <w:r w:rsidRPr="00877C4A">
        <w:rPr>
          <w:rFonts w:ascii="Times New Roman" w:hAnsi="Times New Roman"/>
          <w:bCs/>
          <w:sz w:val="22"/>
          <w:szCs w:val="22"/>
        </w:rPr>
        <w:t>These steps are described in detail in the University Code (see above website, Policy 8-10, Rev3)</w:t>
      </w:r>
      <w:r w:rsidR="006441BD" w:rsidRPr="00877C4A">
        <w:rPr>
          <w:rFonts w:ascii="Times New Roman" w:hAnsi="Times New Roman"/>
          <w:bCs/>
          <w:sz w:val="22"/>
          <w:szCs w:val="22"/>
        </w:rPr>
        <w:t xml:space="preserve"> and in Appendix </w:t>
      </w:r>
      <w:r w:rsidR="00282184">
        <w:rPr>
          <w:rFonts w:ascii="Times New Roman" w:hAnsi="Times New Roman"/>
          <w:bCs/>
          <w:sz w:val="22"/>
          <w:szCs w:val="22"/>
        </w:rPr>
        <w:t>G</w:t>
      </w:r>
      <w:r w:rsidRPr="00877C4A">
        <w:rPr>
          <w:rFonts w:ascii="Times New Roman" w:hAnsi="Times New Roman"/>
          <w:bCs/>
          <w:sz w:val="22"/>
          <w:szCs w:val="22"/>
        </w:rPr>
        <w:t>. In addition, students who feel they may be experiencing discrimination based on race/ethnicity, gender, sexual orientation, religious orientation, veteran status, or disability may consult the University</w:t>
      </w:r>
      <w:r w:rsidR="00E47F34" w:rsidRPr="00877C4A">
        <w:rPr>
          <w:rFonts w:ascii="Times New Roman" w:hAnsi="Times New Roman"/>
          <w:bCs/>
          <w:sz w:val="22"/>
          <w:szCs w:val="22"/>
        </w:rPr>
        <w:t>’</w:t>
      </w:r>
      <w:r w:rsidRPr="00877C4A">
        <w:rPr>
          <w:rFonts w:ascii="Times New Roman" w:hAnsi="Times New Roman"/>
          <w:bCs/>
          <w:sz w:val="22"/>
          <w:szCs w:val="22"/>
        </w:rPr>
        <w:t>s Office of Equal Opportunity (OEO). Further information about this can be found on the Web at:</w:t>
      </w:r>
      <w:r w:rsidR="007A2BCF" w:rsidRPr="00877C4A">
        <w:rPr>
          <w:rFonts w:ascii="Times New Roman" w:hAnsi="Times New Roman"/>
          <w:bCs/>
          <w:sz w:val="22"/>
          <w:szCs w:val="22"/>
        </w:rPr>
        <w:t xml:space="preserve"> </w:t>
      </w:r>
      <w:hyperlink r:id="rId34" w:history="1">
        <w:r w:rsidR="007A2BCF" w:rsidRPr="00877C4A">
          <w:rPr>
            <w:rStyle w:val="Hyperlink"/>
            <w:rFonts w:ascii="Times New Roman" w:hAnsi="Times New Roman"/>
            <w:bCs/>
            <w:sz w:val="22"/>
            <w:szCs w:val="22"/>
          </w:rPr>
          <w:t>http://www.oeo.utah.edu/</w:t>
        </w:r>
      </w:hyperlink>
      <w:r w:rsidR="007A2BCF" w:rsidRPr="00877C4A">
        <w:rPr>
          <w:rFonts w:ascii="Times New Roman" w:hAnsi="Times New Roman"/>
          <w:bCs/>
          <w:sz w:val="22"/>
          <w:szCs w:val="22"/>
        </w:rPr>
        <w:t xml:space="preserve">. </w:t>
      </w:r>
      <w:r w:rsidRPr="00877C4A">
        <w:rPr>
          <w:rFonts w:ascii="Times New Roman" w:hAnsi="Times New Roman"/>
          <w:bCs/>
          <w:sz w:val="22"/>
          <w:szCs w:val="22"/>
        </w:rPr>
        <w:t xml:space="preserve">In addition, students wishing to speak to someone about advocacy on their behalf can contact the ASUU Student Advocacy Office: </w:t>
      </w:r>
      <w:r w:rsidR="00B34344" w:rsidRPr="00877C4A">
        <w:rPr>
          <w:rFonts w:ascii="Times New Roman" w:hAnsi="Times New Roman"/>
          <w:bCs/>
          <w:sz w:val="22"/>
          <w:szCs w:val="22"/>
        </w:rPr>
        <w:t>(</w:t>
      </w:r>
      <w:hyperlink r:id="rId35" w:history="1">
        <w:r w:rsidR="001F5727" w:rsidRPr="00877C4A">
          <w:rPr>
            <w:rStyle w:val="Hyperlink"/>
            <w:rFonts w:ascii="Times New Roman" w:hAnsi="Times New Roman"/>
            <w:bCs/>
            <w:sz w:val="22"/>
            <w:szCs w:val="22"/>
          </w:rPr>
          <w:t>http://www.asuu.utah.edu/</w:t>
        </w:r>
      </w:hyperlink>
      <w:r w:rsidR="00B34344" w:rsidRPr="00877C4A">
        <w:rPr>
          <w:rFonts w:ascii="Times New Roman" w:hAnsi="Times New Roman"/>
          <w:sz w:val="22"/>
          <w:szCs w:val="22"/>
        </w:rPr>
        <w:t>).</w:t>
      </w:r>
      <w:r w:rsidR="001F5727" w:rsidRPr="00877C4A">
        <w:rPr>
          <w:rStyle w:val="Hypertext"/>
          <w:rFonts w:ascii="Times New Roman" w:hAnsi="Times New Roman"/>
          <w:bCs/>
          <w:sz w:val="22"/>
          <w:szCs w:val="22"/>
        </w:rPr>
        <w:t xml:space="preserve"> </w:t>
      </w:r>
    </w:p>
    <w:p w14:paraId="38D129E4" w14:textId="77777777" w:rsidR="007943F0" w:rsidRPr="00877C4A" w:rsidRDefault="007943F0" w:rsidP="001A709F">
      <w:pPr>
        <w:widowControl/>
        <w:tabs>
          <w:tab w:val="left" w:pos="600"/>
          <w:tab w:val="left" w:pos="1200"/>
          <w:tab w:val="left" w:pos="3600"/>
          <w:tab w:val="left" w:pos="7200"/>
        </w:tabs>
        <w:ind w:firstLine="600"/>
        <w:jc w:val="center"/>
        <w:rPr>
          <w:rFonts w:ascii="Times New Roman" w:hAnsi="Times New Roman"/>
          <w:b/>
          <w:bCs/>
          <w:sz w:val="22"/>
          <w:szCs w:val="22"/>
        </w:rPr>
      </w:pPr>
    </w:p>
    <w:p w14:paraId="4B40DD9A" w14:textId="77777777" w:rsidR="001A709F" w:rsidRPr="00877C4A" w:rsidRDefault="001A709F" w:rsidP="002A03B5">
      <w:pPr>
        <w:widowControl/>
        <w:tabs>
          <w:tab w:val="left" w:pos="600"/>
          <w:tab w:val="left" w:pos="1200"/>
          <w:tab w:val="left" w:pos="3600"/>
          <w:tab w:val="left" w:pos="7200"/>
        </w:tabs>
        <w:ind w:firstLine="600"/>
        <w:jc w:val="center"/>
        <w:rPr>
          <w:rFonts w:ascii="Times New Roman" w:hAnsi="Times New Roman"/>
          <w:b/>
          <w:bCs/>
          <w:sz w:val="22"/>
          <w:szCs w:val="22"/>
        </w:rPr>
      </w:pPr>
      <w:r w:rsidRPr="00877C4A">
        <w:rPr>
          <w:rFonts w:ascii="Times New Roman" w:hAnsi="Times New Roman"/>
          <w:b/>
          <w:bCs/>
          <w:sz w:val="22"/>
          <w:szCs w:val="22"/>
        </w:rPr>
        <w:t>For further information and application procedures contact:</w:t>
      </w:r>
    </w:p>
    <w:p w14:paraId="12824B9E" w14:textId="0864E7D2" w:rsidR="001A709F" w:rsidRPr="00877C4A" w:rsidRDefault="00387FBF" w:rsidP="002A03B5">
      <w:pPr>
        <w:widowControl/>
        <w:tabs>
          <w:tab w:val="left" w:pos="600"/>
          <w:tab w:val="left" w:pos="1200"/>
          <w:tab w:val="left" w:pos="3600"/>
          <w:tab w:val="left" w:pos="7200"/>
        </w:tabs>
        <w:ind w:firstLine="600"/>
        <w:jc w:val="center"/>
        <w:rPr>
          <w:rFonts w:ascii="Times New Roman" w:hAnsi="Times New Roman"/>
          <w:b/>
          <w:bCs/>
          <w:sz w:val="22"/>
          <w:szCs w:val="22"/>
        </w:rPr>
      </w:pPr>
      <w:r>
        <w:rPr>
          <w:rFonts w:ascii="Times New Roman" w:hAnsi="Times New Roman"/>
          <w:b/>
          <w:bCs/>
          <w:sz w:val="22"/>
          <w:szCs w:val="22"/>
        </w:rPr>
        <w:t xml:space="preserve">Keith Radley, </w:t>
      </w:r>
      <w:r w:rsidR="001A709F" w:rsidRPr="00877C4A">
        <w:rPr>
          <w:rFonts w:ascii="Times New Roman" w:hAnsi="Times New Roman"/>
          <w:b/>
          <w:bCs/>
          <w:sz w:val="22"/>
          <w:szCs w:val="22"/>
        </w:rPr>
        <w:t>Ph.D.,</w:t>
      </w:r>
      <w:r w:rsidR="006E716E">
        <w:rPr>
          <w:rFonts w:ascii="Times New Roman" w:hAnsi="Times New Roman"/>
          <w:b/>
          <w:bCs/>
          <w:sz w:val="22"/>
          <w:szCs w:val="22"/>
        </w:rPr>
        <w:t xml:space="preserve"> BCBA-D, NCSP</w:t>
      </w:r>
      <w:r w:rsidR="001A709F" w:rsidRPr="00877C4A">
        <w:rPr>
          <w:rFonts w:ascii="Times New Roman" w:hAnsi="Times New Roman"/>
          <w:b/>
          <w:bCs/>
          <w:sz w:val="22"/>
          <w:szCs w:val="22"/>
        </w:rPr>
        <w:t xml:space="preserve"> Program Director</w:t>
      </w:r>
      <w:r>
        <w:rPr>
          <w:rFonts w:ascii="Times New Roman" w:hAnsi="Times New Roman"/>
          <w:b/>
          <w:bCs/>
          <w:sz w:val="22"/>
          <w:szCs w:val="22"/>
        </w:rPr>
        <w:t xml:space="preserve"> </w:t>
      </w:r>
      <w:r>
        <w:rPr>
          <w:rFonts w:ascii="Times New Roman" w:hAnsi="Times New Roman"/>
          <w:bCs/>
          <w:sz w:val="22"/>
          <w:szCs w:val="22"/>
        </w:rPr>
        <w:t>(</w:t>
      </w:r>
      <w:hyperlink r:id="rId36" w:history="1">
        <w:r w:rsidRPr="008C2547">
          <w:rPr>
            <w:rStyle w:val="Hyperlink"/>
            <w:rFonts w:ascii="Times New Roman" w:hAnsi="Times New Roman"/>
            <w:bCs/>
            <w:sz w:val="22"/>
            <w:szCs w:val="22"/>
          </w:rPr>
          <w:t>keith.radley@utah.ed</w:t>
        </w:r>
      </w:hyperlink>
      <w:r>
        <w:rPr>
          <w:rFonts w:ascii="Times New Roman" w:hAnsi="Times New Roman"/>
          <w:bCs/>
          <w:sz w:val="22"/>
          <w:szCs w:val="22"/>
        </w:rPr>
        <w:t xml:space="preserve">) </w:t>
      </w:r>
    </w:p>
    <w:p w14:paraId="0DF1F34C" w14:textId="2966E354" w:rsidR="001A709F" w:rsidRPr="00877C4A" w:rsidRDefault="001A709F" w:rsidP="002A03B5">
      <w:pPr>
        <w:widowControl/>
        <w:tabs>
          <w:tab w:val="left" w:pos="600"/>
          <w:tab w:val="left" w:pos="1200"/>
          <w:tab w:val="left" w:pos="3600"/>
          <w:tab w:val="left" w:pos="7200"/>
        </w:tabs>
        <w:ind w:firstLine="600"/>
        <w:jc w:val="center"/>
        <w:rPr>
          <w:rFonts w:ascii="Times New Roman" w:hAnsi="Times New Roman"/>
          <w:b/>
          <w:bCs/>
          <w:sz w:val="22"/>
          <w:szCs w:val="22"/>
        </w:rPr>
      </w:pPr>
      <w:r w:rsidRPr="00877C4A">
        <w:rPr>
          <w:rFonts w:ascii="Times New Roman" w:hAnsi="Times New Roman"/>
          <w:b/>
          <w:bCs/>
          <w:sz w:val="22"/>
          <w:szCs w:val="22"/>
        </w:rPr>
        <w:t>17</w:t>
      </w:r>
      <w:r w:rsidR="002A03B5" w:rsidRPr="00877C4A">
        <w:rPr>
          <w:rFonts w:ascii="Times New Roman" w:hAnsi="Times New Roman"/>
          <w:b/>
          <w:bCs/>
          <w:sz w:val="22"/>
          <w:szCs w:val="22"/>
        </w:rPr>
        <w:t>21</w:t>
      </w:r>
      <w:r w:rsidRPr="00877C4A">
        <w:rPr>
          <w:rFonts w:ascii="Times New Roman" w:hAnsi="Times New Roman"/>
          <w:b/>
          <w:bCs/>
          <w:sz w:val="22"/>
          <w:szCs w:val="22"/>
        </w:rPr>
        <w:t xml:space="preserve"> Campus Center Drive, </w:t>
      </w:r>
      <w:r w:rsidR="002A03B5" w:rsidRPr="00877C4A">
        <w:rPr>
          <w:rFonts w:ascii="Times New Roman" w:hAnsi="Times New Roman"/>
          <w:b/>
          <w:bCs/>
          <w:sz w:val="22"/>
          <w:szCs w:val="22"/>
        </w:rPr>
        <w:t>SAEC</w:t>
      </w:r>
      <w:r w:rsidR="00856608">
        <w:rPr>
          <w:rFonts w:ascii="Times New Roman" w:hAnsi="Times New Roman"/>
          <w:b/>
          <w:bCs/>
          <w:sz w:val="22"/>
          <w:szCs w:val="22"/>
        </w:rPr>
        <w:t xml:space="preserve"> 3222</w:t>
      </w:r>
    </w:p>
    <w:p w14:paraId="68F7C860" w14:textId="77777777" w:rsidR="001A709F" w:rsidRPr="00877C4A" w:rsidRDefault="001A709F" w:rsidP="002A03B5">
      <w:pPr>
        <w:widowControl/>
        <w:tabs>
          <w:tab w:val="left" w:pos="600"/>
          <w:tab w:val="left" w:pos="1200"/>
          <w:tab w:val="left" w:pos="3600"/>
          <w:tab w:val="left" w:pos="7200"/>
        </w:tabs>
        <w:ind w:firstLine="600"/>
        <w:jc w:val="center"/>
        <w:rPr>
          <w:rFonts w:ascii="Times New Roman" w:hAnsi="Times New Roman"/>
          <w:b/>
          <w:bCs/>
          <w:sz w:val="22"/>
          <w:szCs w:val="22"/>
        </w:rPr>
      </w:pPr>
      <w:r w:rsidRPr="00877C4A">
        <w:rPr>
          <w:rFonts w:ascii="Times New Roman" w:hAnsi="Times New Roman"/>
          <w:b/>
          <w:bCs/>
          <w:sz w:val="22"/>
          <w:szCs w:val="22"/>
        </w:rPr>
        <w:t>Salt Lake City, Utah 84112</w:t>
      </w:r>
    </w:p>
    <w:p w14:paraId="62FE83A5" w14:textId="221E05FC" w:rsidR="00BF72C4" w:rsidRDefault="00BF72C4"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4D84BD7" w14:textId="28E27942"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1352A016" w14:textId="63D42DED"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5DF2D74E" w14:textId="483AAEFE"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0E581015" w14:textId="636DA5E2"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0081A80C" w14:textId="091878C7"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0ADE286A" w14:textId="07C11961"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15F7562D" w14:textId="4CB1B375"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583E6D0D" w14:textId="6DEA7046"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55E2247D" w14:textId="5F9EC160"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686D6447" w14:textId="47ACE0EB"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4E3D6B24" w14:textId="254420C4"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41A9CD21" w14:textId="2A2F413B"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1E650E4" w14:textId="2BBA4094"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234C2A16" w14:textId="3BF749EF"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18DC3BA8" w14:textId="0E46CFCB"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4D9E6780" w14:textId="43FC012E" w:rsidR="00282184" w:rsidRDefault="00282184"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35C621FF" w14:textId="0D12F6C7" w:rsidR="002E0C35" w:rsidRDefault="002E0C35"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2B91DA2E" w14:textId="156BDECB" w:rsidR="002E0C35" w:rsidRDefault="002E0C35"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664EE18B" w14:textId="7B2F7C7E" w:rsidR="002E0C35" w:rsidRDefault="002E0C35"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67C7D64C" w14:textId="78750A6E" w:rsidR="002E0C35" w:rsidRDefault="002E0C35"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3D1E2296" w14:textId="77777777" w:rsidR="002E0C35" w:rsidRDefault="002E0C35"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02844B6"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69A086F"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26FD6EEB"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65BE65BF"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1FC4447"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6E6601A0"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2E221E2A"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10A6CFF6"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00D8D879"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4DBD3A5"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0B1A1AA0" w14:textId="77777777" w:rsidR="00D346E1" w:rsidRDefault="00D346E1"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57BA993" w14:textId="2425584D" w:rsidR="00282184" w:rsidRDefault="00282184"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47B94B07" w14:textId="2A802934" w:rsidR="00282184" w:rsidRDefault="00282184"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11B98BAE" w14:textId="1630593F" w:rsidR="00282184" w:rsidRDefault="00282184"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FC0BED1" w14:textId="037C21ED" w:rsidR="00282184" w:rsidRPr="00877C4A" w:rsidRDefault="00282184" w:rsidP="00282184">
      <w:pPr>
        <w:widowControl/>
        <w:autoSpaceDE/>
        <w:autoSpaceDN/>
        <w:adjustRightInd/>
        <w:jc w:val="center"/>
        <w:rPr>
          <w:rStyle w:val="Hypertext"/>
          <w:rFonts w:ascii="Times New Roman" w:hAnsi="Times New Roman"/>
          <w:b/>
          <w:bCs/>
          <w:color w:val="C00000"/>
          <w:sz w:val="22"/>
          <w:szCs w:val="22"/>
          <w:u w:val="none"/>
        </w:rPr>
      </w:pPr>
      <w:r w:rsidRPr="00877C4A">
        <w:rPr>
          <w:rStyle w:val="Hypertext"/>
          <w:rFonts w:ascii="Times New Roman" w:hAnsi="Times New Roman"/>
          <w:b/>
          <w:bCs/>
          <w:color w:val="C00000"/>
          <w:sz w:val="22"/>
          <w:szCs w:val="22"/>
          <w:u w:val="none"/>
        </w:rPr>
        <w:lastRenderedPageBreak/>
        <w:t xml:space="preserve">APPENDIX </w:t>
      </w:r>
      <w:r>
        <w:rPr>
          <w:rStyle w:val="Hypertext"/>
          <w:rFonts w:ascii="Times New Roman" w:hAnsi="Times New Roman"/>
          <w:b/>
          <w:bCs/>
          <w:color w:val="C00000"/>
          <w:sz w:val="22"/>
          <w:szCs w:val="22"/>
          <w:u w:val="none"/>
        </w:rPr>
        <w:t>A</w:t>
      </w:r>
    </w:p>
    <w:p w14:paraId="206561A5" w14:textId="77777777" w:rsidR="00282184" w:rsidRPr="00877C4A" w:rsidRDefault="00282184" w:rsidP="00282184">
      <w:pPr>
        <w:widowControl/>
        <w:autoSpaceDE/>
        <w:autoSpaceDN/>
        <w:adjustRightInd/>
        <w:jc w:val="center"/>
        <w:rPr>
          <w:rStyle w:val="Hypertext"/>
          <w:rFonts w:ascii="Times New Roman" w:hAnsi="Times New Roman"/>
          <w:b/>
          <w:bCs/>
          <w:color w:val="auto"/>
          <w:sz w:val="22"/>
          <w:szCs w:val="22"/>
          <w:u w:val="none"/>
        </w:rPr>
      </w:pPr>
    </w:p>
    <w:p w14:paraId="6C5FCB62" w14:textId="77777777" w:rsidR="00282184" w:rsidRPr="00877C4A" w:rsidRDefault="00282184" w:rsidP="00282184">
      <w:pPr>
        <w:widowControl/>
        <w:autoSpaceDE/>
        <w:autoSpaceDN/>
        <w:adjustRightInd/>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Faculty Profiles</w:t>
      </w:r>
    </w:p>
    <w:p w14:paraId="320A63A4" w14:textId="77777777" w:rsidR="00282184" w:rsidRPr="00877C4A" w:rsidRDefault="00282184" w:rsidP="00282184">
      <w:pPr>
        <w:pStyle w:val="BodyText"/>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sz w:val="22"/>
          <w:szCs w:val="22"/>
        </w:rPr>
      </w:pPr>
    </w:p>
    <w:p w14:paraId="539D59ED" w14:textId="77777777" w:rsidR="00282184" w:rsidRPr="00877C4A" w:rsidRDefault="00282184" w:rsidP="00282184">
      <w:pPr>
        <w:pStyle w:val="BodyText"/>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sz w:val="22"/>
          <w:szCs w:val="22"/>
        </w:rPr>
      </w:pPr>
    </w:p>
    <w:p w14:paraId="568FC0A6" w14:textId="1208F2E8" w:rsidR="00282184" w:rsidRPr="00877C4A" w:rsidRDefault="00282184" w:rsidP="398A134C">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sz w:val="22"/>
          <w:szCs w:val="22"/>
        </w:rPr>
      </w:pPr>
      <w:r w:rsidRPr="398A134C">
        <w:rPr>
          <w:b/>
          <w:bCs/>
          <w:sz w:val="22"/>
          <w:szCs w:val="22"/>
        </w:rPr>
        <w:t>Elaine Clark, Ph.D.</w:t>
      </w:r>
      <w:r w:rsidRPr="398A134C">
        <w:rPr>
          <w:sz w:val="22"/>
          <w:szCs w:val="22"/>
        </w:rPr>
        <w:t xml:space="preserve"> is a Professor, </w:t>
      </w:r>
      <w:r w:rsidR="4ED87A95" w:rsidRPr="398A134C">
        <w:rPr>
          <w:sz w:val="22"/>
          <w:szCs w:val="22"/>
        </w:rPr>
        <w:t xml:space="preserve">former </w:t>
      </w:r>
      <w:r w:rsidRPr="398A134C">
        <w:rPr>
          <w:sz w:val="22"/>
          <w:szCs w:val="22"/>
        </w:rPr>
        <w:t xml:space="preserve">Dean of the College of Education, and former director of the School Psychology Program and Chair of the Department of Educational Psychology. Dr. Clark is also an adjunct Professor in the Departments of Psychology and Psychiatry at the U of U. Dr. Clark has extensive training and background in school, clinical, and neuropsychology. She has a Ph.D. in School Psychology from Michigan State University and a Ph.D. in Clinical Psychology (neuropsychology specialization) from Brigham Young University. Dr. Clark's primary research and teaching interest is in the area of severe low incidence disabilities, including traumatic brain injuries and autism. Dr. Clark serves as a consultant to the University Neuropsychiatric Institute and conducts research there are in other agencies in the Salt Lake City area (e.g., The Children’s Center). She is also a supervisor at the Department’s Educational Assessment and Student Support Clinic. Dr. Clark is an APA Fellow and Past-President of Division 16, Past-President of the Society for the Study of School Psychology (SSSP), Past Vice President of Education, Training and Scientific Affairs of APA’s Division 16, Past President of the Utah Association of School Psychology and Vice President of the Brain Injury Association of Utah. Dr. Clark is a member of the Council of Directors of School Psychology Programs (CDSPP) and has served on several the editorial boards including the </w:t>
      </w:r>
      <w:r w:rsidRPr="398A134C">
        <w:rPr>
          <w:i/>
          <w:iCs/>
          <w:sz w:val="22"/>
          <w:szCs w:val="22"/>
        </w:rPr>
        <w:t>International Journal of School and Educational Psychology (IJSEP), School Psychology Quarterly</w:t>
      </w:r>
      <w:r w:rsidRPr="398A134C">
        <w:rPr>
          <w:sz w:val="22"/>
          <w:szCs w:val="22"/>
        </w:rPr>
        <w:t xml:space="preserve"> (</w:t>
      </w:r>
      <w:r w:rsidRPr="398A134C">
        <w:rPr>
          <w:i/>
          <w:iCs/>
          <w:sz w:val="22"/>
          <w:szCs w:val="22"/>
        </w:rPr>
        <w:t>SPQ</w:t>
      </w:r>
      <w:r w:rsidRPr="398A134C">
        <w:rPr>
          <w:sz w:val="22"/>
          <w:szCs w:val="22"/>
        </w:rPr>
        <w:t xml:space="preserve">) and </w:t>
      </w:r>
      <w:r w:rsidRPr="398A134C">
        <w:rPr>
          <w:i/>
          <w:iCs/>
          <w:sz w:val="22"/>
          <w:szCs w:val="22"/>
        </w:rPr>
        <w:t>School Psychology Review (SPR</w:t>
      </w:r>
      <w:r w:rsidRPr="398A134C">
        <w:rPr>
          <w:sz w:val="22"/>
          <w:szCs w:val="22"/>
        </w:rPr>
        <w:t xml:space="preserve">). Dr. Clark’s typical teaching assignments include an Autism Assessment Course and Practicum, Field Practicum, Individual Child and Adolescent Assessment, and Neuropsychology. </w:t>
      </w:r>
    </w:p>
    <w:p w14:paraId="62248F64" w14:textId="0C90157E" w:rsidR="00282184" w:rsidRPr="00877C4A" w:rsidRDefault="00282184" w:rsidP="398A134C">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bCs/>
          <w:sz w:val="22"/>
          <w:szCs w:val="22"/>
        </w:rPr>
      </w:pPr>
    </w:p>
    <w:p w14:paraId="2F9DE92A" w14:textId="7DE3A987" w:rsidR="00282184" w:rsidRDefault="00282184" w:rsidP="398A134C">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bCs/>
          <w:sz w:val="22"/>
          <w:szCs w:val="22"/>
        </w:rPr>
      </w:pPr>
      <w:r w:rsidRPr="398A134C">
        <w:rPr>
          <w:b/>
          <w:bCs/>
          <w:sz w:val="22"/>
          <w:szCs w:val="22"/>
        </w:rPr>
        <w:t>Dr. Aaron Fischer, Ph.D</w:t>
      </w:r>
      <w:r w:rsidR="36B716B6" w:rsidRPr="398A134C">
        <w:rPr>
          <w:b/>
          <w:bCs/>
          <w:sz w:val="22"/>
          <w:szCs w:val="22"/>
        </w:rPr>
        <w:t>. is</w:t>
      </w:r>
      <w:r w:rsidRPr="398A134C">
        <w:rPr>
          <w:sz w:val="22"/>
          <w:szCs w:val="22"/>
        </w:rPr>
        <w:t xml:space="preserve"> an </w:t>
      </w:r>
      <w:r w:rsidR="29A2D498" w:rsidRPr="398A134C">
        <w:rPr>
          <w:sz w:val="22"/>
          <w:szCs w:val="22"/>
        </w:rPr>
        <w:t>Associate</w:t>
      </w:r>
      <w:r w:rsidRPr="398A134C">
        <w:rPr>
          <w:sz w:val="22"/>
          <w:szCs w:val="22"/>
        </w:rPr>
        <w:t xml:space="preserve"> Professor in the School Psychology Program at the University of Utah.  Dr. Fischer completed his degree requirements at Louisiana State University (Ph.D., BCBA, August 2014).  He completed a year-long pre-doctoral internship in clinical psychology at the May Institute, which complements his school</w:t>
      </w:r>
      <w:r w:rsidR="3C2AB24E" w:rsidRPr="398A134C">
        <w:rPr>
          <w:sz w:val="22"/>
          <w:szCs w:val="22"/>
        </w:rPr>
        <w:t>-</w:t>
      </w:r>
      <w:r w:rsidRPr="398A134C">
        <w:rPr>
          <w:sz w:val="22"/>
          <w:szCs w:val="22"/>
        </w:rPr>
        <w:t>based and pediatric internship experiences.  His training has focused on best practices in school psychology and evidence-based assessment and treatment of children with autism spectrum disorder and their families.  Dr. Fischer's research focuses on the use of technology in school psychology, specifically the application of videoconferencing during consultation, supervision, and parent training.</w:t>
      </w:r>
      <w:r w:rsidRPr="398A134C">
        <w:rPr>
          <w:b/>
          <w:bCs/>
          <w:sz w:val="22"/>
          <w:szCs w:val="22"/>
        </w:rPr>
        <w:t xml:space="preserve">  </w:t>
      </w:r>
    </w:p>
    <w:p w14:paraId="5806B112" w14:textId="77777777" w:rsidR="00282184" w:rsidRDefault="00282184" w:rsidP="00282184">
      <w:pPr>
        <w:pStyle w:val="BodyText"/>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180"/>
        <w:rPr>
          <w:b/>
          <w:sz w:val="22"/>
          <w:szCs w:val="22"/>
        </w:rPr>
      </w:pPr>
    </w:p>
    <w:p w14:paraId="48DA5901" w14:textId="28C224F6" w:rsidR="009D62BD" w:rsidRDefault="00282184" w:rsidP="009D62BD">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sz w:val="22"/>
          <w:szCs w:val="22"/>
        </w:rPr>
      </w:pPr>
      <w:r w:rsidRPr="398A134C">
        <w:rPr>
          <w:b/>
          <w:bCs/>
          <w:sz w:val="22"/>
          <w:szCs w:val="22"/>
        </w:rPr>
        <w:t xml:space="preserve">Keith C. Radley, </w:t>
      </w:r>
      <w:r w:rsidRPr="398A134C">
        <w:rPr>
          <w:sz w:val="22"/>
          <w:szCs w:val="22"/>
        </w:rPr>
        <w:t xml:space="preserve">is an Associate Professor and Director of the School Psychology Program. He joined our faculty </w:t>
      </w:r>
      <w:r w:rsidR="07B1A7DD" w:rsidRPr="398A134C">
        <w:rPr>
          <w:sz w:val="22"/>
          <w:szCs w:val="22"/>
        </w:rPr>
        <w:t xml:space="preserve">in 2018 </w:t>
      </w:r>
      <w:r w:rsidRPr="398A134C">
        <w:rPr>
          <w:sz w:val="22"/>
          <w:szCs w:val="22"/>
        </w:rPr>
        <w:t>after serving on the faculty at the University of Southern Mississippi (USM) since 2012. He joined the USM faculty after completing his PhD in 2011 in School Psychology at the University of Utah and working for two years in Utah schools. Since being at USM, Dr. Radley has taught and supervised school psychology students and served as the program Director and Director of the Southern Mississippi Autism Research and Treatment (SMART) Lab. His work in the Lab and other units at USM helped to ensure state</w:t>
      </w:r>
      <w:r w:rsidR="1B7D24E7" w:rsidRPr="398A134C">
        <w:rPr>
          <w:sz w:val="22"/>
          <w:szCs w:val="22"/>
        </w:rPr>
        <w:t>-of-the-</w:t>
      </w:r>
      <w:r w:rsidRPr="398A134C">
        <w:rPr>
          <w:sz w:val="22"/>
          <w:szCs w:val="22"/>
        </w:rPr>
        <w:t>art assessments and interventions for children with challenging behaviors, including those with an autism spectrum disorder (ASD). Dr. Radley regularly publishes in top</w:t>
      </w:r>
      <w:r w:rsidR="4A3488D4" w:rsidRPr="398A134C">
        <w:rPr>
          <w:sz w:val="22"/>
          <w:szCs w:val="22"/>
        </w:rPr>
        <w:t>-</w:t>
      </w:r>
      <w:r w:rsidRPr="398A134C">
        <w:rPr>
          <w:sz w:val="22"/>
          <w:szCs w:val="22"/>
        </w:rPr>
        <w:t>tier journals and has been widely recognized for his state</w:t>
      </w:r>
      <w:r w:rsidR="168844CA" w:rsidRPr="398A134C">
        <w:rPr>
          <w:sz w:val="22"/>
          <w:szCs w:val="22"/>
        </w:rPr>
        <w:t>-of-the-</w:t>
      </w:r>
      <w:r w:rsidRPr="398A134C">
        <w:rPr>
          <w:sz w:val="22"/>
          <w:szCs w:val="22"/>
        </w:rPr>
        <w:t>art research. He was selected in 2015 as the recipient of the American Psychological Association –Division 16 early career award, the Lightner Witmer Award; in 2016 awarded the Paul Henkin Scholarship Award by NASP, and in 2014 selected by the Society for the Study of School Psychology (SSSP) as Early Career Scholar recipient. Dr. Radley’s research is primarily focused on behavioral interventions and social skills training for children with disabilities, including those with ASD, as well as children with externalizing disorders. Dr. Radley will be teaching courses such as Childhood Psychopathology and Interventions in the Schools an</w:t>
      </w:r>
      <w:r w:rsidR="2BB9120B" w:rsidRPr="398A134C">
        <w:rPr>
          <w:sz w:val="22"/>
          <w:szCs w:val="22"/>
        </w:rPr>
        <w:t xml:space="preserve">d the </w:t>
      </w:r>
      <w:r w:rsidRPr="398A134C">
        <w:rPr>
          <w:sz w:val="22"/>
          <w:szCs w:val="22"/>
        </w:rPr>
        <w:t xml:space="preserve">Doctoral Seminar in School Psychology. </w:t>
      </w:r>
    </w:p>
    <w:p w14:paraId="53072D26" w14:textId="77777777" w:rsidR="009D62BD" w:rsidRPr="00F22987" w:rsidRDefault="009D62BD" w:rsidP="009D62BD">
      <w:pPr>
        <w:pStyle w:val="BodyText"/>
        <w:tabs>
          <w:tab w:val="left" w:pos="900"/>
          <w:tab w:val="left" w:pos="1620"/>
          <w:tab w:val="left" w:pos="2340"/>
          <w:tab w:val="left" w:pos="3060"/>
          <w:tab w:val="left" w:pos="3780"/>
          <w:tab w:val="left" w:pos="4500"/>
          <w:tab w:val="left" w:pos="5220"/>
          <w:tab w:val="left" w:pos="5940"/>
          <w:tab w:val="left" w:pos="6660"/>
          <w:tab w:val="left" w:pos="7380"/>
          <w:tab w:val="left" w:pos="8100"/>
        </w:tabs>
        <w:ind w:left="-180"/>
        <w:rPr>
          <w:sz w:val="22"/>
          <w:szCs w:val="22"/>
        </w:rPr>
      </w:pPr>
    </w:p>
    <w:p w14:paraId="7B955726" w14:textId="77777777" w:rsidR="009D62BD" w:rsidRPr="00F22987" w:rsidRDefault="51364CE4" w:rsidP="009D62BD">
      <w:pPr>
        <w:ind w:left="-180"/>
        <w:rPr>
          <w:rFonts w:ascii="Times New Roman" w:hAnsi="Times New Roman"/>
          <w:sz w:val="22"/>
          <w:szCs w:val="22"/>
        </w:rPr>
      </w:pPr>
      <w:r w:rsidRPr="51364CE4">
        <w:rPr>
          <w:rFonts w:ascii="Times New Roman" w:hAnsi="Times New Roman"/>
          <w:b/>
          <w:bCs/>
          <w:sz w:val="22"/>
          <w:szCs w:val="22"/>
        </w:rPr>
        <w:t>Kate Helbig,</w:t>
      </w:r>
      <w:r w:rsidRPr="51364CE4">
        <w:rPr>
          <w:rFonts w:ascii="Times New Roman" w:hAnsi="Times New Roman"/>
          <w:sz w:val="22"/>
          <w:szCs w:val="22"/>
        </w:rPr>
        <w:t xml:space="preserve"> PhD., BCBA-D., NCSP is an Assistant Professor in the School Psychology Program. Dr. Helbig completed her doctorate in school psychology from the University of Southern Mississippi (2019). She previously served as faculty at the University of South Dakota, in which she served as the </w:t>
      </w:r>
      <w:r w:rsidRPr="51364CE4">
        <w:rPr>
          <w:rFonts w:ascii="Times New Roman" w:hAnsi="Times New Roman"/>
          <w:sz w:val="22"/>
          <w:szCs w:val="22"/>
        </w:rPr>
        <w:lastRenderedPageBreak/>
        <w:t>director of the School Psychological Service Center and the School Psychology Discipline Head for USD’s Leadership Education in Neurodevelopmental and Related Disabilities (LEND) program. She was selected by the Council for Exceptional Children for the Early Career Researcher Workshop Series, Society for the Study of School Psychology (SSSP) as an Early Career Scholar Recipient, and the IES Summer Research Training Institute on Single-Case Intervention Research Design. Her research can be categorized into three areas, including social skills teaching for students with autism spectrum disorder (ASD), peer-management interventions, and transition services for individuals with developmental disabilities.</w:t>
      </w:r>
    </w:p>
    <w:p w14:paraId="7CE5E6B9" w14:textId="3D87F0F6" w:rsidR="51364CE4" w:rsidRDefault="51364CE4" w:rsidP="51364CE4">
      <w:pPr>
        <w:ind w:left="-180"/>
        <w:rPr>
          <w:rFonts w:ascii="Times New Roman" w:hAnsi="Times New Roman"/>
          <w:sz w:val="22"/>
          <w:szCs w:val="22"/>
        </w:rPr>
      </w:pPr>
    </w:p>
    <w:p w14:paraId="1B5C2AED" w14:textId="49C93F2C" w:rsidR="51364CE4" w:rsidRDefault="51364CE4" w:rsidP="51364CE4">
      <w:pPr>
        <w:ind w:left="-180"/>
        <w:rPr>
          <w:rFonts w:ascii="Times New Roman" w:hAnsi="Times New Roman"/>
          <w:sz w:val="22"/>
          <w:szCs w:val="22"/>
        </w:rPr>
      </w:pPr>
      <w:r w:rsidRPr="51364CE4">
        <w:rPr>
          <w:rFonts w:ascii="Times New Roman" w:hAnsi="Times New Roman"/>
          <w:b/>
          <w:bCs/>
          <w:sz w:val="22"/>
          <w:szCs w:val="22"/>
        </w:rPr>
        <w:t>Kayleigh Brennan</w:t>
      </w:r>
      <w:r w:rsidRPr="51364CE4">
        <w:rPr>
          <w:rFonts w:ascii="Times New Roman" w:hAnsi="Times New Roman"/>
          <w:sz w:val="22"/>
          <w:szCs w:val="22"/>
        </w:rPr>
        <w:t>, Ph.D. is a clinical-line professor in the School Psychology Program. She earned her PhD from our program in 2022, and following her post-doctoral residency, Dr. Brennan returned to serve as our clinical training director. Though early in her career, Dr. Brennan brings valuable knowledge she gained by working as an elementary school psychologist in addition to her clinical-based work. Dr. Brennan is passionate about assessment and prioritizes understanding the whole child. She strives to provide clients with a comprehensive understanding of their strengths and areas of need while providing practical, evidence-based strategies to support their growth and unlock their potential, encouraging her students to do the same. While Dr. Brennan’s primary roles include teaching and supervision of our students, in addition to direct service provision with clients and their families, she looks forward to expanding her research profile. Dr. Brennan’s research interests include understanding the “female phenotype” of autism, and identifying characteristics that contribute to successful family-school partnerships, especially as they relate to early identification and service provision.</w:t>
      </w:r>
    </w:p>
    <w:p w14:paraId="204CA923" w14:textId="7AE19403" w:rsidR="51364CE4" w:rsidRDefault="51364CE4" w:rsidP="51364CE4">
      <w:pPr>
        <w:ind w:left="-180"/>
        <w:rPr>
          <w:rFonts w:ascii="Times New Roman" w:hAnsi="Times New Roman"/>
          <w:sz w:val="22"/>
          <w:szCs w:val="22"/>
        </w:rPr>
      </w:pPr>
    </w:p>
    <w:p w14:paraId="57DC80DB" w14:textId="41482986" w:rsidR="00282184" w:rsidRDefault="00282184"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086DDCF7" w14:textId="79C296B1" w:rsidR="00282184" w:rsidRDefault="00282184"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391BEF86" w14:textId="77777777" w:rsidR="00282184" w:rsidRDefault="00282184"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37BEA9DB" w14:textId="28871A5D"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27C87DF1" w14:textId="77777777" w:rsidR="006E716E" w:rsidRPr="00877C4A" w:rsidRDefault="006E716E" w:rsidP="006E716E">
      <w:pPr>
        <w:widowControl/>
        <w:autoSpaceDE/>
        <w:autoSpaceDN/>
        <w:adjustRightInd/>
        <w:rPr>
          <w:rStyle w:val="Hypertext"/>
          <w:rFonts w:ascii="Times New Roman" w:hAnsi="Times New Roman"/>
          <w:bCs/>
          <w:color w:val="auto"/>
          <w:sz w:val="22"/>
          <w:szCs w:val="22"/>
          <w:u w:val="none"/>
        </w:rPr>
      </w:pPr>
      <w:r w:rsidRPr="00877C4A">
        <w:rPr>
          <w:rStyle w:val="Hypertext"/>
          <w:rFonts w:ascii="Times New Roman" w:hAnsi="Times New Roman"/>
          <w:bCs/>
          <w:color w:val="auto"/>
          <w:sz w:val="22"/>
          <w:szCs w:val="22"/>
          <w:u w:val="none"/>
        </w:rPr>
        <w:br w:type="page"/>
      </w:r>
    </w:p>
    <w:p w14:paraId="40BA0777" w14:textId="77777777" w:rsidR="000354DC" w:rsidRPr="00877C4A" w:rsidRDefault="000354DC" w:rsidP="000354DC">
      <w:pPr>
        <w:widowControl/>
        <w:tabs>
          <w:tab w:val="center" w:pos="4605"/>
        </w:tabs>
        <w:jc w:val="center"/>
        <w:rPr>
          <w:rStyle w:val="Hypertext"/>
          <w:rFonts w:ascii="Times New Roman" w:hAnsi="Times New Roman"/>
          <w:b/>
          <w:bCs/>
          <w:color w:val="auto"/>
          <w:sz w:val="22"/>
          <w:szCs w:val="22"/>
          <w:u w:val="none"/>
        </w:rPr>
      </w:pPr>
    </w:p>
    <w:p w14:paraId="3BBD35CD" w14:textId="5C229E62" w:rsidR="000354DC" w:rsidRPr="00877C4A" w:rsidRDefault="000354DC" w:rsidP="000354DC">
      <w:pPr>
        <w:widowControl/>
        <w:autoSpaceDE/>
        <w:autoSpaceDN/>
        <w:adjustRightInd/>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C00000"/>
          <w:sz w:val="22"/>
          <w:szCs w:val="22"/>
          <w:u w:val="none"/>
        </w:rPr>
        <w:t xml:space="preserve">APPENDIX </w:t>
      </w:r>
      <w:r w:rsidR="00282184">
        <w:rPr>
          <w:rStyle w:val="Hypertext"/>
          <w:rFonts w:ascii="Times New Roman" w:hAnsi="Times New Roman"/>
          <w:b/>
          <w:bCs/>
          <w:color w:val="C00000"/>
          <w:sz w:val="22"/>
          <w:szCs w:val="22"/>
          <w:u w:val="none"/>
        </w:rPr>
        <w:t>B</w:t>
      </w:r>
    </w:p>
    <w:p w14:paraId="64C5BD95" w14:textId="77777777" w:rsidR="000354DC" w:rsidRPr="00877C4A" w:rsidRDefault="000354DC" w:rsidP="000354DC">
      <w:pPr>
        <w:widowControl/>
        <w:autoSpaceDE/>
        <w:autoSpaceDN/>
        <w:adjustRightInd/>
        <w:jc w:val="center"/>
        <w:rPr>
          <w:rStyle w:val="Hypertext"/>
          <w:rFonts w:ascii="Times New Roman" w:hAnsi="Times New Roman"/>
          <w:b/>
          <w:bCs/>
          <w:color w:val="auto"/>
          <w:sz w:val="22"/>
          <w:szCs w:val="22"/>
          <w:u w:val="none"/>
        </w:rPr>
      </w:pPr>
    </w:p>
    <w:p w14:paraId="085D76F3" w14:textId="77777777" w:rsidR="00D04075" w:rsidRPr="002E6826" w:rsidRDefault="00D04075" w:rsidP="00D04075">
      <w:pPr>
        <w:jc w:val="center"/>
        <w:rPr>
          <w:rFonts w:ascii="Times New Roman" w:hAnsi="Times New Roman"/>
          <w:b/>
          <w:color w:val="000000"/>
        </w:rPr>
      </w:pPr>
      <w:r w:rsidRPr="002E6826">
        <w:rPr>
          <w:rFonts w:ascii="Times New Roman" w:hAnsi="Times New Roman"/>
          <w:b/>
          <w:color w:val="000000"/>
        </w:rPr>
        <w:t>School Psychology Program</w:t>
      </w:r>
    </w:p>
    <w:p w14:paraId="04A8FDD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 xml:space="preserve">Student Evaluation Process Description </w:t>
      </w:r>
    </w:p>
    <w:p w14:paraId="621F692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6A124958"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 xml:space="preserve">Consistent with accreditation standards, all students in the UU’s School Psychology </w:t>
      </w:r>
      <w:r>
        <w:rPr>
          <w:rFonts w:ascii="Times New Roman" w:hAnsi="Times New Roman"/>
          <w:color w:val="000000"/>
        </w:rPr>
        <w:t xml:space="preserve">(SP) </w:t>
      </w:r>
      <w:r w:rsidRPr="002E6826">
        <w:rPr>
          <w:rFonts w:ascii="Times New Roman" w:hAnsi="Times New Roman"/>
          <w:color w:val="000000"/>
        </w:rPr>
        <w:t>program (Ed</w:t>
      </w:r>
      <w:r>
        <w:rPr>
          <w:rFonts w:ascii="Times New Roman" w:hAnsi="Times New Roman"/>
          <w:color w:val="000000"/>
        </w:rPr>
        <w:t>.</w:t>
      </w:r>
      <w:r w:rsidRPr="002E6826">
        <w:rPr>
          <w:rFonts w:ascii="Times New Roman" w:hAnsi="Times New Roman"/>
          <w:color w:val="000000"/>
        </w:rPr>
        <w:t>S</w:t>
      </w:r>
      <w:r>
        <w:rPr>
          <w:rFonts w:ascii="Times New Roman" w:hAnsi="Times New Roman"/>
          <w:color w:val="000000"/>
        </w:rPr>
        <w:t>.</w:t>
      </w:r>
      <w:r w:rsidRPr="002E6826">
        <w:rPr>
          <w:rFonts w:ascii="Times New Roman" w:hAnsi="Times New Roman"/>
          <w:color w:val="000000"/>
        </w:rPr>
        <w:t xml:space="preserve"> and Ph</w:t>
      </w:r>
      <w:r>
        <w:rPr>
          <w:rFonts w:ascii="Times New Roman" w:hAnsi="Times New Roman"/>
          <w:color w:val="000000"/>
        </w:rPr>
        <w:t>.</w:t>
      </w:r>
      <w:r w:rsidRPr="002E6826">
        <w:rPr>
          <w:rFonts w:ascii="Times New Roman" w:hAnsi="Times New Roman"/>
          <w:color w:val="000000"/>
        </w:rPr>
        <w:t>D</w:t>
      </w:r>
      <w:r>
        <w:rPr>
          <w:rFonts w:ascii="Times New Roman" w:hAnsi="Times New Roman"/>
          <w:color w:val="000000"/>
        </w:rPr>
        <w:t>.</w:t>
      </w:r>
      <w:r w:rsidRPr="002E6826">
        <w:rPr>
          <w:rFonts w:ascii="Times New Roman" w:hAnsi="Times New Roman"/>
          <w:color w:val="000000"/>
        </w:rPr>
        <w:t>) are evaluated annually by the program faculty. The purpose of th</w:t>
      </w:r>
      <w:r>
        <w:rPr>
          <w:rFonts w:ascii="Times New Roman" w:hAnsi="Times New Roman"/>
          <w:color w:val="000000"/>
        </w:rPr>
        <w:t>is</w:t>
      </w:r>
      <w:r w:rsidRPr="002E6826">
        <w:rPr>
          <w:rFonts w:ascii="Times New Roman" w:hAnsi="Times New Roman"/>
          <w:color w:val="000000"/>
        </w:rPr>
        <w:t xml:space="preserve"> description is to inform students as to the purpose of the annual student evaluations, the nature of the process, and the criteria used. Please contact the program director if you have any questions after you read this description. </w:t>
      </w:r>
    </w:p>
    <w:p w14:paraId="5A94B40C"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color w:val="000000"/>
        </w:rPr>
      </w:pPr>
      <w:r w:rsidRPr="002E6826">
        <w:rPr>
          <w:rFonts w:ascii="Times New Roman" w:hAnsi="Times New Roman"/>
          <w:b/>
          <w:color w:val="000000"/>
          <w:u w:val="single"/>
        </w:rPr>
        <w:t>Purpose</w:t>
      </w:r>
    </w:p>
    <w:p w14:paraId="15CC0C99"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The primary purpose of the student evaluation process is to provide a mechanism through which students can be made aware of their progress as judged by the program faculty. Through this mechanism, satisfactory progress is noted, performance exceeding satisfactory progress is commended, and concerns regarding less than satisfactory performance are identified to ensure appropriate remedial efforts are taken. In addition, the evaluation process is intended to ensure that all program faculty are informed as to the progress of all students in the SP program.</w:t>
      </w:r>
    </w:p>
    <w:p w14:paraId="500C140F"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7A6A726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color w:val="000000"/>
        </w:rPr>
      </w:pPr>
      <w:r w:rsidRPr="002E6826">
        <w:rPr>
          <w:rFonts w:ascii="Times New Roman" w:hAnsi="Times New Roman"/>
          <w:b/>
          <w:color w:val="000000"/>
          <w:u w:val="single"/>
        </w:rPr>
        <w:t>Process</w:t>
      </w:r>
    </w:p>
    <w:p w14:paraId="60B44D1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Near the end of the spring semester the program faculty meet to discuss and evaluate the progress of each student</w:t>
      </w:r>
      <w:r>
        <w:rPr>
          <w:rFonts w:ascii="Times New Roman" w:hAnsi="Times New Roman"/>
          <w:color w:val="000000"/>
        </w:rPr>
        <w:t>,</w:t>
      </w:r>
      <w:r w:rsidRPr="002E6826">
        <w:rPr>
          <w:rFonts w:ascii="Times New Roman" w:hAnsi="Times New Roman"/>
          <w:color w:val="000000"/>
        </w:rPr>
        <w:t xml:space="preserve"> with particular focus on student performance since entering the program and/or after the previous evaluation. Prior to this meeting, students will be reminded to update information in the Taskstream system for the faculty to review. The Director of Training (DOT) conducts the meeting so that each student’s progress is discussed, and a rating </w:t>
      </w:r>
      <w:r>
        <w:rPr>
          <w:rFonts w:ascii="Times New Roman" w:hAnsi="Times New Roman"/>
          <w:color w:val="000000"/>
        </w:rPr>
        <w:t xml:space="preserve">is </w:t>
      </w:r>
      <w:r w:rsidRPr="002E6826">
        <w:rPr>
          <w:rFonts w:ascii="Times New Roman" w:hAnsi="Times New Roman"/>
          <w:color w:val="000000"/>
        </w:rPr>
        <w:t>assigned for each category in the evaluation. Comments and information are solicited from all SP faculty</w:t>
      </w:r>
      <w:r>
        <w:rPr>
          <w:rFonts w:ascii="Times New Roman" w:hAnsi="Times New Roman"/>
          <w:color w:val="000000"/>
        </w:rPr>
        <w:t>,</w:t>
      </w:r>
      <w:r w:rsidRPr="002E6826">
        <w:rPr>
          <w:rFonts w:ascii="Times New Roman" w:hAnsi="Times New Roman"/>
          <w:color w:val="000000"/>
        </w:rPr>
        <w:t xml:space="preserve"> a consensus is reached regarding the ratings</w:t>
      </w:r>
      <w:r>
        <w:rPr>
          <w:rFonts w:ascii="Times New Roman" w:hAnsi="Times New Roman"/>
          <w:color w:val="000000"/>
        </w:rPr>
        <w:t>,</w:t>
      </w:r>
      <w:r w:rsidRPr="002E6826">
        <w:rPr>
          <w:rFonts w:ascii="Times New Roman" w:hAnsi="Times New Roman"/>
          <w:color w:val="000000"/>
        </w:rPr>
        <w:t xml:space="preserve"> and overall assessment of progress is made to ensure students are informed in a timely way about areas that need to be improved.  Following this review process each student is asked to meet with their advisor to discuss the evaluation results and obtain input from the student. The student's signature on the evaluation document is required to ensure information was shared and the student is aware of areas needing improvement. The signed document is then placed in the student's departmental file. Any student disagreeing with the evaluation results can appeal the evaluation in person or in writing.</w:t>
      </w:r>
    </w:p>
    <w:p w14:paraId="7FFE1324"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color w:val="000000"/>
        </w:rPr>
      </w:pPr>
      <w:r w:rsidRPr="002E6826">
        <w:rPr>
          <w:rFonts w:ascii="Times New Roman" w:hAnsi="Times New Roman"/>
          <w:color w:val="000000"/>
        </w:rPr>
        <w:tab/>
      </w:r>
      <w:r w:rsidRPr="002E6826">
        <w:rPr>
          <w:rFonts w:ascii="Times New Roman" w:hAnsi="Times New Roman"/>
          <w:b/>
          <w:color w:val="000000"/>
          <w:u w:val="single"/>
        </w:rPr>
        <w:t>Sources of information</w:t>
      </w:r>
      <w:r w:rsidRPr="002E6826">
        <w:rPr>
          <w:rFonts w:ascii="Times New Roman" w:hAnsi="Times New Roman"/>
          <w:color w:val="000000"/>
        </w:rPr>
        <w:t xml:space="preserve">. Information used during discussion of each student's progress is obtained from a review of the student's departmental file, input from the program faculty, and information submitted by the student. </w:t>
      </w:r>
      <w:r w:rsidRPr="002E6826">
        <w:rPr>
          <w:rFonts w:ascii="Times New Roman" w:hAnsi="Times New Roman"/>
          <w:b/>
          <w:color w:val="000000"/>
        </w:rPr>
        <w:t xml:space="preserve">It is the responsibility of each student to ensure that </w:t>
      </w:r>
      <w:r w:rsidRPr="002E6826">
        <w:rPr>
          <w:rFonts w:ascii="Times New Roman" w:hAnsi="Times New Roman"/>
          <w:b/>
          <w:color w:val="000000"/>
        </w:rPr>
        <w:lastRenderedPageBreak/>
        <w:t xml:space="preserve">required documentation forms are submitted completely and accurately to their supervising faculty prior to the faculty deliberations. </w:t>
      </w:r>
    </w:p>
    <w:p w14:paraId="5131373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68207C51"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b/>
          <w:color w:val="000000"/>
          <w:u w:val="single"/>
        </w:rPr>
        <w:t xml:space="preserve">Evaluation </w:t>
      </w:r>
      <w:r>
        <w:rPr>
          <w:rFonts w:ascii="Times New Roman" w:hAnsi="Times New Roman"/>
          <w:b/>
          <w:color w:val="000000"/>
          <w:u w:val="single"/>
        </w:rPr>
        <w:t>c</w:t>
      </w:r>
      <w:r w:rsidRPr="002E6826">
        <w:rPr>
          <w:rFonts w:ascii="Times New Roman" w:hAnsi="Times New Roman"/>
          <w:b/>
          <w:color w:val="000000"/>
          <w:u w:val="single"/>
        </w:rPr>
        <w:t>ategories</w:t>
      </w:r>
      <w:r w:rsidRPr="002E6826">
        <w:rPr>
          <w:rFonts w:ascii="Times New Roman" w:hAnsi="Times New Roman"/>
          <w:color w:val="000000"/>
        </w:rPr>
        <w:t>. Student progress is evaluated and rated in three areas</w:t>
      </w:r>
      <w:r>
        <w:rPr>
          <w:rFonts w:ascii="Times New Roman" w:hAnsi="Times New Roman"/>
          <w:color w:val="000000"/>
        </w:rPr>
        <w:t>,</w:t>
      </w:r>
      <w:r w:rsidRPr="002E6826">
        <w:rPr>
          <w:rFonts w:ascii="Times New Roman" w:hAnsi="Times New Roman"/>
          <w:color w:val="000000"/>
        </w:rPr>
        <w:t xml:space="preserve"> each of which includes two separate categories: </w:t>
      </w:r>
    </w:p>
    <w:p w14:paraId="414E1DDF"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6CDCC3CF"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b/>
          <w:color w:val="000000"/>
        </w:rPr>
        <w:t>I.</w:t>
      </w:r>
      <w:r w:rsidRPr="002E6826">
        <w:rPr>
          <w:rFonts w:ascii="Times New Roman" w:hAnsi="Times New Roman"/>
          <w:color w:val="000000"/>
        </w:rPr>
        <w:t xml:space="preserve"> </w:t>
      </w:r>
      <w:r w:rsidRPr="002E6826">
        <w:rPr>
          <w:rFonts w:ascii="Times New Roman" w:hAnsi="Times New Roman"/>
          <w:b/>
          <w:color w:val="000000"/>
          <w:u w:val="single"/>
        </w:rPr>
        <w:t>Academic Progress</w:t>
      </w:r>
      <w:r w:rsidRPr="002E6826">
        <w:rPr>
          <w:rFonts w:ascii="Times New Roman" w:hAnsi="Times New Roman"/>
          <w:color w:val="000000"/>
        </w:rPr>
        <w:t xml:space="preserve"> </w:t>
      </w:r>
    </w:p>
    <w:p w14:paraId="6C50C732"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(a) </w:t>
      </w:r>
      <w:r w:rsidRPr="002E6826">
        <w:rPr>
          <w:rFonts w:ascii="Times New Roman" w:hAnsi="Times New Roman"/>
          <w:b/>
          <w:color w:val="000000"/>
          <w:u w:val="single"/>
        </w:rPr>
        <w:t>Classroom Performance</w:t>
      </w:r>
      <w:r w:rsidRPr="002E6826">
        <w:rPr>
          <w:rFonts w:ascii="Times New Roman" w:hAnsi="Times New Roman"/>
          <w:color w:val="000000"/>
        </w:rPr>
        <w:t xml:space="preserve"> - performance in content courses </w:t>
      </w:r>
    </w:p>
    <w:p w14:paraId="71F6B1B0"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(b) Research Project </w:t>
      </w:r>
      <w:r w:rsidRPr="002E6826">
        <w:rPr>
          <w:rFonts w:ascii="Times New Roman" w:hAnsi="Times New Roman"/>
          <w:b/>
          <w:color w:val="000000"/>
          <w:u w:val="single"/>
        </w:rPr>
        <w:t>and/or Dissertation Progress</w:t>
      </w:r>
      <w:r w:rsidRPr="002E6826">
        <w:rPr>
          <w:rFonts w:ascii="Times New Roman" w:hAnsi="Times New Roman"/>
          <w:color w:val="000000"/>
        </w:rPr>
        <w:t xml:space="preserve"> - timely progress towards completion of theses and dissertations </w:t>
      </w:r>
    </w:p>
    <w:p w14:paraId="200B95C4"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777D382C"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b/>
          <w:color w:val="000000"/>
        </w:rPr>
        <w:t xml:space="preserve">II. </w:t>
      </w:r>
      <w:r w:rsidRPr="002E6826">
        <w:rPr>
          <w:rFonts w:ascii="Times New Roman" w:hAnsi="Times New Roman"/>
          <w:b/>
          <w:color w:val="000000"/>
          <w:u w:val="single"/>
        </w:rPr>
        <w:t>Practitioner Progress</w:t>
      </w:r>
    </w:p>
    <w:p w14:paraId="19E0E420"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(a) </w:t>
      </w:r>
      <w:r w:rsidRPr="002E6826">
        <w:rPr>
          <w:rFonts w:ascii="Times New Roman" w:hAnsi="Times New Roman"/>
          <w:b/>
          <w:color w:val="000000"/>
          <w:u w:val="single"/>
        </w:rPr>
        <w:t>Practitioner Performance</w:t>
      </w:r>
      <w:r w:rsidRPr="002E6826">
        <w:rPr>
          <w:rFonts w:ascii="Times New Roman" w:hAnsi="Times New Roman"/>
          <w:color w:val="000000"/>
        </w:rPr>
        <w:t xml:space="preserve"> - field-based performance associated with practic</w:t>
      </w:r>
      <w:r>
        <w:rPr>
          <w:rFonts w:ascii="Times New Roman" w:hAnsi="Times New Roman"/>
          <w:color w:val="000000"/>
        </w:rPr>
        <w:t>um</w:t>
      </w:r>
      <w:r w:rsidRPr="002E6826">
        <w:rPr>
          <w:rFonts w:ascii="Times New Roman" w:hAnsi="Times New Roman"/>
          <w:color w:val="000000"/>
        </w:rPr>
        <w:t xml:space="preserve"> assignments and external assistantships in applied settings </w:t>
      </w:r>
    </w:p>
    <w:p w14:paraId="639C6814"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(b) </w:t>
      </w:r>
      <w:r w:rsidRPr="002E6826">
        <w:rPr>
          <w:rFonts w:ascii="Times New Roman" w:hAnsi="Times New Roman"/>
          <w:b/>
          <w:color w:val="000000"/>
          <w:u w:val="single"/>
        </w:rPr>
        <w:t>Professional Behavior</w:t>
      </w:r>
      <w:r w:rsidRPr="002E6826">
        <w:rPr>
          <w:rFonts w:ascii="Times New Roman" w:hAnsi="Times New Roman"/>
          <w:color w:val="000000"/>
        </w:rPr>
        <w:t xml:space="preserve"> - interpersonal behaviors and work habits necessary for effective professional functioning </w:t>
      </w:r>
    </w:p>
    <w:p w14:paraId="0251B9E9"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1455CFAD"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b/>
          <w:color w:val="000000"/>
        </w:rPr>
        <w:t xml:space="preserve">III. </w:t>
      </w:r>
      <w:r w:rsidRPr="002E6826">
        <w:rPr>
          <w:rFonts w:ascii="Times New Roman" w:hAnsi="Times New Roman"/>
          <w:b/>
          <w:color w:val="000000"/>
          <w:u w:val="single"/>
        </w:rPr>
        <w:t>Professional Progress</w:t>
      </w:r>
    </w:p>
    <w:p w14:paraId="3B0CE3E3"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(a) </w:t>
      </w:r>
      <w:r w:rsidRPr="002E6826">
        <w:rPr>
          <w:rFonts w:ascii="Times New Roman" w:hAnsi="Times New Roman"/>
          <w:b/>
          <w:color w:val="000000"/>
          <w:u w:val="single"/>
        </w:rPr>
        <w:t>Professional Development</w:t>
      </w:r>
      <w:r w:rsidRPr="002E6826">
        <w:rPr>
          <w:rFonts w:ascii="Times New Roman" w:hAnsi="Times New Roman"/>
          <w:color w:val="000000"/>
        </w:rPr>
        <w:t xml:space="preserve"> - involvement in professional associations and attempts to enrich professional competencies beyond program requirements</w:t>
      </w:r>
    </w:p>
    <w:p w14:paraId="788F433E"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ab/>
      </w:r>
      <w:r w:rsidRPr="002E6826">
        <w:rPr>
          <w:rFonts w:ascii="Times New Roman" w:hAnsi="Times New Roman"/>
          <w:b/>
          <w:color w:val="000000"/>
        </w:rPr>
        <w:t xml:space="preserve">(b) </w:t>
      </w:r>
      <w:r w:rsidRPr="002E6826">
        <w:rPr>
          <w:rFonts w:ascii="Times New Roman" w:hAnsi="Times New Roman"/>
          <w:b/>
          <w:color w:val="000000"/>
          <w:u w:val="single"/>
        </w:rPr>
        <w:t>Independent Research</w:t>
      </w:r>
      <w:r w:rsidRPr="002E6826">
        <w:rPr>
          <w:rFonts w:ascii="Times New Roman" w:hAnsi="Times New Roman"/>
          <w:color w:val="000000"/>
        </w:rPr>
        <w:t xml:space="preserve"> - participation in research activities beyond didactic course requirements (e.g., Research Practicum and assistantship requirements). </w:t>
      </w:r>
    </w:p>
    <w:p w14:paraId="2B13A22D"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2B416D8B"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637511">
        <w:rPr>
          <w:rFonts w:ascii="Times New Roman" w:hAnsi="Times New Roman"/>
          <w:b/>
          <w:bCs/>
          <w:color w:val="000000"/>
        </w:rPr>
        <w:t>IV.</w:t>
      </w:r>
      <w:r>
        <w:rPr>
          <w:rFonts w:ascii="Times New Roman" w:hAnsi="Times New Roman"/>
          <w:color w:val="000000"/>
        </w:rPr>
        <w:t xml:space="preserve"> </w:t>
      </w:r>
      <w:r w:rsidRPr="002E6826">
        <w:rPr>
          <w:rFonts w:ascii="Times New Roman" w:hAnsi="Times New Roman"/>
          <w:b/>
          <w:color w:val="000000"/>
          <w:u w:val="single"/>
        </w:rPr>
        <w:t>Summary Progress</w:t>
      </w:r>
      <w:r w:rsidRPr="002E6826">
        <w:rPr>
          <w:rFonts w:ascii="Times New Roman" w:hAnsi="Times New Roman"/>
          <w:color w:val="000000"/>
        </w:rPr>
        <w:t xml:space="preserve"> </w:t>
      </w:r>
      <w:r>
        <w:rPr>
          <w:rFonts w:ascii="Times New Roman" w:hAnsi="Times New Roman"/>
          <w:color w:val="000000"/>
        </w:rPr>
        <w:t>– an overall summary of ratings in all categories.</w:t>
      </w:r>
    </w:p>
    <w:p w14:paraId="08143522"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0A46FF58"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r>
      <w:r w:rsidRPr="002E6826">
        <w:rPr>
          <w:rFonts w:ascii="Times New Roman" w:hAnsi="Times New Roman"/>
          <w:b/>
          <w:color w:val="000000"/>
          <w:u w:val="single"/>
        </w:rPr>
        <w:t>Rating scheme</w:t>
      </w:r>
      <w:r w:rsidRPr="002E6826">
        <w:rPr>
          <w:rFonts w:ascii="Times New Roman" w:hAnsi="Times New Roman"/>
          <w:color w:val="000000"/>
        </w:rPr>
        <w:t>. A 5-point scale is used to rate student performance in each area and category and to rate overall progress. The scaled ratings are: (a) Well Above Expectations (WAE), (b) Above Expectations (AE), (c) Expected (E), (d) Below Expectations (BE), and (e) Well Below Expectations (WBE). A description of the specific performance elements considered in each evaluation category and the criteria leading to each rating for students at different points in their program are provided at the end of this handbook.</w:t>
      </w:r>
    </w:p>
    <w:p w14:paraId="60BE89F7"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The meaning attached to the various scaled ratings by the faculty may differ from that assumed by students</w:t>
      </w:r>
      <w:r>
        <w:rPr>
          <w:rFonts w:ascii="Times New Roman" w:hAnsi="Times New Roman"/>
          <w:color w:val="000000"/>
        </w:rPr>
        <w:t>, who</w:t>
      </w:r>
      <w:r w:rsidRPr="002E6826">
        <w:rPr>
          <w:rFonts w:ascii="Times New Roman" w:hAnsi="Times New Roman"/>
          <w:color w:val="000000"/>
        </w:rPr>
        <w:t xml:space="preserve"> are often tempted to relate the rating scale to the 5-point (A to F) academic grading scale with which they are familiar. That is an incorrect interpretation of the </w:t>
      </w:r>
      <w:r w:rsidRPr="002E6826">
        <w:rPr>
          <w:rFonts w:ascii="Times New Roman" w:hAnsi="Times New Roman"/>
          <w:color w:val="000000"/>
        </w:rPr>
        <w:lastRenderedPageBreak/>
        <w:t>meaning attached to these ratings by the faculty.</w:t>
      </w:r>
    </w:p>
    <w:p w14:paraId="08BFAF03"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 xml:space="preserve">WAE ratings will be infrequently awarded and </w:t>
      </w:r>
      <w:r w:rsidRPr="002E6826">
        <w:rPr>
          <w:rFonts w:ascii="Times New Roman" w:hAnsi="Times New Roman"/>
          <w:b/>
          <w:i/>
          <w:color w:val="000000"/>
          <w:u w:val="single"/>
        </w:rPr>
        <w:t>should not</w:t>
      </w:r>
      <w:r w:rsidRPr="002E6826">
        <w:rPr>
          <w:rFonts w:ascii="Times New Roman" w:hAnsi="Times New Roman"/>
          <w:color w:val="000000"/>
        </w:rPr>
        <w:t xml:space="preserve"> be viewed as equivalent to a course grade of A. Ratings of WAE are intended to recognize </w:t>
      </w:r>
      <w:r w:rsidRPr="002E6826">
        <w:rPr>
          <w:rFonts w:ascii="Times New Roman" w:hAnsi="Times New Roman"/>
          <w:b/>
          <w:i/>
          <w:color w:val="000000"/>
        </w:rPr>
        <w:t xml:space="preserve">exceptional </w:t>
      </w:r>
      <w:r w:rsidRPr="002E6826">
        <w:rPr>
          <w:rFonts w:ascii="Times New Roman" w:hAnsi="Times New Roman"/>
          <w:color w:val="000000"/>
        </w:rPr>
        <w:t>performance. Although students are encouraged to strive for WAE ratings, failure to achieve such ratings should not be surprising or disappointing. Students receiving frequent ratings of WAE are viewed as having the potential for achieving national recognition as outstanding professional school psychologists.</w:t>
      </w:r>
    </w:p>
    <w:p w14:paraId="3CA9B73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Ratings of AE are intended to recognize performance that exceeds that of good students. Students receiving frequent AE ratings are viewed as having potential for leadership roles as school psychologists.</w:t>
      </w:r>
    </w:p>
    <w:p w14:paraId="55E7A55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 xml:space="preserve">A rating of E, the mid-point of the evaluation rating scale, represents </w:t>
      </w:r>
      <w:r>
        <w:rPr>
          <w:rFonts w:ascii="Times New Roman" w:hAnsi="Times New Roman"/>
          <w:color w:val="000000"/>
        </w:rPr>
        <w:t xml:space="preserve">an </w:t>
      </w:r>
      <w:r w:rsidRPr="002E6826">
        <w:rPr>
          <w:rFonts w:ascii="Times New Roman" w:hAnsi="Times New Roman"/>
          <w:color w:val="000000"/>
        </w:rPr>
        <w:t>appropriate performance level. Students receiving ratings of E are considered to be making good progress in the program, are expected to complete their program requirements in a timely fashion and are expected to be viewed positively as representatives of our program following their graduation. In short, we expect all our students to be good students and good school psychologists, and an E rating reflects good student performance.</w:t>
      </w:r>
    </w:p>
    <w:p w14:paraId="32BF7A1D"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 xml:space="preserve">Ratings of BE are intended to identify performance deficiencies that need attention </w:t>
      </w:r>
      <w:r w:rsidRPr="002E6826">
        <w:rPr>
          <w:rFonts w:ascii="Times New Roman" w:hAnsi="Times New Roman"/>
          <w:b/>
          <w:color w:val="000000"/>
        </w:rPr>
        <w:t>and remediation. In some cases</w:t>
      </w:r>
      <w:r>
        <w:rPr>
          <w:rFonts w:ascii="Times New Roman" w:hAnsi="Times New Roman"/>
          <w:b/>
          <w:color w:val="000000"/>
        </w:rPr>
        <w:t xml:space="preserve"> </w:t>
      </w:r>
      <w:r w:rsidRPr="002E6826">
        <w:rPr>
          <w:rFonts w:ascii="Times New Roman" w:hAnsi="Times New Roman"/>
          <w:b/>
          <w:color w:val="000000"/>
        </w:rPr>
        <w:t xml:space="preserve">(i.e., failure to meet </w:t>
      </w:r>
      <w:r>
        <w:rPr>
          <w:rFonts w:ascii="Times New Roman" w:hAnsi="Times New Roman"/>
          <w:b/>
          <w:color w:val="000000"/>
        </w:rPr>
        <w:t>dissertation</w:t>
      </w:r>
      <w:r w:rsidRPr="002E6826">
        <w:rPr>
          <w:rFonts w:ascii="Times New Roman" w:hAnsi="Times New Roman"/>
          <w:b/>
          <w:color w:val="000000"/>
        </w:rPr>
        <w:t xml:space="preserve"> proposal deadlines), a rating of BE may result in “</w:t>
      </w:r>
      <w:r w:rsidRPr="002E6826">
        <w:rPr>
          <w:rFonts w:ascii="Times New Roman" w:hAnsi="Times New Roman"/>
          <w:b/>
          <w:color w:val="000000"/>
          <w:u w:val="thick"/>
        </w:rPr>
        <w:t>Fails to Meet Program Expectations Status</w:t>
      </w:r>
      <w:r w:rsidRPr="002E6826">
        <w:rPr>
          <w:rFonts w:ascii="Times New Roman" w:hAnsi="Times New Roman"/>
          <w:b/>
          <w:color w:val="000000"/>
        </w:rPr>
        <w:t xml:space="preserve">” and/or a remediation plan. </w:t>
      </w:r>
      <w:r w:rsidRPr="002E6826">
        <w:rPr>
          <w:rFonts w:ascii="Times New Roman" w:hAnsi="Times New Roman"/>
          <w:color w:val="000000"/>
        </w:rPr>
        <w:t>Students receiving frequent BE ratings would still be expected to complete the program but would not be likely to receive strong recommendations for internship placement or post-graduate employment.</w:t>
      </w:r>
    </w:p>
    <w:p w14:paraId="76BC6D2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 xml:space="preserve">Ratings of WBE indicate </w:t>
      </w:r>
      <w:r w:rsidRPr="002E6826">
        <w:rPr>
          <w:rFonts w:ascii="Times New Roman" w:hAnsi="Times New Roman"/>
          <w:b/>
          <w:i/>
          <w:color w:val="000000"/>
        </w:rPr>
        <w:t xml:space="preserve">serious </w:t>
      </w:r>
      <w:r w:rsidRPr="002E6826">
        <w:rPr>
          <w:rFonts w:ascii="Times New Roman" w:hAnsi="Times New Roman"/>
          <w:color w:val="000000"/>
        </w:rPr>
        <w:t xml:space="preserve">performance deficiencies and indicate that the faculty have reservations about the student's potential for program completion. WBE ratings in </w:t>
      </w:r>
      <w:r w:rsidRPr="002E6826" w:rsidDel="00010C81">
        <w:rPr>
          <w:rFonts w:ascii="Times New Roman" w:hAnsi="Times New Roman"/>
          <w:color w:val="000000"/>
        </w:rPr>
        <w:t xml:space="preserve">any area </w:t>
      </w:r>
      <w:r w:rsidRPr="002E6826">
        <w:rPr>
          <w:rFonts w:ascii="Times New Roman" w:hAnsi="Times New Roman"/>
          <w:color w:val="000000"/>
        </w:rPr>
        <w:t xml:space="preserve">of </w:t>
      </w:r>
      <w:r w:rsidRPr="002E6826">
        <w:rPr>
          <w:rFonts w:ascii="Times New Roman" w:hAnsi="Times New Roman"/>
          <w:b/>
          <w:color w:val="000000"/>
          <w:u w:val="thick"/>
        </w:rPr>
        <w:t>Practitioner Progress and/or Professional Behavior</w:t>
      </w:r>
      <w:r w:rsidRPr="002E6826">
        <w:rPr>
          <w:rFonts w:ascii="Times New Roman" w:hAnsi="Times New Roman"/>
          <w:color w:val="000000"/>
        </w:rPr>
        <w:t xml:space="preserve"> will result in a student being placed on </w:t>
      </w:r>
      <w:r w:rsidRPr="002E6826">
        <w:rPr>
          <w:rFonts w:ascii="Times New Roman" w:hAnsi="Times New Roman"/>
          <w:b/>
          <w:color w:val="000000"/>
        </w:rPr>
        <w:t>“</w:t>
      </w:r>
      <w:r w:rsidRPr="002E6826">
        <w:rPr>
          <w:rFonts w:ascii="Times New Roman" w:hAnsi="Times New Roman"/>
          <w:b/>
          <w:color w:val="000000"/>
          <w:u w:val="thick"/>
        </w:rPr>
        <w:t>Fails to Meet Program Expectations Status</w:t>
      </w:r>
      <w:r w:rsidRPr="002E6826">
        <w:rPr>
          <w:rFonts w:ascii="Times New Roman" w:hAnsi="Times New Roman"/>
          <w:b/>
          <w:color w:val="000000"/>
        </w:rPr>
        <w:t xml:space="preserve">” </w:t>
      </w:r>
      <w:r w:rsidRPr="002E6826">
        <w:rPr>
          <w:rFonts w:ascii="Times New Roman" w:hAnsi="Times New Roman"/>
          <w:color w:val="000000"/>
        </w:rPr>
        <w:t>in the program at the least</w:t>
      </w:r>
      <w:r>
        <w:rPr>
          <w:rFonts w:ascii="Times New Roman" w:hAnsi="Times New Roman"/>
          <w:color w:val="000000"/>
        </w:rPr>
        <w:t>,</w:t>
      </w:r>
      <w:r w:rsidRPr="002E6826">
        <w:rPr>
          <w:rFonts w:ascii="Times New Roman" w:hAnsi="Times New Roman"/>
          <w:color w:val="000000"/>
        </w:rPr>
        <w:t xml:space="preserve"> </w:t>
      </w:r>
      <w:r w:rsidRPr="002E6826">
        <w:rPr>
          <w:rFonts w:ascii="Times New Roman" w:hAnsi="Times New Roman"/>
          <w:b/>
          <w:color w:val="000000"/>
        </w:rPr>
        <w:t>and a</w:t>
      </w:r>
      <w:r w:rsidRPr="002E6826">
        <w:rPr>
          <w:rFonts w:ascii="Times New Roman" w:hAnsi="Times New Roman"/>
          <w:color w:val="000000"/>
        </w:rPr>
        <w:t xml:space="preserve"> </w:t>
      </w:r>
      <w:r w:rsidRPr="002E6826">
        <w:rPr>
          <w:rFonts w:ascii="Times New Roman" w:hAnsi="Times New Roman"/>
          <w:b/>
          <w:color w:val="000000"/>
        </w:rPr>
        <w:t>remediation plan</w:t>
      </w:r>
      <w:r w:rsidRPr="002E6826">
        <w:rPr>
          <w:rFonts w:ascii="Times New Roman" w:hAnsi="Times New Roman"/>
          <w:color w:val="000000"/>
        </w:rPr>
        <w:t>, and in the case of more egregious infractions, “</w:t>
      </w:r>
      <w:r w:rsidRPr="002E6826">
        <w:rPr>
          <w:rFonts w:ascii="Times New Roman" w:hAnsi="Times New Roman"/>
          <w:b/>
          <w:color w:val="000000"/>
          <w:u w:val="thick"/>
        </w:rPr>
        <w:t>Probationary Program Status</w:t>
      </w:r>
      <w:r w:rsidRPr="002E6826">
        <w:rPr>
          <w:rFonts w:ascii="Times New Roman" w:hAnsi="Times New Roman"/>
          <w:b/>
          <w:color w:val="000000"/>
        </w:rPr>
        <w:t>”</w:t>
      </w:r>
      <w:r w:rsidRPr="002E6826">
        <w:rPr>
          <w:rFonts w:ascii="Times New Roman" w:hAnsi="Times New Roman"/>
          <w:color w:val="000000"/>
        </w:rPr>
        <w:t xml:space="preserve"> in the program (see Student Handbook). Students receiving frequent WBE ratings in multiple categories may be encouraged to pursue other training options and may </w:t>
      </w:r>
      <w:r w:rsidRPr="002E6826">
        <w:rPr>
          <w:rFonts w:ascii="Times New Roman" w:hAnsi="Times New Roman"/>
          <w:b/>
          <w:color w:val="000000"/>
        </w:rPr>
        <w:t xml:space="preserve">be at-risk for </w:t>
      </w:r>
      <w:r>
        <w:rPr>
          <w:rFonts w:ascii="Times New Roman" w:hAnsi="Times New Roman"/>
          <w:b/>
          <w:color w:val="000000"/>
        </w:rPr>
        <w:t>“</w:t>
      </w:r>
      <w:r w:rsidRPr="002E6826">
        <w:rPr>
          <w:rFonts w:ascii="Times New Roman" w:hAnsi="Times New Roman"/>
          <w:b/>
          <w:color w:val="000000"/>
          <w:u w:val="thick"/>
        </w:rPr>
        <w:t>Probationary Program Status</w:t>
      </w:r>
      <w:r w:rsidRPr="002E6826">
        <w:rPr>
          <w:rFonts w:ascii="Times New Roman" w:hAnsi="Times New Roman"/>
          <w:b/>
          <w:color w:val="000000"/>
        </w:rPr>
        <w:t>” or dismissal</w:t>
      </w:r>
      <w:r w:rsidRPr="002E6826">
        <w:rPr>
          <w:rFonts w:ascii="Times New Roman" w:hAnsi="Times New Roman"/>
          <w:color w:val="000000"/>
        </w:rPr>
        <w:t>.</w:t>
      </w:r>
    </w:p>
    <w:p w14:paraId="57EF2224" w14:textId="48E3D04F" w:rsidR="00D04075" w:rsidRP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ab/>
        <w:t xml:space="preserve">Finally, per APA requirements, the program is required to track attainment </w:t>
      </w:r>
      <w:r>
        <w:rPr>
          <w:rFonts w:ascii="Times New Roman" w:hAnsi="Times New Roman"/>
          <w:color w:val="000000"/>
        </w:rPr>
        <w:t xml:space="preserve">of students’ </w:t>
      </w:r>
      <w:r w:rsidRPr="002E6826">
        <w:rPr>
          <w:rFonts w:ascii="Times New Roman" w:hAnsi="Times New Roman"/>
          <w:color w:val="000000"/>
        </w:rPr>
        <w:t>minimum levels of achievement and progress towards profession</w:t>
      </w:r>
      <w:r>
        <w:rPr>
          <w:rFonts w:ascii="Times New Roman" w:hAnsi="Times New Roman"/>
          <w:color w:val="000000"/>
        </w:rPr>
        <w:t>-</w:t>
      </w:r>
      <w:r w:rsidRPr="002E6826">
        <w:rPr>
          <w:rFonts w:ascii="Times New Roman" w:hAnsi="Times New Roman"/>
          <w:color w:val="000000"/>
        </w:rPr>
        <w:t>wide competencies. The tables used for tracking this data are included at the end of this document but are not required to be turned in with your annual evaluation.</w:t>
      </w:r>
      <w:r w:rsidRPr="002E6826">
        <w:rPr>
          <w:rFonts w:ascii="Times New Roman" w:hAnsi="Times New Roman"/>
        </w:rPr>
        <w:br w:type="page"/>
      </w:r>
    </w:p>
    <w:p w14:paraId="0BFDB29F"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b/>
          <w:color w:val="000000"/>
          <w:u w:val="thick"/>
        </w:rPr>
        <w:lastRenderedPageBreak/>
        <w:t>Classroom Performance</w:t>
      </w:r>
    </w:p>
    <w:p w14:paraId="1EBA34B0"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olor w:val="000000"/>
        </w:rPr>
      </w:pPr>
    </w:p>
    <w:p w14:paraId="6883FCE1"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WAE: </w:t>
      </w:r>
      <w:r w:rsidRPr="002E6826">
        <w:rPr>
          <w:rFonts w:ascii="Times New Roman" w:hAnsi="Times New Roman"/>
          <w:color w:val="000000"/>
        </w:rPr>
        <w:tab/>
        <w:t xml:space="preserve">Reports from </w:t>
      </w:r>
      <w:r w:rsidRPr="00637511">
        <w:rPr>
          <w:rFonts w:ascii="Times New Roman" w:hAnsi="Times New Roman"/>
          <w:b/>
          <w:bCs/>
          <w:color w:val="000000"/>
        </w:rPr>
        <w:t>two or more</w:t>
      </w:r>
      <w:r w:rsidRPr="002E6826">
        <w:rPr>
          <w:rFonts w:ascii="Times New Roman" w:hAnsi="Times New Roman"/>
          <w:color w:val="000000"/>
        </w:rPr>
        <w:t xml:space="preserve"> Program Faculty </w:t>
      </w:r>
      <w:r w:rsidRPr="00637511">
        <w:rPr>
          <w:rFonts w:ascii="Times New Roman" w:hAnsi="Times New Roman"/>
          <w:b/>
          <w:bCs/>
          <w:color w:val="000000"/>
          <w:u w:val="single"/>
        </w:rPr>
        <w:t>and</w:t>
      </w:r>
      <w:r w:rsidRPr="002E6826">
        <w:rPr>
          <w:rFonts w:ascii="Times New Roman" w:hAnsi="Times New Roman"/>
          <w:color w:val="000000"/>
        </w:rPr>
        <w:t xml:space="preserve"> unsolicited report from any Department Faculty of Commendable Classroom Performance</w:t>
      </w:r>
    </w:p>
    <w:p w14:paraId="2A8945B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AE: </w:t>
      </w:r>
      <w:r w:rsidRPr="002E6826">
        <w:rPr>
          <w:rFonts w:ascii="Times New Roman" w:hAnsi="Times New Roman"/>
          <w:color w:val="000000"/>
        </w:rPr>
        <w:tab/>
        <w:t xml:space="preserve">Reports from </w:t>
      </w:r>
      <w:r w:rsidRPr="00637511">
        <w:rPr>
          <w:rFonts w:ascii="Times New Roman" w:hAnsi="Times New Roman"/>
          <w:b/>
          <w:bCs/>
          <w:color w:val="000000"/>
        </w:rPr>
        <w:t>two or more</w:t>
      </w:r>
      <w:r w:rsidRPr="002E6826">
        <w:rPr>
          <w:rFonts w:ascii="Times New Roman" w:hAnsi="Times New Roman"/>
          <w:color w:val="000000"/>
        </w:rPr>
        <w:t xml:space="preserve"> Program Faculty </w:t>
      </w:r>
      <w:r w:rsidRPr="00637511">
        <w:rPr>
          <w:rFonts w:ascii="Times New Roman" w:hAnsi="Times New Roman"/>
          <w:b/>
          <w:bCs/>
          <w:color w:val="000000"/>
          <w:u w:val="single"/>
        </w:rPr>
        <w:t>or</w:t>
      </w:r>
      <w:r w:rsidRPr="002E6826">
        <w:rPr>
          <w:rFonts w:ascii="Times New Roman" w:hAnsi="Times New Roman"/>
          <w:color w:val="000000"/>
        </w:rPr>
        <w:t xml:space="preserve"> unsolicited report from any Department Faculty of Commendable Classroom Performance</w:t>
      </w:r>
    </w:p>
    <w:p w14:paraId="6F45431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E: </w:t>
      </w:r>
      <w:r w:rsidRPr="002E6826">
        <w:rPr>
          <w:rFonts w:ascii="Times New Roman" w:hAnsi="Times New Roman"/>
          <w:color w:val="000000"/>
        </w:rPr>
        <w:tab/>
        <w:t>Satisfactory performance of all Expected Behaviors</w:t>
      </w:r>
    </w:p>
    <w:p w14:paraId="4F2CBF7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BE: </w:t>
      </w:r>
      <w:r w:rsidRPr="002E6826">
        <w:rPr>
          <w:rFonts w:ascii="Times New Roman" w:hAnsi="Times New Roman"/>
          <w:color w:val="000000"/>
        </w:rPr>
        <w:tab/>
      </w:r>
      <w:r w:rsidRPr="00637511">
        <w:rPr>
          <w:rFonts w:ascii="Times New Roman" w:hAnsi="Times New Roman"/>
          <w:b/>
          <w:bCs/>
          <w:color w:val="000000"/>
        </w:rPr>
        <w:t>One</w:t>
      </w:r>
      <w:r w:rsidRPr="002E6826">
        <w:rPr>
          <w:rFonts w:ascii="Times New Roman" w:hAnsi="Times New Roman"/>
          <w:color w:val="000000"/>
        </w:rPr>
        <w:t xml:space="preserve"> Negative Factor</w:t>
      </w:r>
    </w:p>
    <w:p w14:paraId="02BA5C41"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WBE: </w:t>
      </w:r>
      <w:r w:rsidRPr="002E6826">
        <w:rPr>
          <w:rFonts w:ascii="Times New Roman" w:hAnsi="Times New Roman"/>
          <w:color w:val="000000"/>
        </w:rPr>
        <w:tab/>
      </w:r>
      <w:r w:rsidRPr="00637511">
        <w:rPr>
          <w:rFonts w:ascii="Times New Roman" w:hAnsi="Times New Roman"/>
          <w:b/>
          <w:bCs/>
          <w:color w:val="000000"/>
        </w:rPr>
        <w:t>Two or More</w:t>
      </w:r>
      <w:r w:rsidRPr="002E6826">
        <w:rPr>
          <w:rFonts w:ascii="Times New Roman" w:hAnsi="Times New Roman"/>
          <w:color w:val="000000"/>
        </w:rPr>
        <w:t xml:space="preserve"> Negative Factors</w:t>
      </w:r>
    </w:p>
    <w:p w14:paraId="4271CE2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22FF86C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b/>
          <w:color w:val="000000"/>
          <w:u w:val="thick"/>
        </w:rPr>
      </w:pPr>
      <w:r w:rsidRPr="002E6826">
        <w:rPr>
          <w:rFonts w:ascii="Times New Roman" w:hAnsi="Times New Roman"/>
          <w:b/>
          <w:color w:val="000000"/>
          <w:u w:val="thick"/>
        </w:rPr>
        <w:t>Expected Behaviors</w:t>
      </w:r>
    </w:p>
    <w:p w14:paraId="3FE1E5B2" w14:textId="77777777" w:rsidR="00D04075" w:rsidRPr="002E6826" w:rsidRDefault="00D04075" w:rsidP="00BF4BF0">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Regular and punctual class attendance.</w:t>
      </w:r>
    </w:p>
    <w:p w14:paraId="5835A4FF" w14:textId="77777777" w:rsidR="00D04075" w:rsidRPr="002E6826" w:rsidRDefault="00D04075" w:rsidP="00BF4BF0">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Active class participation.</w:t>
      </w:r>
    </w:p>
    <w:p w14:paraId="1D07A17B" w14:textId="77777777" w:rsidR="00D04075" w:rsidRDefault="00D04075" w:rsidP="00BF4BF0">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Course grades of B or better</w:t>
      </w:r>
      <w:r>
        <w:rPr>
          <w:rFonts w:ascii="Times New Roman" w:hAnsi="Times New Roman"/>
          <w:color w:val="000000"/>
        </w:rPr>
        <w:t>.</w:t>
      </w:r>
    </w:p>
    <w:p w14:paraId="48CAB32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Times New Roman" w:hAnsi="Times New Roman"/>
          <w:color w:val="000000"/>
        </w:rPr>
      </w:pPr>
    </w:p>
    <w:p w14:paraId="2348370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b/>
          <w:color w:val="000000"/>
          <w:u w:val="thick"/>
        </w:rPr>
      </w:pPr>
      <w:r w:rsidRPr="002E6826">
        <w:rPr>
          <w:rFonts w:ascii="Times New Roman" w:hAnsi="Times New Roman"/>
          <w:b/>
          <w:color w:val="000000"/>
          <w:u w:val="thick"/>
        </w:rPr>
        <w:t>Negative Factors</w:t>
      </w:r>
    </w:p>
    <w:p w14:paraId="247439E0" w14:textId="77777777" w:rsidR="00D04075" w:rsidRPr="002E6826" w:rsidRDefault="00D04075" w:rsidP="00BF4BF0">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Problematic performance in any area of Expected Behavior.</w:t>
      </w:r>
    </w:p>
    <w:p w14:paraId="19DD058B" w14:textId="77777777" w:rsidR="00D04075" w:rsidRPr="002E6826" w:rsidRDefault="00D04075" w:rsidP="00BF4BF0">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Report from any Program Faculty of problematic Classroom Performance.</w:t>
      </w:r>
    </w:p>
    <w:p w14:paraId="4F2A5DB1" w14:textId="77777777" w:rsidR="00D04075" w:rsidRPr="002E6826" w:rsidRDefault="00D04075" w:rsidP="00BF4BF0">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Unsolicited report from any Department Faculty of problematic Classroom Performance.</w:t>
      </w:r>
    </w:p>
    <w:p w14:paraId="275931FC" w14:textId="77777777" w:rsidR="00D04075" w:rsidRPr="002E6826" w:rsidRDefault="00D04075" w:rsidP="00BF4BF0">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Course grades B- or lower</w:t>
      </w:r>
      <w:r>
        <w:rPr>
          <w:rFonts w:ascii="Times New Roman" w:hAnsi="Times New Roman"/>
          <w:color w:val="000000"/>
        </w:rPr>
        <w:t>.</w:t>
      </w:r>
    </w:p>
    <w:p w14:paraId="23DF4C7E" w14:textId="77777777" w:rsidR="00D04075" w:rsidRPr="00F05C9A"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u w:val="thick"/>
        </w:rPr>
      </w:pPr>
      <w:r w:rsidRPr="002E6826">
        <w:rPr>
          <w:rFonts w:ascii="Times New Roman" w:hAnsi="Times New Roman"/>
          <w:color w:val="000000"/>
          <w:u w:val="single"/>
        </w:rPr>
        <w:br w:type="page"/>
      </w:r>
      <w:r w:rsidRPr="00F05C9A">
        <w:rPr>
          <w:rFonts w:ascii="Times New Roman" w:hAnsi="Times New Roman"/>
          <w:b/>
          <w:bCs/>
          <w:color w:val="000000"/>
          <w:u w:val="single"/>
        </w:rPr>
        <w:lastRenderedPageBreak/>
        <w:t>Research Practicum/</w:t>
      </w:r>
      <w:r w:rsidRPr="00F05C9A">
        <w:rPr>
          <w:rFonts w:ascii="Times New Roman" w:hAnsi="Times New Roman"/>
          <w:b/>
          <w:bCs/>
          <w:color w:val="000000"/>
          <w:u w:val="thick"/>
        </w:rPr>
        <w:t>Dissertation Progress</w:t>
      </w:r>
    </w:p>
    <w:p w14:paraId="48863D3D"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14:paraId="60E8213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WAE: </w:t>
      </w:r>
      <w:r w:rsidRPr="002E6826">
        <w:rPr>
          <w:rFonts w:ascii="Times New Roman" w:hAnsi="Times New Roman"/>
          <w:color w:val="000000"/>
        </w:rPr>
        <w:tab/>
        <w:t xml:space="preserve">Early completion of </w:t>
      </w:r>
      <w:r w:rsidRPr="00F05C9A">
        <w:rPr>
          <w:rFonts w:ascii="Times New Roman" w:hAnsi="Times New Roman"/>
          <w:b/>
          <w:bCs/>
          <w:color w:val="000000"/>
        </w:rPr>
        <w:t>two or more</w:t>
      </w:r>
      <w:r w:rsidRPr="002E6826">
        <w:rPr>
          <w:rFonts w:ascii="Times New Roman" w:hAnsi="Times New Roman"/>
          <w:color w:val="000000"/>
        </w:rPr>
        <w:t xml:space="preserve"> requirements</w:t>
      </w:r>
    </w:p>
    <w:p w14:paraId="444FA6A1"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t xml:space="preserve">Early completion of </w:t>
      </w:r>
      <w:r w:rsidRPr="00F05C9A">
        <w:rPr>
          <w:rFonts w:ascii="Times New Roman" w:hAnsi="Times New Roman"/>
          <w:b/>
          <w:bCs/>
          <w:color w:val="000000"/>
        </w:rPr>
        <w:t xml:space="preserve">one </w:t>
      </w:r>
      <w:r w:rsidRPr="002E6826">
        <w:rPr>
          <w:rFonts w:ascii="Times New Roman" w:hAnsi="Times New Roman"/>
          <w:color w:val="000000"/>
        </w:rPr>
        <w:t>requirement</w:t>
      </w:r>
    </w:p>
    <w:p w14:paraId="3EB8524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t>All requirements completed on time</w:t>
      </w:r>
    </w:p>
    <w:p w14:paraId="4039DEFD"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t xml:space="preserve">Late completion of </w:t>
      </w:r>
      <w:r w:rsidRPr="00F05C9A">
        <w:rPr>
          <w:rFonts w:ascii="Times New Roman" w:hAnsi="Times New Roman"/>
          <w:b/>
          <w:bCs/>
          <w:color w:val="000000"/>
        </w:rPr>
        <w:t>one</w:t>
      </w:r>
      <w:r w:rsidRPr="002E6826">
        <w:rPr>
          <w:rFonts w:ascii="Times New Roman" w:hAnsi="Times New Roman"/>
          <w:color w:val="000000"/>
        </w:rPr>
        <w:t xml:space="preserve"> requirement</w:t>
      </w:r>
    </w:p>
    <w:p w14:paraId="072C5E4A"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t xml:space="preserve">Late completion of </w:t>
      </w:r>
      <w:r w:rsidRPr="00F05C9A">
        <w:rPr>
          <w:rFonts w:ascii="Times New Roman" w:hAnsi="Times New Roman"/>
          <w:b/>
          <w:bCs/>
          <w:color w:val="000000"/>
        </w:rPr>
        <w:t>two or more</w:t>
      </w:r>
      <w:r w:rsidRPr="002E6826">
        <w:rPr>
          <w:rFonts w:ascii="Times New Roman" w:hAnsi="Times New Roman"/>
          <w:color w:val="000000"/>
        </w:rPr>
        <w:t xml:space="preserve"> requirements</w:t>
      </w:r>
    </w:p>
    <w:p w14:paraId="4C29F03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FF10B5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D4D5D53"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E6826">
        <w:rPr>
          <w:rFonts w:ascii="Times New Roman" w:hAnsi="Times New Roman"/>
          <w:color w:val="000000"/>
        </w:rPr>
        <w:t xml:space="preserve">Components used in evaluating </w:t>
      </w:r>
      <w:r>
        <w:rPr>
          <w:rFonts w:ascii="Times New Roman" w:hAnsi="Times New Roman"/>
          <w:color w:val="000000"/>
        </w:rPr>
        <w:t>p</w:t>
      </w:r>
      <w:r w:rsidRPr="002E6826">
        <w:rPr>
          <w:rFonts w:ascii="Times New Roman" w:hAnsi="Times New Roman"/>
          <w:color w:val="000000"/>
        </w:rPr>
        <w:t xml:space="preserve">rogress and the times of expected completion are: </w:t>
      </w:r>
    </w:p>
    <w:p w14:paraId="7C022D10"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14:paraId="7A87BEF0"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thick"/>
        </w:rPr>
      </w:pPr>
      <w:r w:rsidRPr="002E6826">
        <w:rPr>
          <w:rFonts w:ascii="Times New Roman" w:hAnsi="Times New Roman"/>
          <w:color w:val="000000"/>
          <w:u w:val="thick"/>
        </w:rPr>
        <w:t>Research Practicum Project</w:t>
      </w:r>
    </w:p>
    <w:p w14:paraId="44B4EE67"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14:paraId="6C2AD0F0" w14:textId="77777777" w:rsidR="00D04075" w:rsidRPr="002E6826" w:rsidRDefault="00D04075" w:rsidP="00BF4BF0">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Register for Research Practicum: Year 2 for Ph</w:t>
      </w:r>
      <w:r>
        <w:rPr>
          <w:rFonts w:ascii="Times New Roman" w:hAnsi="Times New Roman"/>
          <w:color w:val="000000"/>
        </w:rPr>
        <w:t>.</w:t>
      </w:r>
      <w:r w:rsidRPr="002E6826">
        <w:rPr>
          <w:rFonts w:ascii="Times New Roman" w:hAnsi="Times New Roman"/>
          <w:color w:val="000000"/>
        </w:rPr>
        <w:t>D</w:t>
      </w:r>
      <w:r>
        <w:rPr>
          <w:rFonts w:ascii="Times New Roman" w:hAnsi="Times New Roman"/>
          <w:color w:val="000000"/>
        </w:rPr>
        <w:t>.</w:t>
      </w:r>
      <w:r w:rsidRPr="002E6826">
        <w:rPr>
          <w:rFonts w:ascii="Times New Roman" w:hAnsi="Times New Roman"/>
          <w:color w:val="000000"/>
        </w:rPr>
        <w:t xml:space="preserve"> students and Year 3 for Ed</w:t>
      </w:r>
      <w:r>
        <w:rPr>
          <w:rFonts w:ascii="Times New Roman" w:hAnsi="Times New Roman"/>
          <w:color w:val="000000"/>
        </w:rPr>
        <w:t>.</w:t>
      </w:r>
      <w:r w:rsidRPr="002E6826">
        <w:rPr>
          <w:rFonts w:ascii="Times New Roman" w:hAnsi="Times New Roman"/>
          <w:color w:val="000000"/>
        </w:rPr>
        <w:t>S</w:t>
      </w:r>
      <w:r>
        <w:rPr>
          <w:rFonts w:ascii="Times New Roman" w:hAnsi="Times New Roman"/>
          <w:color w:val="000000"/>
        </w:rPr>
        <w:t>.</w:t>
      </w:r>
      <w:r w:rsidRPr="002E6826">
        <w:rPr>
          <w:rFonts w:ascii="Times New Roman" w:hAnsi="Times New Roman"/>
          <w:color w:val="000000"/>
        </w:rPr>
        <w:t xml:space="preserve"> </w:t>
      </w:r>
    </w:p>
    <w:p w14:paraId="419E7A21" w14:textId="77777777" w:rsidR="00D04075" w:rsidRPr="002E6826" w:rsidRDefault="00D04075" w:rsidP="00BF4BF0">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Complete Research Practicum Requirements as assigned  </w:t>
      </w:r>
    </w:p>
    <w:p w14:paraId="5C0490A5" w14:textId="77777777" w:rsidR="00D04075" w:rsidRDefault="00D04075" w:rsidP="00D04075">
      <w:pPr>
        <w:rPr>
          <w:rFonts w:ascii="Times New Roman" w:hAnsi="Times New Roman"/>
          <w:color w:val="000000" w:themeColor="text1"/>
          <w:u w:val="thick"/>
        </w:rPr>
      </w:pPr>
    </w:p>
    <w:p w14:paraId="4BDEDB30" w14:textId="77777777" w:rsidR="00044EDF" w:rsidRDefault="00044EDF" w:rsidP="00D04075">
      <w:pPr>
        <w:rPr>
          <w:rFonts w:ascii="Times New Roman" w:hAnsi="Times New Roman"/>
          <w:color w:val="000000" w:themeColor="text1"/>
          <w:u w:val="thick"/>
        </w:rPr>
      </w:pPr>
    </w:p>
    <w:p w14:paraId="6C734764" w14:textId="77777777" w:rsidR="00044EDF" w:rsidRDefault="00044EDF" w:rsidP="00D04075">
      <w:pPr>
        <w:rPr>
          <w:rFonts w:ascii="Times New Roman" w:hAnsi="Times New Roman"/>
          <w:color w:val="000000" w:themeColor="text1"/>
          <w:u w:val="thick"/>
        </w:rPr>
      </w:pPr>
    </w:p>
    <w:p w14:paraId="52E16959" w14:textId="77777777" w:rsidR="00044EDF" w:rsidRDefault="00044EDF" w:rsidP="00D04075">
      <w:pPr>
        <w:rPr>
          <w:rFonts w:ascii="Times New Roman" w:hAnsi="Times New Roman"/>
          <w:color w:val="000000" w:themeColor="text1"/>
          <w:u w:val="thick"/>
        </w:rPr>
      </w:pPr>
    </w:p>
    <w:p w14:paraId="2B7F276D" w14:textId="77777777" w:rsidR="00044EDF" w:rsidRDefault="00044EDF" w:rsidP="00D04075">
      <w:pPr>
        <w:rPr>
          <w:rFonts w:ascii="Times New Roman" w:hAnsi="Times New Roman"/>
          <w:color w:val="000000" w:themeColor="text1"/>
          <w:u w:val="thick"/>
        </w:rPr>
      </w:pPr>
    </w:p>
    <w:p w14:paraId="65501A87" w14:textId="77777777" w:rsidR="00044EDF" w:rsidRDefault="00044EDF" w:rsidP="00D04075">
      <w:pPr>
        <w:rPr>
          <w:rFonts w:ascii="Times New Roman" w:hAnsi="Times New Roman"/>
          <w:color w:val="000000" w:themeColor="text1"/>
          <w:u w:val="thick"/>
        </w:rPr>
      </w:pPr>
    </w:p>
    <w:p w14:paraId="7632A766" w14:textId="77777777" w:rsidR="00044EDF" w:rsidRDefault="00044EDF" w:rsidP="00D04075">
      <w:pPr>
        <w:rPr>
          <w:rFonts w:ascii="Times New Roman" w:hAnsi="Times New Roman"/>
          <w:color w:val="000000" w:themeColor="text1"/>
          <w:u w:val="thick"/>
        </w:rPr>
      </w:pPr>
    </w:p>
    <w:p w14:paraId="6FD6A13D" w14:textId="77777777" w:rsidR="00044EDF" w:rsidRDefault="00044EDF" w:rsidP="00D04075">
      <w:pPr>
        <w:rPr>
          <w:rFonts w:ascii="Times New Roman" w:hAnsi="Times New Roman"/>
          <w:color w:val="000000" w:themeColor="text1"/>
          <w:u w:val="thick"/>
        </w:rPr>
      </w:pPr>
    </w:p>
    <w:p w14:paraId="1F88D6FB" w14:textId="77777777" w:rsidR="00044EDF" w:rsidRDefault="00044EDF" w:rsidP="00D04075">
      <w:pPr>
        <w:rPr>
          <w:rFonts w:ascii="Times New Roman" w:hAnsi="Times New Roman"/>
          <w:color w:val="000000" w:themeColor="text1"/>
          <w:u w:val="thick"/>
        </w:rPr>
      </w:pPr>
    </w:p>
    <w:p w14:paraId="66CF5A29" w14:textId="77777777" w:rsidR="00044EDF" w:rsidRDefault="00044EDF" w:rsidP="00D04075">
      <w:pPr>
        <w:rPr>
          <w:rFonts w:ascii="Times New Roman" w:hAnsi="Times New Roman"/>
          <w:color w:val="000000" w:themeColor="text1"/>
          <w:u w:val="thick"/>
        </w:rPr>
      </w:pPr>
    </w:p>
    <w:p w14:paraId="385EBE52" w14:textId="77777777" w:rsidR="00044EDF" w:rsidRDefault="00044EDF" w:rsidP="00D04075">
      <w:pPr>
        <w:rPr>
          <w:rFonts w:ascii="Times New Roman" w:hAnsi="Times New Roman"/>
          <w:color w:val="000000" w:themeColor="text1"/>
          <w:u w:val="thick"/>
        </w:rPr>
      </w:pPr>
    </w:p>
    <w:p w14:paraId="251377CF" w14:textId="77777777" w:rsidR="00044EDF" w:rsidRDefault="00044EDF" w:rsidP="00D04075">
      <w:pPr>
        <w:rPr>
          <w:rFonts w:ascii="Times New Roman" w:hAnsi="Times New Roman"/>
          <w:color w:val="000000" w:themeColor="text1"/>
          <w:u w:val="thick"/>
        </w:rPr>
      </w:pPr>
    </w:p>
    <w:p w14:paraId="3E8142BB" w14:textId="77777777" w:rsidR="00044EDF" w:rsidRDefault="00044EDF" w:rsidP="00D04075">
      <w:pPr>
        <w:rPr>
          <w:rFonts w:ascii="Times New Roman" w:hAnsi="Times New Roman"/>
          <w:color w:val="000000" w:themeColor="text1"/>
          <w:u w:val="thick"/>
        </w:rPr>
      </w:pPr>
    </w:p>
    <w:p w14:paraId="49DE4C65" w14:textId="77777777" w:rsidR="00044EDF" w:rsidRDefault="00044EDF" w:rsidP="00D04075">
      <w:pPr>
        <w:rPr>
          <w:rFonts w:ascii="Times New Roman" w:hAnsi="Times New Roman"/>
          <w:color w:val="000000" w:themeColor="text1"/>
          <w:u w:val="thick"/>
        </w:rPr>
      </w:pPr>
    </w:p>
    <w:p w14:paraId="6C67F5F0" w14:textId="77777777" w:rsidR="00044EDF" w:rsidRDefault="00044EDF" w:rsidP="00D04075">
      <w:pPr>
        <w:rPr>
          <w:rFonts w:ascii="Times New Roman" w:hAnsi="Times New Roman"/>
          <w:color w:val="000000" w:themeColor="text1"/>
          <w:u w:val="thick"/>
        </w:rPr>
      </w:pPr>
    </w:p>
    <w:p w14:paraId="6926E50A" w14:textId="77777777" w:rsidR="00044EDF" w:rsidRDefault="00044EDF" w:rsidP="00D04075">
      <w:pPr>
        <w:rPr>
          <w:rFonts w:ascii="Times New Roman" w:hAnsi="Times New Roman"/>
          <w:color w:val="000000" w:themeColor="text1"/>
          <w:u w:val="thick"/>
        </w:rPr>
      </w:pPr>
    </w:p>
    <w:p w14:paraId="33F200F0" w14:textId="77777777" w:rsidR="00044EDF" w:rsidRDefault="00044EDF" w:rsidP="00D04075">
      <w:pPr>
        <w:rPr>
          <w:rFonts w:ascii="Times New Roman" w:hAnsi="Times New Roman"/>
          <w:color w:val="000000" w:themeColor="text1"/>
          <w:u w:val="thick"/>
        </w:rPr>
      </w:pPr>
    </w:p>
    <w:p w14:paraId="2CAC9868" w14:textId="77777777" w:rsidR="00044EDF" w:rsidRDefault="00044EDF" w:rsidP="00D04075">
      <w:pPr>
        <w:rPr>
          <w:rFonts w:ascii="Times New Roman" w:hAnsi="Times New Roman"/>
          <w:color w:val="000000" w:themeColor="text1"/>
          <w:u w:val="thick"/>
        </w:rPr>
      </w:pPr>
    </w:p>
    <w:p w14:paraId="145DD40F" w14:textId="77777777" w:rsidR="00044EDF" w:rsidRDefault="00044EDF" w:rsidP="00D04075">
      <w:pPr>
        <w:rPr>
          <w:rFonts w:ascii="Times New Roman" w:hAnsi="Times New Roman"/>
          <w:color w:val="000000" w:themeColor="text1"/>
          <w:u w:val="thick"/>
        </w:rPr>
      </w:pPr>
    </w:p>
    <w:p w14:paraId="16B9B3C6" w14:textId="77777777" w:rsidR="00044EDF" w:rsidRDefault="00044EDF" w:rsidP="00D04075">
      <w:pPr>
        <w:rPr>
          <w:rFonts w:ascii="Times New Roman" w:hAnsi="Times New Roman"/>
          <w:color w:val="000000" w:themeColor="text1"/>
          <w:u w:val="thick"/>
        </w:rPr>
      </w:pPr>
    </w:p>
    <w:p w14:paraId="4183F5F8" w14:textId="77777777" w:rsidR="00044EDF" w:rsidRDefault="00044EDF" w:rsidP="00D04075">
      <w:pPr>
        <w:rPr>
          <w:rFonts w:ascii="Times New Roman" w:hAnsi="Times New Roman"/>
          <w:color w:val="000000" w:themeColor="text1"/>
          <w:u w:val="thick"/>
        </w:rPr>
      </w:pPr>
    </w:p>
    <w:p w14:paraId="12B6FA91" w14:textId="77777777" w:rsidR="00044EDF" w:rsidRDefault="00044EDF" w:rsidP="00D04075">
      <w:pPr>
        <w:rPr>
          <w:rFonts w:ascii="Times New Roman" w:hAnsi="Times New Roman"/>
          <w:color w:val="000000" w:themeColor="text1"/>
          <w:u w:val="thick"/>
        </w:rPr>
      </w:pPr>
    </w:p>
    <w:p w14:paraId="5FEE77CE" w14:textId="77777777" w:rsidR="00044EDF" w:rsidRDefault="00044EDF" w:rsidP="00D04075">
      <w:pPr>
        <w:rPr>
          <w:rFonts w:ascii="Times New Roman" w:hAnsi="Times New Roman"/>
          <w:color w:val="000000" w:themeColor="text1"/>
          <w:u w:val="thick"/>
        </w:rPr>
      </w:pPr>
    </w:p>
    <w:p w14:paraId="23D31E77" w14:textId="77777777" w:rsidR="00044EDF" w:rsidRDefault="00044EDF" w:rsidP="00D04075">
      <w:pPr>
        <w:rPr>
          <w:rFonts w:ascii="Times New Roman" w:hAnsi="Times New Roman"/>
          <w:color w:val="000000" w:themeColor="text1"/>
          <w:u w:val="thick"/>
        </w:rPr>
      </w:pPr>
    </w:p>
    <w:p w14:paraId="3A851E38" w14:textId="77777777" w:rsidR="00044EDF" w:rsidRDefault="00044EDF" w:rsidP="00D04075">
      <w:pPr>
        <w:rPr>
          <w:rFonts w:ascii="Times New Roman" w:hAnsi="Times New Roman"/>
          <w:color w:val="000000" w:themeColor="text1"/>
          <w:u w:val="thick"/>
        </w:rPr>
      </w:pPr>
    </w:p>
    <w:p w14:paraId="34C3CF95" w14:textId="77777777" w:rsidR="00044EDF" w:rsidRDefault="00044EDF" w:rsidP="00D04075">
      <w:pPr>
        <w:rPr>
          <w:rFonts w:ascii="Times New Roman" w:hAnsi="Times New Roman"/>
          <w:color w:val="000000" w:themeColor="text1"/>
          <w:u w:val="thick"/>
        </w:rPr>
      </w:pPr>
    </w:p>
    <w:p w14:paraId="1E577A58" w14:textId="77777777" w:rsidR="00044EDF" w:rsidRPr="002E6826" w:rsidRDefault="00044EDF" w:rsidP="00D04075">
      <w:pPr>
        <w:rPr>
          <w:rFonts w:ascii="Times New Roman" w:hAnsi="Times New Roman"/>
        </w:rPr>
      </w:pPr>
    </w:p>
    <w:p w14:paraId="362DEFEB" w14:textId="77777777" w:rsidR="00D04075" w:rsidRPr="002E6826" w:rsidRDefault="00D04075" w:rsidP="00D04075">
      <w:pPr>
        <w:rPr>
          <w:rFonts w:ascii="Times New Roman" w:hAnsi="Times New Roman"/>
        </w:rPr>
      </w:pPr>
    </w:p>
    <w:p w14:paraId="1B59EC61" w14:textId="66BB37EB"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375D2EAE" w14:textId="0CD489CD"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50B746FA" w14:textId="222AC5EE"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5DF7FE85" w14:textId="0DEC23F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372C6092"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63CE0F31" w14:textId="77777777" w:rsidR="00D04075" w:rsidRPr="00F05C9A"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bCs/>
          <w:color w:val="000000"/>
          <w:u w:val="thick"/>
        </w:rPr>
      </w:pPr>
      <w:r w:rsidRPr="00F05C9A">
        <w:rPr>
          <w:rFonts w:ascii="Times New Roman" w:hAnsi="Times New Roman"/>
          <w:b/>
          <w:bCs/>
          <w:color w:val="000000"/>
          <w:u w:val="thick"/>
        </w:rPr>
        <w:lastRenderedPageBreak/>
        <w:t>Practitioner Performance</w:t>
      </w:r>
    </w:p>
    <w:p w14:paraId="7329AF5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14:paraId="213906C2"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WAE:</w:t>
      </w:r>
      <w:r w:rsidRPr="002E6826">
        <w:rPr>
          <w:rFonts w:ascii="Times New Roman" w:hAnsi="Times New Roman"/>
          <w:color w:val="000000"/>
        </w:rPr>
        <w:tab/>
        <w:t xml:space="preserve">All Expected Behaviors </w:t>
      </w:r>
      <w:r w:rsidRPr="002E6826">
        <w:rPr>
          <w:rFonts w:ascii="Times New Roman" w:hAnsi="Times New Roman"/>
          <w:color w:val="000000"/>
          <w:u w:val="single"/>
        </w:rPr>
        <w:t>and</w:t>
      </w:r>
      <w:r w:rsidRPr="002E6826">
        <w:rPr>
          <w:rFonts w:ascii="Times New Roman" w:hAnsi="Times New Roman"/>
          <w:color w:val="000000"/>
        </w:rPr>
        <w:t xml:space="preserve"> Evidence of </w:t>
      </w:r>
      <w:r w:rsidRPr="00F05C9A">
        <w:rPr>
          <w:rFonts w:ascii="Times New Roman" w:hAnsi="Times New Roman"/>
          <w:b/>
          <w:bCs/>
          <w:color w:val="000000"/>
        </w:rPr>
        <w:t>two or more</w:t>
      </w:r>
      <w:r w:rsidRPr="002E6826">
        <w:rPr>
          <w:rFonts w:ascii="Times New Roman" w:hAnsi="Times New Roman"/>
          <w:color w:val="000000"/>
        </w:rPr>
        <w:t xml:space="preserve"> Positive Factors</w:t>
      </w:r>
    </w:p>
    <w:p w14:paraId="23C50C1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t xml:space="preserve">All Expected Behaviors </w:t>
      </w:r>
      <w:r w:rsidRPr="002E6826">
        <w:rPr>
          <w:rFonts w:ascii="Times New Roman" w:hAnsi="Times New Roman"/>
          <w:color w:val="000000"/>
          <w:u w:val="single"/>
        </w:rPr>
        <w:t>and</w:t>
      </w:r>
      <w:r w:rsidRPr="002E6826">
        <w:rPr>
          <w:rFonts w:ascii="Times New Roman" w:hAnsi="Times New Roman"/>
          <w:color w:val="000000"/>
        </w:rPr>
        <w:t xml:space="preserve"> Evidence of </w:t>
      </w:r>
      <w:r w:rsidRPr="00F05C9A">
        <w:rPr>
          <w:rFonts w:ascii="Times New Roman" w:hAnsi="Times New Roman"/>
          <w:b/>
          <w:bCs/>
          <w:color w:val="000000"/>
        </w:rPr>
        <w:t>one</w:t>
      </w:r>
      <w:r w:rsidRPr="002E6826">
        <w:rPr>
          <w:rFonts w:ascii="Times New Roman" w:hAnsi="Times New Roman"/>
          <w:color w:val="000000"/>
        </w:rPr>
        <w:t xml:space="preserve"> Positive Factor </w:t>
      </w:r>
    </w:p>
    <w:p w14:paraId="596D3FA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t xml:space="preserve">Satisfactory performance of </w:t>
      </w:r>
      <w:r w:rsidRPr="002E6826">
        <w:rPr>
          <w:rFonts w:ascii="Times New Roman" w:hAnsi="Times New Roman"/>
          <w:color w:val="000000"/>
          <w:u w:val="single"/>
        </w:rPr>
        <w:t>all</w:t>
      </w:r>
      <w:r w:rsidRPr="002E6826">
        <w:rPr>
          <w:rFonts w:ascii="Times New Roman" w:hAnsi="Times New Roman"/>
          <w:color w:val="000000"/>
        </w:rPr>
        <w:t xml:space="preserve"> Expected Behaviors</w:t>
      </w:r>
    </w:p>
    <w:p w14:paraId="4F306C3F"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t xml:space="preserve">Problematic performance in </w:t>
      </w:r>
      <w:r w:rsidRPr="00F05C9A">
        <w:rPr>
          <w:rFonts w:ascii="Times New Roman" w:hAnsi="Times New Roman"/>
          <w:b/>
          <w:bCs/>
          <w:color w:val="000000"/>
        </w:rPr>
        <w:t>one</w:t>
      </w:r>
      <w:r w:rsidRPr="002E6826">
        <w:rPr>
          <w:rFonts w:ascii="Times New Roman" w:hAnsi="Times New Roman"/>
          <w:color w:val="000000"/>
        </w:rPr>
        <w:t xml:space="preserve"> area of Expected Behaviors</w:t>
      </w:r>
    </w:p>
    <w:p w14:paraId="0FB580A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t xml:space="preserve">Problematic performance in </w:t>
      </w:r>
      <w:r w:rsidRPr="00F05C9A">
        <w:rPr>
          <w:rFonts w:ascii="Times New Roman" w:hAnsi="Times New Roman"/>
          <w:b/>
          <w:bCs/>
          <w:color w:val="000000"/>
        </w:rPr>
        <w:t>two or more</w:t>
      </w:r>
      <w:r w:rsidRPr="002E6826">
        <w:rPr>
          <w:rFonts w:ascii="Times New Roman" w:hAnsi="Times New Roman"/>
          <w:color w:val="000000"/>
        </w:rPr>
        <w:t xml:space="preserve"> areas of Expected Behaviors</w:t>
      </w:r>
    </w:p>
    <w:p w14:paraId="411589B8"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725125C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b/>
          <w:color w:val="000000"/>
          <w:u w:val="thick"/>
        </w:rPr>
      </w:pPr>
      <w:r w:rsidRPr="002E6826">
        <w:rPr>
          <w:rFonts w:ascii="Times New Roman" w:hAnsi="Times New Roman"/>
          <w:b/>
          <w:color w:val="000000"/>
          <w:u w:val="thick"/>
        </w:rPr>
        <w:t>Expected Behaviors</w:t>
      </w:r>
    </w:p>
    <w:p w14:paraId="2E22CCCF" w14:textId="77777777" w:rsidR="00D04075" w:rsidRPr="002E6826" w:rsidRDefault="00D04075" w:rsidP="00BF4BF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Regular attendance at </w:t>
      </w:r>
      <w:r>
        <w:rPr>
          <w:rFonts w:ascii="Times New Roman" w:hAnsi="Times New Roman"/>
          <w:color w:val="000000"/>
        </w:rPr>
        <w:t>t</w:t>
      </w:r>
      <w:r w:rsidRPr="002E6826">
        <w:rPr>
          <w:rFonts w:ascii="Times New Roman" w:hAnsi="Times New Roman"/>
          <w:color w:val="000000"/>
        </w:rPr>
        <w:t>eam and individual meetings.</w:t>
      </w:r>
    </w:p>
    <w:p w14:paraId="0817FDBD" w14:textId="77777777" w:rsidR="00D04075" w:rsidRPr="002E6826" w:rsidRDefault="00D04075" w:rsidP="00BF4BF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Active participation in </w:t>
      </w:r>
      <w:r>
        <w:rPr>
          <w:rFonts w:ascii="Times New Roman" w:hAnsi="Times New Roman"/>
          <w:color w:val="000000"/>
        </w:rPr>
        <w:t>t</w:t>
      </w:r>
      <w:r w:rsidRPr="002E6826">
        <w:rPr>
          <w:rFonts w:ascii="Times New Roman" w:hAnsi="Times New Roman"/>
          <w:color w:val="000000"/>
        </w:rPr>
        <w:t>eam discussions.</w:t>
      </w:r>
    </w:p>
    <w:p w14:paraId="1B6DFBA7" w14:textId="77777777" w:rsidR="00D04075" w:rsidRPr="002E6826" w:rsidRDefault="00D04075" w:rsidP="00BF4BF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Timely completion of written documents (e.g., WCRs, PSPs, test reports, etc.).</w:t>
      </w:r>
    </w:p>
    <w:p w14:paraId="655BEDCA" w14:textId="77777777" w:rsidR="00D04075" w:rsidRPr="002E6826" w:rsidRDefault="00D04075" w:rsidP="00BF4BF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Timely completion of all assignments.</w:t>
      </w:r>
    </w:p>
    <w:p w14:paraId="12BE3A19" w14:textId="77777777" w:rsidR="00D04075" w:rsidRPr="002E6826" w:rsidRDefault="00D04075" w:rsidP="00BF4BF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Completion of </w:t>
      </w:r>
      <w:r>
        <w:rPr>
          <w:rFonts w:ascii="Times New Roman" w:hAnsi="Times New Roman"/>
          <w:color w:val="000000"/>
        </w:rPr>
        <w:t>c</w:t>
      </w:r>
      <w:r w:rsidRPr="002E6826">
        <w:rPr>
          <w:rFonts w:ascii="Times New Roman" w:hAnsi="Times New Roman"/>
          <w:color w:val="000000"/>
        </w:rPr>
        <w:t xml:space="preserve">ontact </w:t>
      </w:r>
      <w:r>
        <w:rPr>
          <w:rFonts w:ascii="Times New Roman" w:hAnsi="Times New Roman"/>
          <w:color w:val="000000"/>
        </w:rPr>
        <w:t>h</w:t>
      </w:r>
      <w:r w:rsidRPr="002E6826">
        <w:rPr>
          <w:rFonts w:ascii="Times New Roman" w:hAnsi="Times New Roman"/>
          <w:color w:val="000000"/>
        </w:rPr>
        <w:t>our requirements.</w:t>
      </w:r>
    </w:p>
    <w:p w14:paraId="26C79126" w14:textId="77777777" w:rsidR="00D04075" w:rsidRPr="002E6826" w:rsidRDefault="00D04075" w:rsidP="00BF4BF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Positive response to supervision.</w:t>
      </w:r>
    </w:p>
    <w:p w14:paraId="51181DE5" w14:textId="77777777" w:rsidR="00D04075" w:rsidRDefault="00D04075" w:rsidP="00BF4BF0">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Satisfactory attention to Problem Identification, Solution, and Evaluation components of DBPS model.</w:t>
      </w:r>
    </w:p>
    <w:p w14:paraId="253FB1C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color w:val="000000"/>
        </w:rPr>
      </w:pPr>
    </w:p>
    <w:p w14:paraId="17942C76"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b/>
          <w:color w:val="000000"/>
          <w:u w:val="thick"/>
        </w:rPr>
      </w:pPr>
      <w:r w:rsidRPr="002E6826">
        <w:rPr>
          <w:rFonts w:ascii="Times New Roman" w:hAnsi="Times New Roman"/>
          <w:b/>
          <w:color w:val="000000"/>
          <w:u w:val="thick"/>
        </w:rPr>
        <w:t>Positive Factors</w:t>
      </w:r>
    </w:p>
    <w:p w14:paraId="2A7A6670" w14:textId="77777777" w:rsidR="00D04075" w:rsidRPr="002E6826" w:rsidRDefault="00D04075" w:rsidP="00BF4BF0">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Active leadership.</w:t>
      </w:r>
    </w:p>
    <w:p w14:paraId="34B899AD" w14:textId="77777777" w:rsidR="00D04075" w:rsidRPr="002E6826" w:rsidRDefault="00D04075" w:rsidP="00BF4BF0">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Frequent initiative.</w:t>
      </w:r>
    </w:p>
    <w:p w14:paraId="28EC4429" w14:textId="77777777" w:rsidR="00D04075" w:rsidRPr="002E6826" w:rsidRDefault="00D04075" w:rsidP="00BF4BF0">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Exemplary attention to Problem Identification, Solution, and Evaluation components of DBPS model.</w:t>
      </w:r>
    </w:p>
    <w:p w14:paraId="0AFFA93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D0B9866" w14:textId="77777777" w:rsidR="00D04075" w:rsidRPr="007E115E"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While specific expected behaviors are outlined above, </w:t>
      </w:r>
      <w:r>
        <w:rPr>
          <w:rFonts w:ascii="Times New Roman" w:hAnsi="Times New Roman"/>
          <w:color w:val="000000"/>
        </w:rPr>
        <w:t>severe infractions may occur</w:t>
      </w:r>
      <w:r w:rsidRPr="002E6826">
        <w:rPr>
          <w:rFonts w:ascii="Times New Roman" w:hAnsi="Times New Roman"/>
          <w:color w:val="000000"/>
        </w:rPr>
        <w:t xml:space="preserve"> (e.g., bre</w:t>
      </w:r>
      <w:r>
        <w:rPr>
          <w:rFonts w:ascii="Times New Roman" w:hAnsi="Times New Roman"/>
          <w:color w:val="000000"/>
        </w:rPr>
        <w:t>a</w:t>
      </w:r>
      <w:r w:rsidRPr="002E6826">
        <w:rPr>
          <w:rFonts w:ascii="Times New Roman" w:hAnsi="Times New Roman"/>
          <w:color w:val="000000"/>
        </w:rPr>
        <w:t>ch of client confidentiality, ethical misconduct, gross mismanagement of cases, failing to meet minimum standards of care, continued unresponsiveness to feedback) that warrant lower ratings in the area of Practitioner Performance.</w:t>
      </w:r>
    </w:p>
    <w:p w14:paraId="10E2265F"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14:paraId="4EE6CF85"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14:paraId="07B40653" w14:textId="257D3F50"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14:paraId="50F2A2D3" w14:textId="075D4C6D"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14:paraId="2149A7EC"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single"/>
        </w:rPr>
      </w:pPr>
    </w:p>
    <w:p w14:paraId="20634BF0" w14:textId="77777777" w:rsidR="00D04075" w:rsidRPr="00D52B6A"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bCs/>
          <w:color w:val="000000"/>
          <w:u w:val="thick"/>
        </w:rPr>
      </w:pPr>
      <w:r w:rsidRPr="00D52B6A">
        <w:rPr>
          <w:rFonts w:ascii="Times New Roman" w:hAnsi="Times New Roman"/>
          <w:b/>
          <w:bCs/>
          <w:color w:val="000000"/>
          <w:u w:val="thick"/>
        </w:rPr>
        <w:lastRenderedPageBreak/>
        <w:t>Professional Behavior</w:t>
      </w:r>
    </w:p>
    <w:p w14:paraId="1C64E8F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664B1197"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WAE:</w:t>
      </w:r>
      <w:r w:rsidRPr="002E6826">
        <w:rPr>
          <w:rFonts w:ascii="Times New Roman" w:hAnsi="Times New Roman"/>
          <w:color w:val="000000"/>
        </w:rPr>
        <w:tab/>
        <w:t xml:space="preserve">No Problematic ratings, </w:t>
      </w:r>
      <w:r w:rsidRPr="00D52B6A">
        <w:rPr>
          <w:rFonts w:ascii="Times New Roman" w:hAnsi="Times New Roman"/>
          <w:b/>
          <w:bCs/>
          <w:color w:val="000000"/>
        </w:rPr>
        <w:t>6-8 Exemplary</w:t>
      </w:r>
      <w:r w:rsidRPr="002E6826">
        <w:rPr>
          <w:rFonts w:ascii="Times New Roman" w:hAnsi="Times New Roman"/>
          <w:color w:val="000000"/>
        </w:rPr>
        <w:t xml:space="preserve"> ratings</w:t>
      </w:r>
    </w:p>
    <w:p w14:paraId="68EECC5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t xml:space="preserve">No Problematic ratings, </w:t>
      </w:r>
      <w:r w:rsidRPr="00D52B6A">
        <w:rPr>
          <w:rFonts w:ascii="Times New Roman" w:hAnsi="Times New Roman"/>
          <w:b/>
          <w:bCs/>
          <w:color w:val="000000"/>
        </w:rPr>
        <w:t>2-5 Exemplary</w:t>
      </w:r>
      <w:r w:rsidRPr="002E6826">
        <w:rPr>
          <w:rFonts w:ascii="Times New Roman" w:hAnsi="Times New Roman"/>
          <w:color w:val="000000"/>
        </w:rPr>
        <w:t xml:space="preserve"> ratings</w:t>
      </w:r>
    </w:p>
    <w:p w14:paraId="2C21CA1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t xml:space="preserve">No Problematic ratings, </w:t>
      </w:r>
      <w:r w:rsidRPr="00D52B6A">
        <w:rPr>
          <w:rFonts w:ascii="Times New Roman" w:hAnsi="Times New Roman"/>
          <w:b/>
          <w:bCs/>
          <w:color w:val="000000"/>
        </w:rPr>
        <w:t>0-1 Exemplary</w:t>
      </w:r>
      <w:r w:rsidRPr="002E6826">
        <w:rPr>
          <w:rFonts w:ascii="Times New Roman" w:hAnsi="Times New Roman"/>
          <w:color w:val="000000"/>
        </w:rPr>
        <w:t xml:space="preserve"> rating    </w:t>
      </w:r>
    </w:p>
    <w:p w14:paraId="2752E62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r>
      <w:r w:rsidRPr="00D52B6A">
        <w:rPr>
          <w:rFonts w:ascii="Times New Roman" w:hAnsi="Times New Roman"/>
          <w:b/>
          <w:bCs/>
          <w:color w:val="000000"/>
        </w:rPr>
        <w:t>1-2 Problematic</w:t>
      </w:r>
      <w:r w:rsidRPr="002E6826">
        <w:rPr>
          <w:rFonts w:ascii="Times New Roman" w:hAnsi="Times New Roman"/>
          <w:color w:val="000000"/>
        </w:rPr>
        <w:t xml:space="preserve"> ratings</w:t>
      </w:r>
    </w:p>
    <w:p w14:paraId="3254C53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r>
      <w:r w:rsidRPr="00D52B6A">
        <w:rPr>
          <w:rFonts w:ascii="Times New Roman" w:hAnsi="Times New Roman"/>
          <w:b/>
          <w:bCs/>
          <w:color w:val="000000"/>
        </w:rPr>
        <w:t>3 or more Problematic</w:t>
      </w:r>
      <w:r w:rsidRPr="002E6826">
        <w:rPr>
          <w:rFonts w:ascii="Times New Roman" w:hAnsi="Times New Roman"/>
          <w:color w:val="000000"/>
        </w:rPr>
        <w:t xml:space="preserve"> ratings</w:t>
      </w:r>
    </w:p>
    <w:p w14:paraId="791F387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3DC5BA0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Pr>
          <w:rFonts w:ascii="Times New Roman" w:hAnsi="Times New Roman"/>
          <w:color w:val="000000"/>
        </w:rPr>
        <w:t xml:space="preserve">The </w:t>
      </w:r>
      <w:r w:rsidRPr="002E6826">
        <w:rPr>
          <w:rFonts w:ascii="Times New Roman" w:hAnsi="Times New Roman"/>
          <w:color w:val="000000"/>
        </w:rPr>
        <w:t xml:space="preserve">NASP Credentialing Standards </w:t>
      </w:r>
      <w:r>
        <w:rPr>
          <w:rFonts w:ascii="Times New Roman" w:hAnsi="Times New Roman"/>
          <w:color w:val="000000"/>
        </w:rPr>
        <w:t xml:space="preserve">specify that </w:t>
      </w:r>
      <w:r w:rsidRPr="002E6826">
        <w:rPr>
          <w:rFonts w:ascii="Times New Roman" w:hAnsi="Times New Roman"/>
          <w:color w:val="000000"/>
        </w:rPr>
        <w:t>Professional Behavior</w:t>
      </w:r>
      <w:r>
        <w:rPr>
          <w:rFonts w:ascii="Times New Roman" w:hAnsi="Times New Roman"/>
          <w:color w:val="000000"/>
        </w:rPr>
        <w:t xml:space="preserve"> includes</w:t>
      </w:r>
      <w:r w:rsidRPr="002E6826">
        <w:rPr>
          <w:rFonts w:ascii="Times New Roman" w:hAnsi="Times New Roman"/>
          <w:color w:val="000000"/>
        </w:rPr>
        <w:t xml:space="preserve"> (a) Communication Skills, (b) Effective Interpersonal Relations, (c) Ethical Responsibility, (d) Flexibility, (e) Initiative, (f) Dependability, (g) Personal Stability, (h) Respect for Human Diversity, and (i) Responsiveness to Supervision.  Each component is rated as Exemplary, Satisfactory, or Problematic.</w:t>
      </w:r>
    </w:p>
    <w:p w14:paraId="657F143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57380C46"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1C3BC867"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3C83CB4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2719E438"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2754FD21"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027FAB17"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76D34B7F"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2304458C"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75ECC062"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169D561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2CFD0FD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03568B1F" w14:textId="21BBD6A9"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3E26E7A3" w14:textId="759134AC"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5E9EB03B" w14:textId="08DBAA1E"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6E19FCD7"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2A23E51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14:paraId="3E17E850"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363819CF" w14:textId="77777777" w:rsidR="00D04075" w:rsidRPr="00D52B6A"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bCs/>
          <w:color w:val="000000"/>
          <w:sz w:val="28"/>
          <w:szCs w:val="28"/>
          <w:u w:val="single"/>
        </w:rPr>
      </w:pPr>
      <w:r w:rsidRPr="00D52B6A">
        <w:rPr>
          <w:rFonts w:ascii="Times New Roman" w:hAnsi="Times New Roman"/>
          <w:b/>
          <w:bCs/>
          <w:color w:val="000000"/>
          <w:sz w:val="28"/>
          <w:szCs w:val="28"/>
          <w:u w:val="single"/>
        </w:rPr>
        <w:lastRenderedPageBreak/>
        <w:t>Professional Behavior Rating Form</w:t>
      </w:r>
    </w:p>
    <w:p w14:paraId="2142DE63"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14:paraId="1D5A3AAF"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14:paraId="298A0053" w14:textId="742EA3C2"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Student:</w:t>
      </w:r>
      <w:r>
        <w:rPr>
          <w:rFonts w:ascii="Times New Roman" w:hAnsi="Times New Roman"/>
          <w:color w:val="000000"/>
        </w:rPr>
        <w:t xml:space="preserve"> ____________</w:t>
      </w:r>
      <w:r w:rsidRPr="002E6826">
        <w:rPr>
          <w:rFonts w:ascii="Times New Roman" w:hAnsi="Times New Roman"/>
          <w:color w:val="000000"/>
        </w:rPr>
        <w:tab/>
      </w:r>
      <w:r w:rsidRPr="002E6826">
        <w:rPr>
          <w:rFonts w:ascii="Times New Roman" w:hAnsi="Times New Roman"/>
          <w:color w:val="000000"/>
        </w:rPr>
        <w:tab/>
        <w:t xml:space="preserve">Academic Year: </w:t>
      </w:r>
      <w:r>
        <w:rPr>
          <w:rFonts w:ascii="Times New Roman" w:hAnsi="Times New Roman"/>
          <w:color w:val="000000"/>
        </w:rPr>
        <w:t>_____</w:t>
      </w:r>
      <w:r w:rsidRPr="002E6826">
        <w:rPr>
          <w:rFonts w:ascii="Times New Roman" w:hAnsi="Times New Roman"/>
          <w:color w:val="000000"/>
        </w:rPr>
        <w:t>_</w:t>
      </w:r>
    </w:p>
    <w:p w14:paraId="2E3B4533"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ab/>
      </w:r>
    </w:p>
    <w:p w14:paraId="32DA6F3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14:paraId="00E9B24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thick"/>
        </w:rPr>
        <w:t>Component</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 xml:space="preserve"> </w:t>
      </w:r>
      <w:r w:rsidRPr="002E6826">
        <w:rPr>
          <w:rFonts w:ascii="Times New Roman" w:hAnsi="Times New Roman"/>
          <w:b/>
          <w:color w:val="000000"/>
          <w:u w:val="thick"/>
        </w:rPr>
        <w:t>Exemplary</w:t>
      </w:r>
      <w:r w:rsidRPr="002E6826">
        <w:rPr>
          <w:rFonts w:ascii="Times New Roman" w:hAnsi="Times New Roman"/>
          <w:color w:val="000000"/>
        </w:rPr>
        <w:tab/>
        <w:t xml:space="preserve">     </w:t>
      </w:r>
      <w:r w:rsidRPr="002E6826">
        <w:rPr>
          <w:rFonts w:ascii="Times New Roman" w:hAnsi="Times New Roman"/>
          <w:b/>
          <w:color w:val="000000"/>
          <w:u w:val="thick"/>
        </w:rPr>
        <w:t>Satisfactory</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 xml:space="preserve"> </w:t>
      </w:r>
      <w:r w:rsidRPr="002E6826">
        <w:rPr>
          <w:rFonts w:ascii="Times New Roman" w:hAnsi="Times New Roman"/>
          <w:b/>
          <w:color w:val="000000"/>
          <w:u w:val="thick"/>
        </w:rPr>
        <w:t>Problematic</w:t>
      </w:r>
    </w:p>
    <w:p w14:paraId="206A1096"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1. Communication Skills</w:t>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200B117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2. Effective Interpersonal Relations</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63A94EA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3. Ethical Responsibility</w:t>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713AD450"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4. Flexibility</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78EFE46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5. Initiative</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261AB151"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6. Dependability</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69113F2C"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7. Personal Stability</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55B1778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8. Respect for Human Diversity</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1442D873"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9. Responsiveness to Supervision</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____</w:t>
      </w:r>
    </w:p>
    <w:p w14:paraId="637670EB" w14:textId="77777777" w:rsidR="00D04075" w:rsidRPr="00D52B6A" w:rsidRDefault="00D04075" w:rsidP="00D04075">
      <w:pPr>
        <w:pStyle w:val="Title"/>
        <w:rPr>
          <w:sz w:val="28"/>
          <w:szCs w:val="28"/>
          <w:u w:val="thick"/>
        </w:rPr>
      </w:pPr>
      <w:r w:rsidRPr="002E6826">
        <w:br w:type="page"/>
      </w:r>
      <w:r w:rsidRPr="00D52B6A">
        <w:rPr>
          <w:sz w:val="28"/>
          <w:szCs w:val="28"/>
          <w:u w:val="thick"/>
        </w:rPr>
        <w:lastRenderedPageBreak/>
        <w:t>Professional Development</w:t>
      </w:r>
    </w:p>
    <w:p w14:paraId="51D6C99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olor w:val="000000"/>
        </w:rPr>
      </w:pPr>
    </w:p>
    <w:p w14:paraId="3800F7C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WAE:</w:t>
      </w:r>
      <w:r w:rsidRPr="002E6826">
        <w:rPr>
          <w:rFonts w:ascii="Times New Roman" w:hAnsi="Times New Roman"/>
          <w:color w:val="000000"/>
        </w:rPr>
        <w:tab/>
        <w:t xml:space="preserve">Expected Behavior and Evidence of </w:t>
      </w:r>
      <w:r w:rsidRPr="00D52B6A">
        <w:rPr>
          <w:rFonts w:ascii="Times New Roman" w:hAnsi="Times New Roman"/>
          <w:b/>
          <w:bCs/>
          <w:color w:val="000000"/>
        </w:rPr>
        <w:t>two or more</w:t>
      </w:r>
      <w:r w:rsidRPr="002E6826">
        <w:rPr>
          <w:rFonts w:ascii="Times New Roman" w:hAnsi="Times New Roman"/>
          <w:color w:val="000000"/>
        </w:rPr>
        <w:t xml:space="preserve"> additional Positive Factors</w:t>
      </w:r>
    </w:p>
    <w:p w14:paraId="182F7207"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t xml:space="preserve">Expected Behavior and Evidence of </w:t>
      </w:r>
      <w:r w:rsidRPr="00D52B6A">
        <w:rPr>
          <w:rFonts w:ascii="Times New Roman" w:hAnsi="Times New Roman"/>
          <w:b/>
          <w:bCs/>
          <w:color w:val="000000"/>
        </w:rPr>
        <w:t>one</w:t>
      </w:r>
      <w:r w:rsidRPr="002E6826">
        <w:rPr>
          <w:rFonts w:ascii="Times New Roman" w:hAnsi="Times New Roman"/>
          <w:color w:val="000000"/>
        </w:rPr>
        <w:t xml:space="preserve"> additional Positive Factor </w:t>
      </w:r>
    </w:p>
    <w:p w14:paraId="6F36485D"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t>Presence of Expected Behaviors</w:t>
      </w:r>
    </w:p>
    <w:p w14:paraId="1082FF1D"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r>
      <w:r w:rsidRPr="00D52B6A">
        <w:rPr>
          <w:rFonts w:ascii="Times New Roman" w:hAnsi="Times New Roman"/>
          <w:b/>
          <w:bCs/>
          <w:color w:val="000000"/>
        </w:rPr>
        <w:t>Absence of one</w:t>
      </w:r>
      <w:r w:rsidRPr="002E6826">
        <w:rPr>
          <w:rFonts w:ascii="Times New Roman" w:hAnsi="Times New Roman"/>
          <w:color w:val="000000"/>
        </w:rPr>
        <w:t xml:space="preserve"> Expected Behavior</w:t>
      </w:r>
    </w:p>
    <w:p w14:paraId="0C81C199"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r>
      <w:r w:rsidRPr="00D52B6A">
        <w:rPr>
          <w:rFonts w:ascii="Times New Roman" w:hAnsi="Times New Roman"/>
          <w:b/>
          <w:bCs/>
          <w:color w:val="000000"/>
        </w:rPr>
        <w:t>Absence of two or more</w:t>
      </w:r>
      <w:r w:rsidRPr="002E6826">
        <w:rPr>
          <w:rFonts w:ascii="Times New Roman" w:hAnsi="Times New Roman"/>
          <w:color w:val="000000"/>
        </w:rPr>
        <w:t xml:space="preserve"> Expected Behaviors</w:t>
      </w:r>
    </w:p>
    <w:p w14:paraId="68ECB7B0"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p>
    <w:p w14:paraId="5C4FC21D"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imes New Roman" w:hAnsi="Times New Roman"/>
          <w:b/>
          <w:color w:val="000000"/>
        </w:rPr>
      </w:pPr>
      <w:r w:rsidRPr="002E6826">
        <w:rPr>
          <w:rFonts w:ascii="Times New Roman" w:hAnsi="Times New Roman"/>
          <w:b/>
          <w:color w:val="000000"/>
          <w:u w:val="single"/>
        </w:rPr>
        <w:t>Expected Behaviors</w:t>
      </w:r>
    </w:p>
    <w:p w14:paraId="7AD6B0F1" w14:textId="77777777" w:rsidR="00D04075" w:rsidRPr="002E6826" w:rsidRDefault="00D04075" w:rsidP="00BF4BF0">
      <w:pPr>
        <w:numPr>
          <w:ilvl w:val="0"/>
          <w:numId w:val="28"/>
        </w:numPr>
        <w:tabs>
          <w:tab w:val="left" w:pos="9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ab/>
        <w:t>All Students:  Membership in</w:t>
      </w:r>
      <w:r w:rsidRPr="002E6826" w:rsidDel="00010C81">
        <w:rPr>
          <w:rFonts w:ascii="Times New Roman" w:hAnsi="Times New Roman"/>
          <w:color w:val="000000"/>
        </w:rPr>
        <w:t xml:space="preserve"> </w:t>
      </w:r>
      <w:r>
        <w:rPr>
          <w:rFonts w:ascii="Times New Roman" w:hAnsi="Times New Roman"/>
          <w:b/>
          <w:color w:val="000000"/>
          <w:u w:val="thick"/>
        </w:rPr>
        <w:t>one</w:t>
      </w:r>
      <w:r w:rsidRPr="002E6826" w:rsidDel="00010C81">
        <w:rPr>
          <w:rFonts w:ascii="Times New Roman" w:hAnsi="Times New Roman"/>
          <w:color w:val="000000"/>
        </w:rPr>
        <w:t xml:space="preserve"> professional organization related to </w:t>
      </w:r>
      <w:r w:rsidRPr="002E6826" w:rsidDel="00010C81">
        <w:rPr>
          <w:rFonts w:ascii="Times New Roman" w:hAnsi="Times New Roman"/>
          <w:b/>
          <w:color w:val="000000"/>
          <w:u w:val="thick"/>
        </w:rPr>
        <w:t>school psychology</w:t>
      </w:r>
      <w:r w:rsidRPr="002E6826" w:rsidDel="00010C81">
        <w:rPr>
          <w:rFonts w:ascii="Times New Roman" w:hAnsi="Times New Roman"/>
          <w:color w:val="000000"/>
        </w:rPr>
        <w:t xml:space="preserve"> (APA Div</w:t>
      </w:r>
      <w:r>
        <w:rPr>
          <w:rFonts w:ascii="Times New Roman" w:hAnsi="Times New Roman"/>
          <w:color w:val="000000"/>
        </w:rPr>
        <w:t>ision</w:t>
      </w:r>
      <w:r w:rsidRPr="002E6826" w:rsidDel="00010C81">
        <w:rPr>
          <w:rFonts w:ascii="Times New Roman" w:hAnsi="Times New Roman"/>
          <w:color w:val="000000"/>
        </w:rPr>
        <w:t xml:space="preserve"> 16, NASP</w:t>
      </w:r>
      <w:r w:rsidRPr="002E6826">
        <w:rPr>
          <w:rFonts w:ascii="Times New Roman" w:hAnsi="Times New Roman"/>
          <w:color w:val="000000"/>
        </w:rPr>
        <w:t>, UASP</w:t>
      </w:r>
      <w:r w:rsidRPr="002E6826" w:rsidDel="00010C81">
        <w:rPr>
          <w:rFonts w:ascii="Times New Roman" w:hAnsi="Times New Roman"/>
          <w:color w:val="000000"/>
        </w:rPr>
        <w:t>)</w:t>
      </w:r>
    </w:p>
    <w:p w14:paraId="194F08A9"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Attendance at </w:t>
      </w:r>
      <w:r>
        <w:rPr>
          <w:rFonts w:ascii="Times New Roman" w:hAnsi="Times New Roman"/>
          <w:b/>
          <w:color w:val="000000"/>
          <w:u w:val="thick"/>
        </w:rPr>
        <w:t>one</w:t>
      </w:r>
      <w:r w:rsidRPr="002E6826">
        <w:rPr>
          <w:rFonts w:ascii="Times New Roman" w:hAnsi="Times New Roman"/>
          <w:color w:val="000000"/>
        </w:rPr>
        <w:t xml:space="preserve"> professional meeting, attendance at program and departmental presentations.</w:t>
      </w:r>
    </w:p>
    <w:p w14:paraId="080BFFA8"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PhD and EdS 1</w:t>
      </w:r>
      <w:r w:rsidRPr="00723FDD">
        <w:rPr>
          <w:rFonts w:ascii="Times New Roman" w:hAnsi="Times New Roman"/>
          <w:color w:val="000000"/>
          <w:vertAlign w:val="superscript"/>
        </w:rPr>
        <w:t>st</w:t>
      </w:r>
      <w:r>
        <w:rPr>
          <w:rFonts w:ascii="Times New Roman" w:hAnsi="Times New Roman"/>
          <w:color w:val="000000"/>
        </w:rPr>
        <w:t xml:space="preserve"> </w:t>
      </w:r>
      <w:r w:rsidRPr="002E6826">
        <w:rPr>
          <w:rFonts w:ascii="Times New Roman" w:hAnsi="Times New Roman"/>
          <w:color w:val="000000"/>
        </w:rPr>
        <w:t>Year: Expected Behaviors.</w:t>
      </w:r>
    </w:p>
    <w:p w14:paraId="4F5B95B7"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PhD and EdS 2</w:t>
      </w:r>
      <w:r w:rsidRPr="00723FDD">
        <w:rPr>
          <w:rFonts w:ascii="Times New Roman" w:hAnsi="Times New Roman"/>
          <w:color w:val="000000"/>
          <w:vertAlign w:val="superscript"/>
        </w:rPr>
        <w:t>nd</w:t>
      </w:r>
      <w:r w:rsidRPr="002E6826">
        <w:rPr>
          <w:rFonts w:ascii="Times New Roman" w:hAnsi="Times New Roman"/>
          <w:color w:val="000000"/>
        </w:rPr>
        <w:t xml:space="preserve"> Year: Expected Behaviors and </w:t>
      </w:r>
      <w:r w:rsidRPr="00D52B6A">
        <w:rPr>
          <w:rFonts w:ascii="Times New Roman" w:hAnsi="Times New Roman"/>
          <w:b/>
          <w:bCs/>
          <w:color w:val="000000"/>
        </w:rPr>
        <w:t>one</w:t>
      </w:r>
      <w:r w:rsidRPr="002E6826">
        <w:rPr>
          <w:rFonts w:ascii="Times New Roman" w:hAnsi="Times New Roman"/>
          <w:color w:val="000000"/>
        </w:rPr>
        <w:t xml:space="preserve"> Positive Factor.</w:t>
      </w:r>
    </w:p>
    <w:p w14:paraId="078B647A"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PhD and EdS 3</w:t>
      </w:r>
      <w:r w:rsidRPr="00723FDD">
        <w:rPr>
          <w:rFonts w:ascii="Times New Roman" w:hAnsi="Times New Roman"/>
          <w:color w:val="000000"/>
          <w:vertAlign w:val="superscript"/>
        </w:rPr>
        <w:t>rd</w:t>
      </w:r>
      <w:r w:rsidRPr="002E6826">
        <w:rPr>
          <w:rFonts w:ascii="Times New Roman" w:hAnsi="Times New Roman"/>
          <w:color w:val="000000"/>
        </w:rPr>
        <w:t xml:space="preserve"> Year: Expected Behaviors and </w:t>
      </w:r>
      <w:r w:rsidRPr="00D52B6A">
        <w:rPr>
          <w:rFonts w:ascii="Times New Roman" w:hAnsi="Times New Roman"/>
          <w:b/>
          <w:bCs/>
          <w:color w:val="000000"/>
        </w:rPr>
        <w:t xml:space="preserve">two </w:t>
      </w:r>
      <w:r w:rsidRPr="002E6826">
        <w:rPr>
          <w:rFonts w:ascii="Times New Roman" w:hAnsi="Times New Roman"/>
          <w:color w:val="000000"/>
        </w:rPr>
        <w:t>Positive Factors.</w:t>
      </w:r>
    </w:p>
    <w:p w14:paraId="099A4B61"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PhD 4</w:t>
      </w:r>
      <w:r w:rsidRPr="002E6826">
        <w:rPr>
          <w:rFonts w:ascii="Times New Roman" w:hAnsi="Times New Roman"/>
          <w:color w:val="000000"/>
          <w:vertAlign w:val="superscript"/>
        </w:rPr>
        <w:t>th</w:t>
      </w:r>
      <w:r w:rsidRPr="002E6826">
        <w:rPr>
          <w:rFonts w:ascii="Times New Roman" w:hAnsi="Times New Roman"/>
          <w:color w:val="000000"/>
        </w:rPr>
        <w:t xml:space="preserve"> Year: Expected Behaviors and </w:t>
      </w:r>
      <w:r w:rsidRPr="00D52B6A">
        <w:rPr>
          <w:rFonts w:ascii="Times New Roman" w:hAnsi="Times New Roman"/>
          <w:b/>
          <w:bCs/>
          <w:color w:val="000000"/>
        </w:rPr>
        <w:t>three</w:t>
      </w:r>
      <w:r w:rsidRPr="002E6826">
        <w:rPr>
          <w:rFonts w:ascii="Times New Roman" w:hAnsi="Times New Roman"/>
          <w:color w:val="000000"/>
        </w:rPr>
        <w:t xml:space="preserve"> Positive Factors.</w:t>
      </w:r>
    </w:p>
    <w:p w14:paraId="7F4A7E68"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tLeast"/>
        <w:ind w:left="720" w:hanging="720"/>
        <w:rPr>
          <w:rFonts w:ascii="Times New Roman" w:hAnsi="Times New Roman"/>
          <w:b/>
          <w:color w:val="000000"/>
          <w:u w:val="thick"/>
        </w:rPr>
      </w:pPr>
      <w:r w:rsidRPr="002E6826">
        <w:rPr>
          <w:rFonts w:ascii="Times New Roman" w:hAnsi="Times New Roman"/>
          <w:b/>
          <w:color w:val="000000"/>
          <w:u w:val="thick"/>
        </w:rPr>
        <w:t>Positive Factors</w:t>
      </w:r>
    </w:p>
    <w:p w14:paraId="67E0687F"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Additional professional memberships or meetings attended.</w:t>
      </w:r>
    </w:p>
    <w:p w14:paraId="2715AEC6"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Leadership role in a professional organization.</w:t>
      </w:r>
    </w:p>
    <w:p w14:paraId="05DEA538"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Participation in </w:t>
      </w:r>
      <w:r w:rsidRPr="002E6826">
        <w:rPr>
          <w:rFonts w:ascii="Times New Roman" w:hAnsi="Times New Roman"/>
          <w:b/>
          <w:color w:val="000000"/>
          <w:u w:val="thick"/>
        </w:rPr>
        <w:t>one to two</w:t>
      </w:r>
      <w:r w:rsidRPr="002E6826">
        <w:rPr>
          <w:rFonts w:ascii="Times New Roman" w:hAnsi="Times New Roman"/>
          <w:color w:val="000000"/>
        </w:rPr>
        <w:t xml:space="preserve"> projects (independent or collaborative) presentations </w:t>
      </w:r>
      <w:r w:rsidRPr="002E6826">
        <w:rPr>
          <w:rFonts w:ascii="Times New Roman" w:hAnsi="Times New Roman"/>
          <w:b/>
          <w:color w:val="000000"/>
        </w:rPr>
        <w:t>(PLEASE LIST IN VITA FORMAT)</w:t>
      </w:r>
      <w:r w:rsidRPr="002E6826">
        <w:rPr>
          <w:rFonts w:ascii="Times New Roman" w:hAnsi="Times New Roman"/>
          <w:color w:val="000000"/>
        </w:rPr>
        <w:t>.</w:t>
      </w:r>
    </w:p>
    <w:p w14:paraId="49750D2A"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Participation in </w:t>
      </w:r>
      <w:r w:rsidRPr="002E6826">
        <w:rPr>
          <w:rFonts w:ascii="Times New Roman" w:hAnsi="Times New Roman"/>
          <w:b/>
          <w:color w:val="000000"/>
          <w:u w:val="thick"/>
        </w:rPr>
        <w:t>three or more</w:t>
      </w:r>
      <w:r w:rsidRPr="002E6826">
        <w:rPr>
          <w:rFonts w:ascii="Times New Roman" w:hAnsi="Times New Roman"/>
          <w:color w:val="000000"/>
        </w:rPr>
        <w:t xml:space="preserve"> projects (independent or collaborative) presentations </w:t>
      </w:r>
      <w:r w:rsidRPr="002E6826">
        <w:rPr>
          <w:rFonts w:ascii="Times New Roman" w:hAnsi="Times New Roman"/>
          <w:b/>
          <w:color w:val="000000"/>
        </w:rPr>
        <w:t>(PLEASE LIST IN VITA FORMAT)</w:t>
      </w:r>
      <w:r w:rsidRPr="002E6826">
        <w:rPr>
          <w:rFonts w:ascii="Times New Roman" w:hAnsi="Times New Roman"/>
          <w:color w:val="000000"/>
        </w:rPr>
        <w:t>.</w:t>
      </w:r>
    </w:p>
    <w:p w14:paraId="2A86EA76"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Participation in </w:t>
      </w:r>
      <w:r w:rsidRPr="00D52B6A">
        <w:rPr>
          <w:rFonts w:ascii="Times New Roman" w:hAnsi="Times New Roman"/>
          <w:b/>
          <w:bCs/>
          <w:color w:val="000000"/>
        </w:rPr>
        <w:t>one or more</w:t>
      </w:r>
      <w:r w:rsidRPr="002E6826">
        <w:rPr>
          <w:rFonts w:ascii="Times New Roman" w:hAnsi="Times New Roman"/>
          <w:color w:val="000000"/>
        </w:rPr>
        <w:t xml:space="preserve"> project</w:t>
      </w:r>
      <w:r>
        <w:rPr>
          <w:rFonts w:ascii="Times New Roman" w:hAnsi="Times New Roman"/>
          <w:color w:val="000000"/>
        </w:rPr>
        <w:t>s</w:t>
      </w:r>
      <w:r w:rsidRPr="002E6826">
        <w:rPr>
          <w:rFonts w:ascii="Times New Roman" w:hAnsi="Times New Roman"/>
          <w:color w:val="000000"/>
        </w:rPr>
        <w:t xml:space="preserve"> (independent or collaborative) grants.</w:t>
      </w:r>
    </w:p>
    <w:p w14:paraId="14DD816B"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Participation in review of journal article submissions.</w:t>
      </w:r>
    </w:p>
    <w:p w14:paraId="10BAA377" w14:textId="77777777" w:rsidR="00D04075" w:rsidRPr="002E6826"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Pursuit of additional training opportunities (e.g., workshops).</w:t>
      </w:r>
    </w:p>
    <w:p w14:paraId="631DCB8B" w14:textId="77777777" w:rsidR="00D04075" w:rsidRPr="00774BA9" w:rsidRDefault="00D04075" w:rsidP="00BF4BF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Professional service to community organizations.</w:t>
      </w:r>
    </w:p>
    <w:p w14:paraId="09167FFF"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Required Documentation: Professional Development Record</w:t>
      </w:r>
    </w:p>
    <w:p w14:paraId="3F390DB6"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b/>
          <w:color w:val="000000"/>
        </w:rPr>
        <w:br w:type="page"/>
      </w:r>
      <w:r w:rsidRPr="002E6826">
        <w:rPr>
          <w:rFonts w:ascii="Times New Roman" w:hAnsi="Times New Roman"/>
          <w:b/>
          <w:color w:val="000000"/>
          <w:u w:val="thick"/>
        </w:rPr>
        <w:lastRenderedPageBreak/>
        <w:t>Independent Research/Scholarship</w:t>
      </w:r>
    </w:p>
    <w:p w14:paraId="0ACFE22D"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642490C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WAE:</w:t>
      </w:r>
      <w:r w:rsidRPr="002E6826">
        <w:rPr>
          <w:rFonts w:ascii="Times New Roman" w:hAnsi="Times New Roman"/>
          <w:color w:val="000000"/>
        </w:rPr>
        <w:tab/>
        <w:t xml:space="preserve">Expected Behavior and Evidence of </w:t>
      </w:r>
      <w:r w:rsidRPr="00D52B6A">
        <w:rPr>
          <w:rFonts w:ascii="Times New Roman" w:hAnsi="Times New Roman"/>
          <w:b/>
          <w:bCs/>
          <w:color w:val="000000"/>
        </w:rPr>
        <w:t>two or more</w:t>
      </w:r>
      <w:r w:rsidRPr="002E6826">
        <w:rPr>
          <w:rFonts w:ascii="Times New Roman" w:hAnsi="Times New Roman"/>
          <w:color w:val="000000"/>
        </w:rPr>
        <w:t xml:space="preserve"> additional Positive Factors </w:t>
      </w:r>
    </w:p>
    <w:p w14:paraId="69D2A6C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color w:val="000000"/>
        </w:rPr>
      </w:pPr>
      <w:r w:rsidRPr="002E6826">
        <w:rPr>
          <w:rFonts w:ascii="Times New Roman" w:hAnsi="Times New Roman"/>
          <w:color w:val="000000"/>
        </w:rPr>
        <w:t xml:space="preserve">    AE:</w:t>
      </w:r>
      <w:r w:rsidRPr="002E6826">
        <w:rPr>
          <w:rFonts w:ascii="Times New Roman" w:hAnsi="Times New Roman"/>
          <w:color w:val="000000"/>
        </w:rPr>
        <w:tab/>
        <w:t xml:space="preserve">Expected Behavior and Evidence of </w:t>
      </w:r>
      <w:r w:rsidRPr="00D52B6A">
        <w:rPr>
          <w:rFonts w:ascii="Times New Roman" w:hAnsi="Times New Roman"/>
          <w:b/>
          <w:bCs/>
          <w:color w:val="000000"/>
        </w:rPr>
        <w:t>one</w:t>
      </w:r>
      <w:r>
        <w:rPr>
          <w:rFonts w:ascii="Times New Roman" w:hAnsi="Times New Roman"/>
          <w:color w:val="000000"/>
        </w:rPr>
        <w:t xml:space="preserve"> </w:t>
      </w:r>
      <w:r w:rsidRPr="002E6826">
        <w:rPr>
          <w:rFonts w:ascii="Times New Roman" w:hAnsi="Times New Roman"/>
          <w:color w:val="000000"/>
        </w:rPr>
        <w:t xml:space="preserve">additional Positive Factor </w:t>
      </w:r>
    </w:p>
    <w:p w14:paraId="51556953"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E:</w:t>
      </w:r>
      <w:r w:rsidRPr="002E6826">
        <w:rPr>
          <w:rFonts w:ascii="Times New Roman" w:hAnsi="Times New Roman"/>
          <w:color w:val="000000"/>
        </w:rPr>
        <w:tab/>
        <w:t>Cooperative assistance with peer and faculty research projects</w:t>
      </w:r>
    </w:p>
    <w:p w14:paraId="54B67C1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 xml:space="preserve">    BE:</w:t>
      </w:r>
      <w:r w:rsidRPr="002E6826">
        <w:rPr>
          <w:rFonts w:ascii="Times New Roman" w:hAnsi="Times New Roman"/>
          <w:color w:val="000000"/>
        </w:rPr>
        <w:tab/>
        <w:t>No evidence of assistance with peer or faculty research projects</w:t>
      </w:r>
    </w:p>
    <w:p w14:paraId="77C3E14F"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olor w:val="000000"/>
        </w:rPr>
      </w:pPr>
      <w:r w:rsidRPr="002E6826">
        <w:rPr>
          <w:rFonts w:ascii="Times New Roman" w:hAnsi="Times New Roman"/>
          <w:color w:val="000000"/>
        </w:rPr>
        <w:t>WBE:</w:t>
      </w:r>
      <w:r w:rsidRPr="002E6826">
        <w:rPr>
          <w:rFonts w:ascii="Times New Roman" w:hAnsi="Times New Roman"/>
          <w:color w:val="000000"/>
        </w:rPr>
        <w:tab/>
        <w:t>Report of active refusal to assist with peer or faculty research projects</w:t>
      </w:r>
    </w:p>
    <w:p w14:paraId="30A79B2C"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tLeast"/>
        <w:rPr>
          <w:rFonts w:ascii="Times New Roman" w:hAnsi="Times New Roman"/>
          <w:b/>
          <w:color w:val="000000"/>
          <w:u w:val="thick"/>
        </w:rPr>
      </w:pPr>
      <w:r w:rsidRPr="002E6826">
        <w:rPr>
          <w:rFonts w:ascii="Times New Roman" w:hAnsi="Times New Roman"/>
          <w:b/>
          <w:color w:val="000000"/>
          <w:u w:val="thick"/>
        </w:rPr>
        <w:t>Expected Behavior</w:t>
      </w:r>
    </w:p>
    <w:p w14:paraId="28F8AA0C" w14:textId="77777777" w:rsidR="00D04075" w:rsidRPr="002E6826" w:rsidRDefault="00D04075" w:rsidP="00BF4BF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rPr>
      </w:pPr>
      <w:r w:rsidRPr="002E6826">
        <w:rPr>
          <w:rFonts w:ascii="Times New Roman" w:hAnsi="Times New Roman"/>
        </w:rPr>
        <w:t>Less advanced students (1</w:t>
      </w:r>
      <w:r w:rsidRPr="00774BA9">
        <w:rPr>
          <w:rFonts w:ascii="Times New Roman" w:hAnsi="Times New Roman"/>
          <w:vertAlign w:val="superscript"/>
        </w:rPr>
        <w:t>st</w:t>
      </w:r>
      <w:r w:rsidRPr="002E6826">
        <w:rPr>
          <w:rFonts w:ascii="Times New Roman" w:hAnsi="Times New Roman"/>
        </w:rPr>
        <w:t xml:space="preserve"> </w:t>
      </w:r>
      <w:r>
        <w:rPr>
          <w:rFonts w:ascii="Times New Roman" w:hAnsi="Times New Roman"/>
        </w:rPr>
        <w:t>and</w:t>
      </w:r>
      <w:r w:rsidRPr="002E6826">
        <w:rPr>
          <w:rFonts w:ascii="Times New Roman" w:hAnsi="Times New Roman"/>
        </w:rPr>
        <w:t xml:space="preserve"> 2</w:t>
      </w:r>
      <w:r w:rsidRPr="00774BA9">
        <w:rPr>
          <w:rFonts w:ascii="Times New Roman" w:hAnsi="Times New Roman"/>
          <w:vertAlign w:val="superscript"/>
        </w:rPr>
        <w:t>nd</w:t>
      </w:r>
      <w:r w:rsidRPr="002E6826">
        <w:rPr>
          <w:rFonts w:ascii="Times New Roman" w:hAnsi="Times New Roman"/>
        </w:rPr>
        <w:t xml:space="preserve"> years) are expected to take advantage of as many opportunities </w:t>
      </w:r>
      <w:r>
        <w:rPr>
          <w:rFonts w:ascii="Times New Roman" w:hAnsi="Times New Roman"/>
        </w:rPr>
        <w:t xml:space="preserve">as possible </w:t>
      </w:r>
      <w:r w:rsidRPr="002E6826">
        <w:rPr>
          <w:rFonts w:ascii="Times New Roman" w:hAnsi="Times New Roman"/>
        </w:rPr>
        <w:t xml:space="preserve">to assist advanced students with dissertation </w:t>
      </w:r>
      <w:r>
        <w:rPr>
          <w:rFonts w:ascii="Times New Roman" w:hAnsi="Times New Roman"/>
        </w:rPr>
        <w:t xml:space="preserve">data </w:t>
      </w:r>
      <w:r w:rsidRPr="002E6826">
        <w:rPr>
          <w:rFonts w:ascii="Times New Roman" w:hAnsi="Times New Roman"/>
        </w:rPr>
        <w:t>collection.</w:t>
      </w:r>
    </w:p>
    <w:p w14:paraId="66A057A3" w14:textId="77777777" w:rsidR="00D04075" w:rsidRPr="002E6826" w:rsidRDefault="00D04075" w:rsidP="00BF4BF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rPr>
      </w:pPr>
      <w:r w:rsidRPr="002E6826">
        <w:rPr>
          <w:rFonts w:ascii="Times New Roman" w:hAnsi="Times New Roman"/>
        </w:rPr>
        <w:t>Advanced students should assist other students</w:t>
      </w:r>
      <w:r>
        <w:rPr>
          <w:rFonts w:ascii="Times New Roman" w:hAnsi="Times New Roman"/>
        </w:rPr>
        <w:t xml:space="preserve">, </w:t>
      </w:r>
      <w:r w:rsidRPr="002E6826">
        <w:rPr>
          <w:rFonts w:ascii="Times New Roman" w:hAnsi="Times New Roman"/>
        </w:rPr>
        <w:t>as time permits</w:t>
      </w:r>
      <w:r>
        <w:rPr>
          <w:rFonts w:ascii="Times New Roman" w:hAnsi="Times New Roman"/>
        </w:rPr>
        <w:t>,</w:t>
      </w:r>
      <w:r w:rsidRPr="002E6826">
        <w:rPr>
          <w:rFonts w:ascii="Times New Roman" w:hAnsi="Times New Roman"/>
        </w:rPr>
        <w:t xml:space="preserve"> </w:t>
      </w:r>
      <w:r>
        <w:rPr>
          <w:rFonts w:ascii="Times New Roman" w:hAnsi="Times New Roman"/>
        </w:rPr>
        <w:t>with</w:t>
      </w:r>
      <w:r w:rsidRPr="002E6826">
        <w:rPr>
          <w:rFonts w:ascii="Times New Roman" w:hAnsi="Times New Roman"/>
        </w:rPr>
        <w:t xml:space="preserve"> their ongoing dissertation projects or other independent research.</w:t>
      </w:r>
    </w:p>
    <w:p w14:paraId="304EFAC8" w14:textId="77777777" w:rsidR="00D04075" w:rsidRPr="002E6826" w:rsidRDefault="00D04075" w:rsidP="00BF4BF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u w:val="single"/>
        </w:rPr>
      </w:pPr>
      <w:r w:rsidRPr="002E6826">
        <w:rPr>
          <w:rFonts w:ascii="Times New Roman" w:hAnsi="Times New Roman"/>
        </w:rPr>
        <w:t>All students should take advantage of opportunities to assist faculty with ongoing research.</w:t>
      </w:r>
    </w:p>
    <w:p w14:paraId="60F79A1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tLeast"/>
        <w:rPr>
          <w:rFonts w:ascii="Times New Roman" w:hAnsi="Times New Roman"/>
          <w:b/>
          <w:color w:val="000000"/>
          <w:u w:val="thick"/>
        </w:rPr>
      </w:pPr>
      <w:r w:rsidRPr="002E6826">
        <w:rPr>
          <w:rFonts w:ascii="Times New Roman" w:hAnsi="Times New Roman"/>
          <w:b/>
          <w:color w:val="000000"/>
          <w:u w:val="thick"/>
        </w:rPr>
        <w:t>Positive Factors</w:t>
      </w:r>
    </w:p>
    <w:p w14:paraId="15DEDFCA" w14:textId="77777777" w:rsidR="00D04075" w:rsidRPr="002E6826" w:rsidRDefault="00D04075" w:rsidP="00BF4BF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Major involvement (beyond expected assistance) in </w:t>
      </w:r>
      <w:r w:rsidRPr="002E6826">
        <w:rPr>
          <w:rFonts w:ascii="Times New Roman" w:hAnsi="Times New Roman"/>
          <w:b/>
          <w:color w:val="000000"/>
          <w:u w:val="thick"/>
        </w:rPr>
        <w:t xml:space="preserve">more than </w:t>
      </w:r>
      <w:r>
        <w:rPr>
          <w:rFonts w:ascii="Times New Roman" w:hAnsi="Times New Roman"/>
          <w:b/>
          <w:color w:val="000000"/>
          <w:u w:val="thick"/>
        </w:rPr>
        <w:t>two</w:t>
      </w:r>
      <w:r w:rsidRPr="002E6826">
        <w:rPr>
          <w:rFonts w:ascii="Times New Roman" w:hAnsi="Times New Roman"/>
          <w:color w:val="000000"/>
        </w:rPr>
        <w:t xml:space="preserve"> independent or collaborative research projects or grants and/or publication of such </w:t>
      </w:r>
      <w:r w:rsidRPr="002E6826">
        <w:rPr>
          <w:rFonts w:ascii="Times New Roman" w:hAnsi="Times New Roman"/>
          <w:b/>
          <w:color w:val="000000"/>
        </w:rPr>
        <w:t>(PLEASE LIST IN VITA FORMAT)</w:t>
      </w:r>
      <w:r w:rsidRPr="002E6826">
        <w:rPr>
          <w:rFonts w:ascii="Times New Roman" w:hAnsi="Times New Roman"/>
          <w:color w:val="000000"/>
        </w:rPr>
        <w:t>.</w:t>
      </w:r>
    </w:p>
    <w:p w14:paraId="223BF8CA" w14:textId="77777777" w:rsidR="00D04075" w:rsidRPr="002E6826" w:rsidRDefault="00D04075" w:rsidP="00BF4BF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 xml:space="preserve">Major involvement (beyond expected assistance) in </w:t>
      </w:r>
      <w:r>
        <w:rPr>
          <w:rFonts w:ascii="Times New Roman" w:hAnsi="Times New Roman"/>
          <w:b/>
          <w:color w:val="000000"/>
          <w:u w:val="thick"/>
        </w:rPr>
        <w:t>one</w:t>
      </w:r>
      <w:r w:rsidRPr="002E6826">
        <w:rPr>
          <w:rFonts w:ascii="Times New Roman" w:hAnsi="Times New Roman"/>
          <w:b/>
          <w:color w:val="000000"/>
          <w:u w:val="thick"/>
        </w:rPr>
        <w:t xml:space="preserve"> or </w:t>
      </w:r>
      <w:r>
        <w:rPr>
          <w:rFonts w:ascii="Times New Roman" w:hAnsi="Times New Roman"/>
          <w:b/>
          <w:color w:val="000000"/>
          <w:u w:val="thick"/>
        </w:rPr>
        <w:t>two</w:t>
      </w:r>
      <w:r w:rsidRPr="002E6826">
        <w:rPr>
          <w:rFonts w:ascii="Times New Roman" w:hAnsi="Times New Roman"/>
          <w:color w:val="000000"/>
        </w:rPr>
        <w:t xml:space="preserve"> independent or collaborative research projects or grants and/or publication of such </w:t>
      </w:r>
      <w:r w:rsidRPr="002E6826">
        <w:rPr>
          <w:rFonts w:ascii="Times New Roman" w:hAnsi="Times New Roman"/>
          <w:b/>
          <w:color w:val="000000"/>
        </w:rPr>
        <w:t>(PLEASE LIST IN VITA FORMAT)</w:t>
      </w:r>
      <w:r w:rsidRPr="002E6826">
        <w:rPr>
          <w:rFonts w:ascii="Times New Roman" w:hAnsi="Times New Roman"/>
          <w:color w:val="000000"/>
        </w:rPr>
        <w:t>.</w:t>
      </w:r>
    </w:p>
    <w:p w14:paraId="71C41DE5" w14:textId="77777777" w:rsidR="00D04075" w:rsidRPr="002E6826" w:rsidRDefault="00D04075" w:rsidP="00BF4BF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Unsolicited positive peer or faculty report of exemplary research assistance.</w:t>
      </w:r>
    </w:p>
    <w:p w14:paraId="0BBBC318"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tLeast"/>
        <w:ind w:left="720" w:hanging="720"/>
        <w:rPr>
          <w:rFonts w:ascii="Times New Roman" w:hAnsi="Times New Roman"/>
          <w:b/>
          <w:color w:val="000000"/>
          <w:u w:val="thick"/>
        </w:rPr>
      </w:pPr>
      <w:r w:rsidRPr="002E6826">
        <w:rPr>
          <w:rFonts w:ascii="Times New Roman" w:hAnsi="Times New Roman"/>
          <w:b/>
          <w:color w:val="000000"/>
          <w:u w:val="thick"/>
        </w:rPr>
        <w:t>Notes:</w:t>
      </w:r>
    </w:p>
    <w:p w14:paraId="3D382E96" w14:textId="77777777" w:rsidR="00D04075" w:rsidRPr="002E6826" w:rsidRDefault="00D04075" w:rsidP="00BF4BF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Involvement with program Service Grant data collection/analysis activities will normally be considered Expected Behaviors.</w:t>
      </w:r>
    </w:p>
    <w:p w14:paraId="2F5FF32E" w14:textId="77777777" w:rsidR="00D04075" w:rsidRPr="002E6826" w:rsidRDefault="00D04075" w:rsidP="00BF4BF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rPr>
          <w:rFonts w:ascii="Times New Roman" w:hAnsi="Times New Roman"/>
          <w:color w:val="000000"/>
        </w:rPr>
      </w:pPr>
      <w:r w:rsidRPr="002E6826">
        <w:rPr>
          <w:rFonts w:ascii="Times New Roman" w:hAnsi="Times New Roman"/>
          <w:color w:val="000000"/>
        </w:rPr>
        <w:t>Involvement with in-service training and/or special intervention efforts (e.g., social skills groups) will normally represent either Professional Development or Practitioner Performance activities.</w:t>
      </w:r>
    </w:p>
    <w:p w14:paraId="0F00F884"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Required Documentation: Independent Research Record</w:t>
      </w:r>
    </w:p>
    <w:p w14:paraId="525509F8" w14:textId="77777777" w:rsidR="00D04075" w:rsidRDefault="00D04075" w:rsidP="00D04075">
      <w:pPr>
        <w:pStyle w:val="Title"/>
        <w:rPr>
          <w:sz w:val="28"/>
          <w:szCs w:val="28"/>
          <w:u w:val="thick"/>
        </w:rPr>
      </w:pPr>
    </w:p>
    <w:p w14:paraId="0C1FCB89" w14:textId="77777777" w:rsidR="00D04075" w:rsidRDefault="00D04075" w:rsidP="00D04075">
      <w:pPr>
        <w:pStyle w:val="Title"/>
        <w:rPr>
          <w:sz w:val="28"/>
          <w:szCs w:val="28"/>
          <w:u w:val="thick"/>
        </w:rPr>
      </w:pPr>
    </w:p>
    <w:p w14:paraId="56DFDEA5" w14:textId="77777777" w:rsidR="00D04075" w:rsidRDefault="00D04075" w:rsidP="00D04075">
      <w:pPr>
        <w:pStyle w:val="Title"/>
        <w:rPr>
          <w:sz w:val="28"/>
          <w:szCs w:val="28"/>
          <w:u w:val="thick"/>
        </w:rPr>
      </w:pPr>
    </w:p>
    <w:p w14:paraId="2C6AE704" w14:textId="77777777" w:rsidR="00D04075" w:rsidRDefault="00D04075" w:rsidP="00D04075">
      <w:pPr>
        <w:pStyle w:val="Title"/>
        <w:rPr>
          <w:sz w:val="28"/>
          <w:szCs w:val="28"/>
          <w:u w:val="thick"/>
        </w:rPr>
      </w:pPr>
    </w:p>
    <w:p w14:paraId="334A9A66" w14:textId="656D47DD" w:rsidR="00D04075" w:rsidRPr="007E115E" w:rsidRDefault="00D04075" w:rsidP="00D04075">
      <w:pPr>
        <w:pStyle w:val="Title"/>
        <w:rPr>
          <w:b/>
          <w:bCs/>
          <w:sz w:val="28"/>
          <w:szCs w:val="28"/>
          <w:u w:val="thick"/>
        </w:rPr>
      </w:pPr>
      <w:r w:rsidRPr="007E115E">
        <w:rPr>
          <w:sz w:val="28"/>
          <w:szCs w:val="28"/>
          <w:u w:val="thick"/>
        </w:rPr>
        <w:lastRenderedPageBreak/>
        <w:t>Annual Student Evaluation (UU School Psychology Program)</w:t>
      </w:r>
    </w:p>
    <w:p w14:paraId="5012089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14:paraId="5EE0FC12"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14:paraId="78332F9A" w14:textId="10E43613"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2E6826">
        <w:rPr>
          <w:rFonts w:ascii="Times New Roman" w:hAnsi="Times New Roman"/>
          <w:color w:val="000000"/>
        </w:rPr>
        <w:t>Student: _________________</w:t>
      </w:r>
      <w:r w:rsidRPr="002E6826">
        <w:rPr>
          <w:rFonts w:ascii="Times New Roman" w:hAnsi="Times New Roman"/>
          <w:color w:val="000000"/>
        </w:rPr>
        <w:tab/>
        <w:t>Academic Year: ___</w:t>
      </w:r>
    </w:p>
    <w:p w14:paraId="5EB62AD1"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D95882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bCs/>
          <w:color w:val="000000"/>
        </w:rPr>
      </w:pP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ab/>
      </w:r>
      <w:r w:rsidRPr="002E6826">
        <w:rPr>
          <w:rFonts w:ascii="Times New Roman" w:hAnsi="Times New Roman"/>
          <w:b/>
          <w:bCs/>
          <w:color w:val="000000"/>
        </w:rPr>
        <w:tab/>
        <w:t>WBE</w:t>
      </w:r>
      <w:r w:rsidRPr="002E6826">
        <w:rPr>
          <w:rFonts w:ascii="Times New Roman" w:hAnsi="Times New Roman"/>
          <w:b/>
          <w:bCs/>
          <w:color w:val="000000"/>
        </w:rPr>
        <w:tab/>
        <w:t xml:space="preserve">       BE           E            AE        WAE</w:t>
      </w:r>
    </w:p>
    <w:p w14:paraId="3C949C5A"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2E6826">
        <w:rPr>
          <w:rFonts w:ascii="Times New Roman" w:hAnsi="Times New Roman"/>
          <w:b/>
          <w:bCs/>
          <w:color w:val="000000"/>
        </w:rPr>
        <w:t>I. Academic Progress</w:t>
      </w:r>
      <w:r w:rsidRPr="002E6826">
        <w:rPr>
          <w:rFonts w:ascii="Times New Roman" w:hAnsi="Times New Roman"/>
          <w:color w:val="000000"/>
        </w:rPr>
        <w:tab/>
      </w:r>
    </w:p>
    <w:p w14:paraId="2C3F0948"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A. Classroom Performance</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t xml:space="preserve">     ____       ____       ____       ____</w:t>
      </w:r>
    </w:p>
    <w:p w14:paraId="0953C7CE"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B. Dissertation Progress</w:t>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t xml:space="preserve">     ____       ____       ____       ____</w:t>
      </w:r>
    </w:p>
    <w:p w14:paraId="6E24E99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Pr>
          <w:rFonts w:ascii="Times New Roman" w:hAnsi="Times New Roman"/>
          <w:noProof/>
          <w:color w:val="000000"/>
          <w14:ligatures w14:val="standardContextual"/>
        </w:rPr>
        <mc:AlternateContent>
          <mc:Choice Requires="wps">
            <w:drawing>
              <wp:anchor distT="0" distB="0" distL="114300" distR="114300" simplePos="0" relativeHeight="251691008" behindDoc="0" locked="0" layoutInCell="1" allowOverlap="1" wp14:anchorId="14F0BEA4" wp14:editId="72CE567E">
                <wp:simplePos x="0" y="0"/>
                <wp:positionH relativeFrom="column">
                  <wp:posOffset>-83976</wp:posOffset>
                </wp:positionH>
                <wp:positionV relativeFrom="paragraph">
                  <wp:posOffset>109220</wp:posOffset>
                </wp:positionV>
                <wp:extent cx="5889676" cy="475861"/>
                <wp:effectExtent l="0" t="0" r="15875" b="6985"/>
                <wp:wrapNone/>
                <wp:docPr id="5" name="Text Box 5"/>
                <wp:cNvGraphicFramePr/>
                <a:graphic xmlns:a="http://schemas.openxmlformats.org/drawingml/2006/main">
                  <a:graphicData uri="http://schemas.microsoft.com/office/word/2010/wordprocessingShape">
                    <wps:wsp>
                      <wps:cNvSpPr txBox="1"/>
                      <wps:spPr>
                        <a:xfrm>
                          <a:off x="0" y="0"/>
                          <a:ext cx="5889676" cy="475861"/>
                        </a:xfrm>
                        <a:prstGeom prst="rect">
                          <a:avLst/>
                        </a:prstGeom>
                        <a:solidFill>
                          <a:schemeClr val="lt1"/>
                        </a:solidFill>
                        <a:ln w="6350">
                          <a:solidFill>
                            <a:prstClr val="black"/>
                          </a:solidFill>
                        </a:ln>
                      </wps:spPr>
                      <wps:txbx>
                        <w:txbxContent>
                          <w:p w14:paraId="4D7D5A07" w14:textId="77777777" w:rsidR="00D04075" w:rsidRPr="00FC0D9A" w:rsidRDefault="00D04075" w:rsidP="00D04075">
                            <w:pPr>
                              <w:pBdr>
                                <w:top w:val="single" w:sz="12" w:space="1" w:color="auto"/>
                                <w:left w:val="single" w:sz="12" w:space="4" w:color="auto"/>
                                <w:bottom w:val="single" w:sz="12" w:space="1" w:color="auto"/>
                                <w:right w:val="single" w:sz="12" w:space="4" w:color="auto"/>
                              </w:pBdr>
                              <w:rPr>
                                <w:rFonts w:ascii="Times New Roman" w:hAnsi="Times New Roman"/>
                                <w:b/>
                                <w:bCs/>
                              </w:rPr>
                            </w:pPr>
                            <w:r w:rsidRPr="00FC0D9A">
                              <w:rPr>
                                <w:rFonts w:ascii="Times New Roman" w:hAnsi="Times New Roman"/>
                                <w:b/>
                                <w:bCs/>
                              </w:rPr>
                              <w:t>I.</w:t>
                            </w:r>
                            <w:r>
                              <w:rPr>
                                <w:rFonts w:ascii="Times New Roman" w:hAnsi="Times New Roman"/>
                                <w:b/>
                                <w:bCs/>
                              </w:rPr>
                              <w:t xml:space="preserve"> Academic Progress (Summary)              ____</w:t>
                            </w:r>
                            <w:r>
                              <w:rPr>
                                <w:rFonts w:ascii="Times New Roman" w:hAnsi="Times New Roman"/>
                                <w:b/>
                                <w:bCs/>
                              </w:rPr>
                              <w:tab/>
                              <w:t xml:space="preserve">    ____        ____      ____        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0BEA4" id="Text Box 5" o:spid="_x0000_s1030" type="#_x0000_t202" style="position:absolute;margin-left:-6.6pt;margin-top:8.6pt;width:463.75pt;height:3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" fillcolor="white [3201]" strokeweight=".5pt">
                <v:textbox>
                  <w:txbxContent>
                    <w:p w14:paraId="4D7D5A07" w14:textId="77777777" w:rsidR="00D04075" w:rsidRPr="00FC0D9A" w:rsidRDefault="00D04075" w:rsidP="00D04075">
                      <w:pPr>
                        <w:pBdr>
                          <w:top w:val="single" w:sz="12" w:space="1" w:color="auto"/>
                          <w:left w:val="single" w:sz="12" w:space="4" w:color="auto"/>
                          <w:bottom w:val="single" w:sz="12" w:space="1" w:color="auto"/>
                          <w:right w:val="single" w:sz="12" w:space="4" w:color="auto"/>
                        </w:pBdr>
                        <w:rPr>
                          <w:rFonts w:ascii="Times New Roman" w:hAnsi="Times New Roman"/>
                          <w:b/>
                          <w:bCs/>
                        </w:rPr>
                      </w:pPr>
                      <w:r w:rsidRPr="00FC0D9A">
                        <w:rPr>
                          <w:rFonts w:ascii="Times New Roman" w:hAnsi="Times New Roman"/>
                          <w:b/>
                          <w:bCs/>
                        </w:rPr>
                        <w:t>I.</w:t>
                      </w:r>
                      <w:r>
                        <w:rPr>
                          <w:rFonts w:ascii="Times New Roman" w:hAnsi="Times New Roman"/>
                          <w:b/>
                          <w:bCs/>
                        </w:rPr>
                        <w:t xml:space="preserve"> Academic Progress (Summary)              ____</w:t>
                      </w:r>
                      <w:r>
                        <w:rPr>
                          <w:rFonts w:ascii="Times New Roman" w:hAnsi="Times New Roman"/>
                          <w:b/>
                          <w:bCs/>
                        </w:rPr>
                        <w:tab/>
                        <w:t xml:space="preserve">    ____        ____      ____        ____              </w:t>
                      </w:r>
                    </w:p>
                  </w:txbxContent>
                </v:textbox>
              </v:shape>
            </w:pict>
          </mc:Fallback>
        </mc:AlternateContent>
      </w:r>
    </w:p>
    <w:p w14:paraId="19228287"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BF636E7"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color w:val="000000"/>
        </w:rPr>
      </w:pPr>
    </w:p>
    <w:p w14:paraId="0FA52F29"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color w:val="000000"/>
        </w:rPr>
      </w:pPr>
      <w:r w:rsidRPr="002E6826">
        <w:rPr>
          <w:rFonts w:ascii="Times New Roman" w:hAnsi="Times New Roman"/>
          <w:b/>
          <w:bCs/>
          <w:color w:val="000000"/>
        </w:rPr>
        <w:t>II. Practitioner Progress</w:t>
      </w:r>
      <w:r w:rsidRPr="002E6826">
        <w:rPr>
          <w:rFonts w:ascii="Times New Roman" w:hAnsi="Times New Roman"/>
          <w:b/>
          <w:bCs/>
          <w:color w:val="000000"/>
        </w:rPr>
        <w:tab/>
      </w:r>
    </w:p>
    <w:p w14:paraId="4F0EF94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A. Practitioner Performance</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t xml:space="preserve">     ____       ____      ____       ____</w:t>
      </w:r>
    </w:p>
    <w:p w14:paraId="0C7F1522"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B. Professional Behavior</w:t>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t xml:space="preserve">     ____       ____       ____      ____</w:t>
      </w:r>
    </w:p>
    <w:p w14:paraId="025A6D22"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480" w:lineRule="atLeast"/>
        <w:rPr>
          <w:rFonts w:ascii="Times New Roman" w:hAnsi="Times New Roman"/>
          <w:b/>
          <w:bCs/>
          <w:color w:val="000000"/>
        </w:rPr>
      </w:pPr>
      <w:r w:rsidRPr="002E6826">
        <w:rPr>
          <w:rFonts w:ascii="Times New Roman" w:hAnsi="Times New Roman"/>
          <w:noProof/>
          <w:color w:val="000000"/>
        </w:rPr>
        <mc:AlternateContent>
          <mc:Choice Requires="wps">
            <w:drawing>
              <wp:anchor distT="0" distB="0" distL="114300" distR="114300" simplePos="0" relativeHeight="251687936" behindDoc="0" locked="0" layoutInCell="1" allowOverlap="1" wp14:anchorId="70D91376" wp14:editId="52CC8117">
                <wp:simplePos x="0" y="0"/>
                <wp:positionH relativeFrom="column">
                  <wp:posOffset>-101600</wp:posOffset>
                </wp:positionH>
                <wp:positionV relativeFrom="paragraph">
                  <wp:posOffset>108585</wp:posOffset>
                </wp:positionV>
                <wp:extent cx="5956300" cy="482600"/>
                <wp:effectExtent l="12700" t="12700" r="0" b="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4826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oel="http://schemas.microsoft.com/office/2019/extlst">
            <w:pict w14:anchorId="7D4CAE47">
              <v:rect id="Rectangle 4" style="position:absolute;margin-left:-8pt;margin-top:8.55pt;width:469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silver" strokeweight="2pt" w14:anchorId="21D2B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">
                <v:path arrowok="t"/>
              </v:rect>
            </w:pict>
          </mc:Fallback>
        </mc:AlternateContent>
      </w:r>
      <w:r w:rsidRPr="002E6826">
        <w:rPr>
          <w:rFonts w:ascii="Times New Roman" w:hAnsi="Times New Roman"/>
          <w:b/>
          <w:bCs/>
          <w:color w:val="000000"/>
        </w:rPr>
        <w:t>II. Practitioner Progress (Summary)</w:t>
      </w:r>
      <w:r w:rsidRPr="002E6826">
        <w:rPr>
          <w:rFonts w:ascii="Times New Roman" w:hAnsi="Times New Roman"/>
          <w:b/>
          <w:bCs/>
          <w:color w:val="000000"/>
        </w:rPr>
        <w:tab/>
        <w:t>____</w:t>
      </w:r>
      <w:r w:rsidRPr="002E6826">
        <w:rPr>
          <w:rFonts w:ascii="Times New Roman" w:hAnsi="Times New Roman"/>
          <w:b/>
          <w:bCs/>
          <w:color w:val="000000"/>
        </w:rPr>
        <w:tab/>
        <w:t xml:space="preserve">     ____       ____       ____       ____</w:t>
      </w:r>
    </w:p>
    <w:p w14:paraId="6219522B"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0722AE5"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color w:val="000000"/>
        </w:rPr>
      </w:pPr>
      <w:r w:rsidRPr="002E6826">
        <w:rPr>
          <w:rFonts w:ascii="Times New Roman" w:hAnsi="Times New Roman"/>
          <w:b/>
          <w:bCs/>
          <w:color w:val="000000"/>
        </w:rPr>
        <w:t>III. Professional Progress</w:t>
      </w:r>
      <w:r w:rsidRPr="002E6826">
        <w:rPr>
          <w:rFonts w:ascii="Times New Roman" w:hAnsi="Times New Roman"/>
          <w:b/>
          <w:bCs/>
          <w:color w:val="000000"/>
        </w:rPr>
        <w:tab/>
      </w:r>
    </w:p>
    <w:p w14:paraId="36E4538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A. Professional Development</w:t>
      </w:r>
      <w:r w:rsidRPr="002E6826">
        <w:rPr>
          <w:rFonts w:ascii="Times New Roman" w:hAnsi="Times New Roman"/>
          <w:color w:val="000000"/>
        </w:rPr>
        <w:tab/>
      </w:r>
      <w:r w:rsidRPr="002E6826">
        <w:rPr>
          <w:rFonts w:ascii="Times New Roman" w:hAnsi="Times New Roman"/>
          <w:color w:val="000000"/>
        </w:rPr>
        <w:tab/>
        <w:t>____</w:t>
      </w:r>
      <w:r w:rsidRPr="002E6826">
        <w:rPr>
          <w:rFonts w:ascii="Times New Roman" w:hAnsi="Times New Roman"/>
          <w:color w:val="000000"/>
        </w:rPr>
        <w:tab/>
        <w:t xml:space="preserve">     ____       ____       ____       ____</w:t>
      </w:r>
    </w:p>
    <w:p w14:paraId="7066498C"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     B. Independent Research</w:t>
      </w:r>
      <w:r w:rsidRPr="002E6826">
        <w:rPr>
          <w:rFonts w:ascii="Times New Roman" w:hAnsi="Times New Roman"/>
          <w:color w:val="000000"/>
        </w:rPr>
        <w:tab/>
      </w:r>
      <w:r w:rsidRPr="002E6826">
        <w:rPr>
          <w:rFonts w:ascii="Times New Roman" w:hAnsi="Times New Roman"/>
          <w:color w:val="000000"/>
        </w:rPr>
        <w:tab/>
      </w:r>
      <w:r>
        <w:rPr>
          <w:rFonts w:ascii="Times New Roman" w:hAnsi="Times New Roman"/>
          <w:color w:val="000000"/>
        </w:rPr>
        <w:t xml:space="preserve">            </w:t>
      </w:r>
      <w:r w:rsidRPr="002E6826">
        <w:rPr>
          <w:rFonts w:ascii="Times New Roman" w:hAnsi="Times New Roman"/>
          <w:color w:val="000000"/>
        </w:rPr>
        <w:t>____</w:t>
      </w:r>
      <w:r w:rsidRPr="002E6826">
        <w:rPr>
          <w:rFonts w:ascii="Times New Roman" w:hAnsi="Times New Roman"/>
          <w:color w:val="000000"/>
        </w:rPr>
        <w:tab/>
        <w:t xml:space="preserve">     ____       ____       ____       ____</w:t>
      </w:r>
    </w:p>
    <w:p w14:paraId="1F2078CC"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480" w:lineRule="atLeast"/>
        <w:rPr>
          <w:rFonts w:ascii="Times New Roman" w:hAnsi="Times New Roman"/>
          <w:b/>
          <w:bCs/>
          <w:color w:val="000000"/>
        </w:rPr>
      </w:pPr>
      <w:r w:rsidRPr="002E6826">
        <w:rPr>
          <w:rFonts w:ascii="Times New Roman" w:hAnsi="Times New Roman"/>
          <w:noProof/>
          <w:color w:val="000000"/>
        </w:rPr>
        <mc:AlternateContent>
          <mc:Choice Requires="wps">
            <w:drawing>
              <wp:anchor distT="0" distB="0" distL="114300" distR="114300" simplePos="0" relativeHeight="251688960" behindDoc="0" locked="0" layoutInCell="1" allowOverlap="1" wp14:anchorId="0A812680" wp14:editId="17AEB97F">
                <wp:simplePos x="0" y="0"/>
                <wp:positionH relativeFrom="column">
                  <wp:posOffset>-82550</wp:posOffset>
                </wp:positionH>
                <wp:positionV relativeFrom="paragraph">
                  <wp:posOffset>96520</wp:posOffset>
                </wp:positionV>
                <wp:extent cx="5956300" cy="482600"/>
                <wp:effectExtent l="12700" t="12700" r="0" b="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4826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oel="http://schemas.microsoft.com/office/2019/extlst">
            <w:pict w14:anchorId="36A5452D">
              <v:rect id="Rectangle 3" style="position:absolute;margin-left:-6.5pt;margin-top:7.6pt;width:469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silver" strokeweight="2pt" w14:anchorId="2B93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">
                <v:path arrowok="t"/>
              </v:rect>
            </w:pict>
          </mc:Fallback>
        </mc:AlternateContent>
      </w:r>
      <w:r w:rsidRPr="002E6826">
        <w:rPr>
          <w:rFonts w:ascii="Times New Roman" w:hAnsi="Times New Roman"/>
          <w:b/>
          <w:bCs/>
          <w:color w:val="000000"/>
        </w:rPr>
        <w:t>III. Professional Progress (Summary)</w:t>
      </w:r>
      <w:r w:rsidRPr="002E6826">
        <w:rPr>
          <w:rFonts w:ascii="Times New Roman" w:hAnsi="Times New Roman"/>
          <w:b/>
          <w:bCs/>
          <w:color w:val="000000"/>
        </w:rPr>
        <w:tab/>
        <w:t>____</w:t>
      </w:r>
      <w:r w:rsidRPr="002E6826">
        <w:rPr>
          <w:rFonts w:ascii="Times New Roman" w:hAnsi="Times New Roman"/>
          <w:b/>
          <w:bCs/>
          <w:color w:val="000000"/>
        </w:rPr>
        <w:tab/>
        <w:t xml:space="preserve">     ____       ____       ____       ____</w:t>
      </w:r>
    </w:p>
    <w:p w14:paraId="3BC6E42E"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82C89C8"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E6826">
        <w:rPr>
          <w:rFonts w:ascii="Times New Roman" w:hAnsi="Times New Roman"/>
          <w:noProof/>
          <w:color w:val="000000"/>
        </w:rPr>
        <mc:AlternateContent>
          <mc:Choice Requires="wps">
            <w:drawing>
              <wp:anchor distT="0" distB="0" distL="114300" distR="114300" simplePos="0" relativeHeight="251689984" behindDoc="0" locked="0" layoutInCell="1" allowOverlap="1" wp14:anchorId="250EEB12" wp14:editId="485CD247">
                <wp:simplePos x="0" y="0"/>
                <wp:positionH relativeFrom="column">
                  <wp:posOffset>-355600</wp:posOffset>
                </wp:positionH>
                <wp:positionV relativeFrom="paragraph">
                  <wp:posOffset>118110</wp:posOffset>
                </wp:positionV>
                <wp:extent cx="6572250" cy="558800"/>
                <wp:effectExtent l="25400" t="25400" r="31750" b="2540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558800"/>
                        </a:xfrm>
                        <a:prstGeom prst="rect">
                          <a:avLst/>
                        </a:prstGeom>
                        <a:noFill/>
                        <a:ln w="63500" cmpd="thinThick">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oel="http://schemas.microsoft.com/office/2019/extlst">
            <w:pict w14:anchorId="218F22BC">
              <v:rect id="Rectangle 2" style="position:absolute;margin-left:-28pt;margin-top:9.3pt;width:517.5pt;height: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silver" strokeweight="5pt" w14:anchorId="1D9A5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">
                <v:stroke linestyle="thinThick"/>
                <v:path arrowok="t"/>
              </v:rect>
            </w:pict>
          </mc:Fallback>
        </mc:AlternateContent>
      </w:r>
    </w:p>
    <w:p w14:paraId="3FAEAC07"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b/>
          <w:bCs/>
          <w:color w:val="000000"/>
        </w:rPr>
      </w:pPr>
      <w:r w:rsidRPr="002E6826">
        <w:rPr>
          <w:rFonts w:ascii="Times New Roman" w:hAnsi="Times New Roman"/>
          <w:b/>
          <w:bCs/>
          <w:color w:val="000000"/>
        </w:rPr>
        <w:t xml:space="preserve"> IV. Overall Summary Progress</w:t>
      </w:r>
      <w:r w:rsidRPr="002E6826">
        <w:rPr>
          <w:rFonts w:ascii="Times New Roman" w:hAnsi="Times New Roman"/>
          <w:b/>
          <w:bCs/>
          <w:color w:val="000000"/>
        </w:rPr>
        <w:tab/>
      </w:r>
      <w:r w:rsidRPr="002E6826">
        <w:rPr>
          <w:rFonts w:ascii="Times New Roman" w:hAnsi="Times New Roman"/>
          <w:b/>
          <w:bCs/>
          <w:color w:val="000000"/>
        </w:rPr>
        <w:tab/>
        <w:t>____</w:t>
      </w:r>
      <w:r w:rsidRPr="002E6826">
        <w:rPr>
          <w:rFonts w:ascii="Times New Roman" w:hAnsi="Times New Roman"/>
          <w:b/>
          <w:bCs/>
          <w:color w:val="000000"/>
        </w:rPr>
        <w:tab/>
        <w:t xml:space="preserve">     ____       ____       ____       ____</w:t>
      </w:r>
    </w:p>
    <w:p w14:paraId="2B0A5160" w14:textId="77777777" w:rsidR="00D04075" w:rsidRPr="002E6826" w:rsidRDefault="00D04075" w:rsidP="00D04075">
      <w:pPr>
        <w:pStyle w:val="BodyText"/>
        <w:spacing w:before="120" w:after="0"/>
      </w:pPr>
    </w:p>
    <w:p w14:paraId="45E098A1" w14:textId="77777777" w:rsidR="00D04075" w:rsidRPr="007E115E" w:rsidRDefault="00D04075" w:rsidP="00D04075">
      <w:pPr>
        <w:pStyle w:val="BodyText"/>
        <w:spacing w:after="0"/>
        <w:rPr>
          <w:b/>
          <w:bCs/>
        </w:rPr>
      </w:pPr>
      <w:r w:rsidRPr="007E115E">
        <w:rPr>
          <w:b/>
          <w:bCs/>
        </w:rPr>
        <w:t>Comments:</w:t>
      </w:r>
    </w:p>
    <w:p w14:paraId="544C40A3"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C58997D"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E0515F2"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427ADF8"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149E0C1"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A4027E6" w14:textId="77777777" w:rsidR="00D04075"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A478FF3" w14:textId="77777777" w:rsidR="00D04075" w:rsidRPr="002E6826" w:rsidRDefault="00D04075" w:rsidP="00D04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66A3E9B" w14:textId="77777777" w:rsidR="00D04075" w:rsidRPr="00FC0D9A" w:rsidRDefault="00D04075" w:rsidP="00D04075">
      <w:pPr>
        <w:pStyle w:val="BodyText"/>
      </w:pPr>
      <w:r w:rsidRPr="000354DC">
        <w:t>My advisor has reviewed this evaluation with me</w:t>
      </w:r>
      <w:r>
        <w:t>. Student: ______________________________</w:t>
      </w:r>
    </w:p>
    <w:p w14:paraId="35007798"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sectPr w:rsidR="000354DC" w:rsidRPr="002E6826">
          <w:headerReference w:type="default" r:id="rId37"/>
          <w:pgSz w:w="12240" w:h="15840" w:code="1"/>
          <w:pgMar w:top="576" w:right="1440" w:bottom="432" w:left="1440" w:header="0" w:footer="792" w:gutter="0"/>
          <w:cols w:space="720"/>
          <w:noEndnote/>
        </w:sectPr>
      </w:pPr>
    </w:p>
    <w:p w14:paraId="5644A54F"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26458AE3"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46D12190"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329DBBA6"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4777C00B"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5D9D7491"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64DDE6C2"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56F506F3"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75EF4BC0"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65724FA9"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221388AC" w14:textId="77777777" w:rsidR="000354DC"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1B68AB63" w14:textId="6D66F6B6"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r w:rsidRPr="002E6826">
        <w:rPr>
          <w:rFonts w:ascii="Times New Roman" w:hAnsi="Times New Roman"/>
          <w:color w:val="000000"/>
        </w:rPr>
        <w:t>UU School Psychology Program</w:t>
      </w:r>
    </w:p>
    <w:p w14:paraId="1983B16F"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6C3AB933"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 xml:space="preserve">Annual Student Evaluation </w:t>
      </w:r>
    </w:p>
    <w:p w14:paraId="23DFDD7A"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 xml:space="preserve">Date:  </w:t>
      </w:r>
    </w:p>
    <w:p w14:paraId="5E406636"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679E1E1A"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 xml:space="preserve">Be sure to attach an updated Vita to this file </w:t>
      </w:r>
    </w:p>
    <w:p w14:paraId="37F5A848"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r w:rsidRPr="002E6826">
        <w:rPr>
          <w:rFonts w:ascii="Times New Roman" w:hAnsi="Times New Roman"/>
          <w:color w:val="000000"/>
        </w:rPr>
        <w:t>Documentation Forms</w:t>
      </w:r>
    </w:p>
    <w:p w14:paraId="6645AE04"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1A31C3D2"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r w:rsidRPr="002E6826">
        <w:rPr>
          <w:rFonts w:ascii="Times New Roman" w:hAnsi="Times New Roman"/>
          <w:color w:val="000000"/>
        </w:rPr>
        <w:t>To be Completed and Submitted by Student</w:t>
      </w:r>
    </w:p>
    <w:p w14:paraId="02320624"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5422450E"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p>
    <w:p w14:paraId="41C009D9"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Please type all forms</w:t>
      </w:r>
    </w:p>
    <w:p w14:paraId="7F46998D"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rPr>
      </w:pPr>
      <w:r w:rsidRPr="002E6826">
        <w:rPr>
          <w:rFonts w:ascii="Times New Roman" w:hAnsi="Times New Roman"/>
          <w:b/>
          <w:color w:val="000000"/>
        </w:rPr>
        <w:t>Use additional pages as needed</w:t>
      </w:r>
    </w:p>
    <w:p w14:paraId="3937A9DB" w14:textId="2E71FA7F" w:rsidR="000354DC" w:rsidRPr="00122A4B" w:rsidRDefault="000354DC" w:rsidP="00044E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olor w:val="000000"/>
        </w:rPr>
      </w:pPr>
      <w:r w:rsidRPr="398A134C">
        <w:rPr>
          <w:rFonts w:ascii="Times New Roman" w:hAnsi="Times New Roman"/>
          <w:color w:val="000000" w:themeColor="text1"/>
        </w:rPr>
        <w:br w:type="page"/>
      </w:r>
      <w:r w:rsidR="00044EDF" w:rsidRPr="00122A4B">
        <w:rPr>
          <w:rFonts w:ascii="Times New Roman" w:hAnsi="Times New Roman"/>
          <w:color w:val="000000"/>
        </w:rPr>
        <w:lastRenderedPageBreak/>
        <w:t xml:space="preserve"> </w:t>
      </w:r>
    </w:p>
    <w:p w14:paraId="277C0443"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color w:val="000000"/>
        </w:rPr>
        <w:br w:type="page"/>
      </w:r>
      <w:r w:rsidRPr="002E6826">
        <w:rPr>
          <w:rFonts w:ascii="Times New Roman" w:hAnsi="Times New Roman"/>
          <w:b/>
          <w:color w:val="000000"/>
          <w:u w:val="thick"/>
        </w:rPr>
        <w:lastRenderedPageBreak/>
        <w:t>Professional Development Record</w:t>
      </w:r>
    </w:p>
    <w:p w14:paraId="5BBC3FAD"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ab/>
      </w:r>
    </w:p>
    <w:p w14:paraId="5FE3B8AC" w14:textId="2669A998"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Student: _</w:t>
      </w:r>
      <w:r w:rsidR="003404B8">
        <w:rPr>
          <w:rFonts w:ascii="Times New Roman" w:hAnsi="Times New Roman"/>
          <w:color w:val="000000"/>
        </w:rPr>
        <w:t>Fatemeh Dorali Beni</w:t>
      </w:r>
      <w:r w:rsidRPr="002E6826">
        <w:rPr>
          <w:rFonts w:ascii="Times New Roman" w:hAnsi="Times New Roman"/>
          <w:color w:val="000000"/>
        </w:rPr>
        <w:t>_______     Academic Year: _</w:t>
      </w:r>
      <w:r w:rsidR="003404B8">
        <w:rPr>
          <w:rFonts w:ascii="Times New Roman" w:hAnsi="Times New Roman"/>
          <w:color w:val="000000"/>
        </w:rPr>
        <w:t>2024-2025</w:t>
      </w:r>
      <w:r w:rsidRPr="002E6826">
        <w:rPr>
          <w:rFonts w:ascii="Times New Roman" w:hAnsi="Times New Roman"/>
          <w:color w:val="000000"/>
        </w:rPr>
        <w:t>________</w:t>
      </w:r>
    </w:p>
    <w:p w14:paraId="3E307CBF"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 xml:space="preserve"> </w:t>
      </w:r>
    </w:p>
    <w:p w14:paraId="652E7231"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color w:val="000000"/>
        </w:rPr>
      </w:pPr>
      <w:r w:rsidRPr="002E6826">
        <w:rPr>
          <w:rFonts w:ascii="Times New Roman" w:hAnsi="Times New Roman"/>
          <w:color w:val="000000"/>
        </w:rPr>
        <w:tab/>
      </w:r>
      <w:r w:rsidRPr="002E6826">
        <w:rPr>
          <w:rFonts w:ascii="Times New Roman" w:hAnsi="Times New Roman"/>
          <w:b/>
          <w:color w:val="000000"/>
        </w:rPr>
        <w:t>Document your professional development activities in the categories below.  Attach additional pages if needed.</w:t>
      </w:r>
    </w:p>
    <w:p w14:paraId="41DFB497"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olor w:val="000000"/>
        </w:rPr>
      </w:pPr>
    </w:p>
    <w:p w14:paraId="3E1FE92F"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u w:val="thick"/>
        </w:rPr>
      </w:pPr>
      <w:r w:rsidRPr="002E6826">
        <w:rPr>
          <w:rFonts w:ascii="Times New Roman" w:hAnsi="Times New Roman"/>
          <w:b/>
          <w:color w:val="000000"/>
        </w:rPr>
        <w:t>A.</w:t>
      </w:r>
      <w:r w:rsidRPr="002E6826">
        <w:rPr>
          <w:rFonts w:ascii="Times New Roman" w:hAnsi="Times New Roman"/>
          <w:b/>
          <w:color w:val="000000"/>
          <w:u w:val="thick"/>
        </w:rPr>
        <w:t xml:space="preserve"> Professional Association Memberships (List)</w:t>
      </w:r>
    </w:p>
    <w:p w14:paraId="6941923A" w14:textId="0D34F7C9"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w:t>
      </w:r>
      <w:r w:rsidR="003404B8">
        <w:rPr>
          <w:rFonts w:ascii="Times New Roman" w:hAnsi="Times New Roman"/>
          <w:color w:val="000000"/>
        </w:rPr>
        <w:t>membership of</w:t>
      </w:r>
      <w:r w:rsidRPr="002E6826">
        <w:rPr>
          <w:rFonts w:ascii="Times New Roman" w:hAnsi="Times New Roman"/>
          <w:color w:val="000000"/>
        </w:rPr>
        <w:t>_</w:t>
      </w:r>
      <w:r w:rsidR="003404B8">
        <w:rPr>
          <w:rFonts w:ascii="Times New Roman" w:hAnsi="Times New Roman"/>
          <w:color w:val="000000"/>
        </w:rPr>
        <w:t>NASP</w:t>
      </w:r>
      <w:r w:rsidR="00B355DA">
        <w:rPr>
          <w:rFonts w:ascii="Times New Roman" w:hAnsi="Times New Roman"/>
          <w:color w:val="000000"/>
        </w:rPr>
        <w:t xml:space="preserve"> (National Association of School Psychology)</w:t>
      </w:r>
      <w:r w:rsidRPr="002E6826">
        <w:rPr>
          <w:rFonts w:ascii="Times New Roman" w:hAnsi="Times New Roman"/>
          <w:color w:val="000000"/>
        </w:rPr>
        <w:t xml:space="preserve">___________________________________________ </w:t>
      </w:r>
    </w:p>
    <w:p w14:paraId="1393B954"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14:paraId="25398177"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olor w:val="000000"/>
        </w:rPr>
      </w:pPr>
      <w:r w:rsidRPr="002E6826">
        <w:rPr>
          <w:rFonts w:ascii="Times New Roman" w:hAnsi="Times New Roman"/>
          <w:b/>
          <w:color w:val="000000"/>
        </w:rPr>
        <w:t>B.</w:t>
      </w:r>
      <w:r w:rsidRPr="002E6826">
        <w:rPr>
          <w:rFonts w:ascii="Times New Roman" w:hAnsi="Times New Roman"/>
          <w:b/>
          <w:color w:val="000000"/>
          <w:u w:val="thick"/>
        </w:rPr>
        <w:t xml:space="preserve"> Leadership Roles in Professional Associations</w:t>
      </w:r>
      <w:r w:rsidRPr="002E6826">
        <w:rPr>
          <w:rFonts w:ascii="Times New Roman" w:hAnsi="Times New Roman"/>
          <w:color w:val="000000"/>
        </w:rPr>
        <w:t xml:space="preserve"> (e.g., committee membership, elected or appointed office, etc.)</w:t>
      </w:r>
    </w:p>
    <w:p w14:paraId="2A2883AE"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Association</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Role</w:t>
      </w:r>
    </w:p>
    <w:p w14:paraId="6F506EB1" w14:textId="48DE305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w:t>
      </w:r>
      <w:r w:rsidR="00B355DA">
        <w:rPr>
          <w:rFonts w:ascii="Times New Roman" w:hAnsi="Times New Roman"/>
          <w:color w:val="000000"/>
        </w:rPr>
        <w:t>N/A</w:t>
      </w:r>
      <w:r w:rsidRPr="002E6826">
        <w:rPr>
          <w:rFonts w:ascii="Times New Roman" w:hAnsi="Times New Roman"/>
          <w:color w:val="000000"/>
        </w:rPr>
        <w:t xml:space="preserve">___________________________   </w:t>
      </w:r>
      <w:r w:rsidRPr="002E6826">
        <w:rPr>
          <w:rFonts w:ascii="Times New Roman" w:hAnsi="Times New Roman"/>
          <w:color w:val="000000"/>
        </w:rPr>
        <w:tab/>
        <w:t>_____________________________________</w:t>
      </w:r>
    </w:p>
    <w:p w14:paraId="7BB37D40"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u w:val="thick"/>
        </w:rPr>
      </w:pPr>
      <w:r w:rsidRPr="002E6826">
        <w:rPr>
          <w:rFonts w:ascii="Times New Roman" w:hAnsi="Times New Roman"/>
          <w:b/>
          <w:color w:val="000000"/>
        </w:rPr>
        <w:t>C.</w:t>
      </w:r>
      <w:r w:rsidRPr="002E6826">
        <w:rPr>
          <w:rFonts w:ascii="Times New Roman" w:hAnsi="Times New Roman"/>
          <w:b/>
          <w:color w:val="000000"/>
          <w:u w:val="thick"/>
        </w:rPr>
        <w:t xml:space="preserve"> Professional Association Conference Attendance </w:t>
      </w:r>
    </w:p>
    <w:p w14:paraId="2FD8F151"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Conference</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rPr>
        <w:t xml:space="preserve">     </w:t>
      </w:r>
      <w:r w:rsidRPr="002E6826">
        <w:rPr>
          <w:rFonts w:ascii="Times New Roman" w:hAnsi="Times New Roman"/>
          <w:b/>
          <w:color w:val="000000"/>
          <w:u w:val="single"/>
        </w:rPr>
        <w:t>Semester</w:t>
      </w:r>
    </w:p>
    <w:p w14:paraId="30AE8E03" w14:textId="56427713"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w:t>
      </w:r>
      <w:r w:rsidR="003404B8">
        <w:rPr>
          <w:rFonts w:ascii="Times New Roman" w:hAnsi="Times New Roman"/>
          <w:color w:val="000000"/>
        </w:rPr>
        <w:t>NASP</w:t>
      </w:r>
      <w:r w:rsidR="00B355DA">
        <w:rPr>
          <w:rFonts w:ascii="Times New Roman" w:hAnsi="Times New Roman"/>
          <w:color w:val="000000"/>
        </w:rPr>
        <w:t>(National Association of School Psychology)</w:t>
      </w:r>
      <w:r w:rsidRPr="002E6826">
        <w:rPr>
          <w:rFonts w:ascii="Times New Roman" w:hAnsi="Times New Roman"/>
          <w:color w:val="000000"/>
        </w:rPr>
        <w:t>_____________________________________________   ___</w:t>
      </w:r>
      <w:r w:rsidR="003404B8">
        <w:rPr>
          <w:rFonts w:ascii="Times New Roman" w:hAnsi="Times New Roman"/>
          <w:color w:val="000000"/>
        </w:rPr>
        <w:t>Spring 2025</w:t>
      </w:r>
      <w:r w:rsidRPr="002E6826">
        <w:rPr>
          <w:rFonts w:ascii="Times New Roman" w:hAnsi="Times New Roman"/>
          <w:color w:val="000000"/>
        </w:rPr>
        <w:t>_____</w:t>
      </w:r>
    </w:p>
    <w:p w14:paraId="338ADDE9"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14:paraId="716FFECB"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14:paraId="708EB910"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14:paraId="2E5E9CD1"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rPr>
        <w:t xml:space="preserve">D. </w:t>
      </w:r>
      <w:r w:rsidRPr="002E6826">
        <w:rPr>
          <w:rFonts w:ascii="Times New Roman" w:hAnsi="Times New Roman"/>
          <w:b/>
          <w:color w:val="000000"/>
          <w:u w:val="thick"/>
        </w:rPr>
        <w:t>Program and/or Departmental Presentation Attendance</w:t>
      </w:r>
      <w:r w:rsidRPr="002E6826">
        <w:rPr>
          <w:rFonts w:ascii="Times New Roman" w:hAnsi="Times New Roman"/>
          <w:color w:val="000000"/>
        </w:rPr>
        <w:t xml:space="preserve"> [Discretionary (e.g., colloquia) presentations only]</w:t>
      </w:r>
    </w:p>
    <w:p w14:paraId="7EB2B718"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Presentation</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t xml:space="preserve">     </w:t>
      </w:r>
      <w:r w:rsidRPr="002E6826">
        <w:rPr>
          <w:rFonts w:ascii="Times New Roman" w:hAnsi="Times New Roman"/>
          <w:b/>
          <w:color w:val="000000"/>
          <w:u w:val="single"/>
        </w:rPr>
        <w:t>Semester</w:t>
      </w:r>
    </w:p>
    <w:p w14:paraId="29270443" w14:textId="3E22DA2D"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w:t>
      </w:r>
      <w:r w:rsidR="00B355DA">
        <w:rPr>
          <w:rFonts w:ascii="Times New Roman" w:hAnsi="Times New Roman"/>
          <w:color w:val="000000"/>
        </w:rPr>
        <w:t>N/A</w:t>
      </w:r>
      <w:r w:rsidRPr="002E6826">
        <w:rPr>
          <w:rFonts w:ascii="Times New Roman" w:hAnsi="Times New Roman"/>
          <w:color w:val="000000"/>
        </w:rPr>
        <w:t>___________________________________________________________   ________</w:t>
      </w:r>
    </w:p>
    <w:p w14:paraId="58DB5196"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14:paraId="70D5B9C3"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14:paraId="5244589D"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____________________________________________________________   ________</w:t>
      </w:r>
    </w:p>
    <w:p w14:paraId="230852BB"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color w:val="000000"/>
        </w:rPr>
        <w:br w:type="page"/>
      </w:r>
      <w:r w:rsidRPr="002E6826">
        <w:rPr>
          <w:rFonts w:ascii="Times New Roman" w:hAnsi="Times New Roman"/>
          <w:b/>
          <w:color w:val="000000"/>
          <w:u w:val="thick"/>
        </w:rPr>
        <w:lastRenderedPageBreak/>
        <w:t>Professional Development Record (Cont.)</w:t>
      </w:r>
    </w:p>
    <w:p w14:paraId="115AA5A8"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hanging="720"/>
        <w:jc w:val="center"/>
        <w:rPr>
          <w:rFonts w:ascii="Times New Roman" w:hAnsi="Times New Roman"/>
          <w:color w:val="000000"/>
        </w:rPr>
      </w:pPr>
    </w:p>
    <w:p w14:paraId="5D91C9B7" w14:textId="2FE44691"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hanging="720"/>
        <w:jc w:val="center"/>
        <w:rPr>
          <w:rFonts w:ascii="Times New Roman" w:hAnsi="Times New Roman"/>
          <w:color w:val="000000"/>
        </w:rPr>
      </w:pPr>
      <w:r w:rsidRPr="002E6826">
        <w:rPr>
          <w:rFonts w:ascii="Times New Roman" w:hAnsi="Times New Roman"/>
          <w:color w:val="000000"/>
        </w:rPr>
        <w:t xml:space="preserve"> Student: _</w:t>
      </w:r>
      <w:r w:rsidR="003404B8">
        <w:rPr>
          <w:rFonts w:ascii="Times New Roman" w:hAnsi="Times New Roman"/>
          <w:color w:val="000000"/>
        </w:rPr>
        <w:t>Fatemeh Dorali</w:t>
      </w:r>
      <w:r w:rsidRPr="002E6826">
        <w:rPr>
          <w:rFonts w:ascii="Times New Roman" w:hAnsi="Times New Roman"/>
          <w:color w:val="000000"/>
        </w:rPr>
        <w:t>______________     Academic Year: _</w:t>
      </w:r>
      <w:r w:rsidR="003404B8">
        <w:rPr>
          <w:rFonts w:ascii="Times New Roman" w:hAnsi="Times New Roman"/>
          <w:color w:val="000000"/>
        </w:rPr>
        <w:t>2024-2025</w:t>
      </w:r>
      <w:r w:rsidRPr="002E6826">
        <w:rPr>
          <w:rFonts w:ascii="Times New Roman" w:hAnsi="Times New Roman"/>
          <w:color w:val="000000"/>
        </w:rPr>
        <w:t>____</w:t>
      </w:r>
    </w:p>
    <w:p w14:paraId="3CF44759"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E. </w:t>
      </w:r>
      <w:r w:rsidRPr="002E6826">
        <w:rPr>
          <w:rFonts w:ascii="Times New Roman" w:hAnsi="Times New Roman"/>
          <w:b/>
          <w:color w:val="000000"/>
          <w:u w:val="thick"/>
        </w:rPr>
        <w:t>Conference Presentation Participation (</w:t>
      </w:r>
      <w:r w:rsidRPr="002E6826">
        <w:rPr>
          <w:rFonts w:ascii="Times New Roman" w:hAnsi="Times New Roman"/>
          <w:b/>
          <w:caps/>
          <w:color w:val="000000"/>
          <w:u w:val="thick"/>
        </w:rPr>
        <w:t>Please list in vita format</w:t>
      </w:r>
    </w:p>
    <w:p w14:paraId="02620152"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Conference</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Project/First Author</w:t>
      </w:r>
    </w:p>
    <w:p w14:paraId="04D94E0E" w14:textId="37DCB591"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w:t>
      </w:r>
      <w:r w:rsidR="003404B8">
        <w:rPr>
          <w:rFonts w:ascii="Times New Roman" w:hAnsi="Times New Roman"/>
          <w:color w:val="000000"/>
        </w:rPr>
        <w:t>NASP</w:t>
      </w:r>
      <w:r w:rsidRPr="002E6826">
        <w:rPr>
          <w:rFonts w:ascii="Times New Roman" w:hAnsi="Times New Roman"/>
          <w:color w:val="000000"/>
        </w:rPr>
        <w:t>________</w:t>
      </w:r>
      <w:r w:rsidR="00197F85">
        <w:rPr>
          <w:rFonts w:ascii="Times New Roman" w:hAnsi="Times New Roman"/>
          <w:color w:val="000000"/>
        </w:rPr>
        <w:t xml:space="preserve">              </w:t>
      </w:r>
      <w:r w:rsidR="003404B8">
        <w:rPr>
          <w:rFonts w:ascii="Times New Roman" w:hAnsi="Times New Roman"/>
          <w:color w:val="000000"/>
        </w:rPr>
        <w:t xml:space="preserve"> The GBG: Promoting </w:t>
      </w:r>
      <w:r w:rsidR="00197F85">
        <w:rPr>
          <w:rFonts w:ascii="Times New Roman" w:hAnsi="Times New Roman"/>
          <w:color w:val="000000"/>
        </w:rPr>
        <w:t>Academic Engagement for Autistic Children</w:t>
      </w:r>
      <w:r w:rsidRPr="002E6826">
        <w:rPr>
          <w:rFonts w:ascii="Times New Roman" w:hAnsi="Times New Roman"/>
          <w:color w:val="000000"/>
        </w:rPr>
        <w:t>____________________________</w:t>
      </w:r>
    </w:p>
    <w:p w14:paraId="1F942976"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12074B15"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3CD82A33"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4BD7C63F"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2FDD4DA2"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G. </w:t>
      </w:r>
      <w:r w:rsidRPr="002E6826">
        <w:rPr>
          <w:rFonts w:ascii="Times New Roman" w:hAnsi="Times New Roman"/>
          <w:b/>
          <w:color w:val="000000"/>
          <w:u w:val="thick"/>
        </w:rPr>
        <w:t>Additional Activities/Training</w:t>
      </w:r>
    </w:p>
    <w:p w14:paraId="57F80529"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Training</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Provider</w:t>
      </w:r>
    </w:p>
    <w:p w14:paraId="60EAD068" w14:textId="1D9625D0"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w:t>
      </w:r>
      <w:r w:rsidR="00197F85">
        <w:rPr>
          <w:rFonts w:ascii="Times New Roman" w:hAnsi="Times New Roman"/>
          <w:color w:val="000000"/>
        </w:rPr>
        <w:t>Registered Behavior Technicians</w:t>
      </w:r>
      <w:r w:rsidRPr="002E6826">
        <w:rPr>
          <w:rFonts w:ascii="Times New Roman" w:hAnsi="Times New Roman"/>
          <w:color w:val="000000"/>
        </w:rPr>
        <w:t>________</w:t>
      </w:r>
      <w:r w:rsidR="00197F85">
        <w:rPr>
          <w:rFonts w:ascii="Times New Roman" w:hAnsi="Times New Roman"/>
          <w:color w:val="000000"/>
        </w:rPr>
        <w:t>Pingree Autism Center</w:t>
      </w:r>
      <w:r w:rsidRPr="002E6826">
        <w:rPr>
          <w:rFonts w:ascii="Times New Roman" w:hAnsi="Times New Roman"/>
          <w:color w:val="000000"/>
        </w:rPr>
        <w:t>____________________</w:t>
      </w:r>
      <w:r w:rsidRPr="002E6826">
        <w:rPr>
          <w:rFonts w:ascii="Times New Roman" w:hAnsi="Times New Roman"/>
          <w:color w:val="000000"/>
        </w:rPr>
        <w:tab/>
        <w:t>_____________________________________</w:t>
      </w:r>
    </w:p>
    <w:p w14:paraId="2B4A0FCE"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534D2C80"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52B0FC19"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6AC41D80"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H. </w:t>
      </w:r>
      <w:r w:rsidRPr="002E6826">
        <w:rPr>
          <w:rFonts w:ascii="Times New Roman" w:hAnsi="Times New Roman"/>
          <w:b/>
          <w:color w:val="000000"/>
          <w:u w:val="thick"/>
        </w:rPr>
        <w:t>Professional Service to Community Organizations</w:t>
      </w:r>
    </w:p>
    <w:p w14:paraId="00ACB037"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Organization</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Activity</w:t>
      </w:r>
    </w:p>
    <w:p w14:paraId="7BF0D311" w14:textId="7D8A3920"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w:t>
      </w:r>
      <w:r w:rsidR="00B355DA">
        <w:rPr>
          <w:rFonts w:ascii="Times New Roman" w:hAnsi="Times New Roman"/>
          <w:color w:val="000000"/>
        </w:rPr>
        <w:t>N/A</w:t>
      </w:r>
      <w:r w:rsidRPr="002E6826">
        <w:rPr>
          <w:rFonts w:ascii="Times New Roman" w:hAnsi="Times New Roman"/>
          <w:color w:val="000000"/>
        </w:rPr>
        <w:t>_____________________________</w:t>
      </w:r>
      <w:r w:rsidRPr="002E6826">
        <w:rPr>
          <w:rFonts w:ascii="Times New Roman" w:hAnsi="Times New Roman"/>
          <w:color w:val="000000"/>
        </w:rPr>
        <w:tab/>
        <w:t>_____________________________________</w:t>
      </w:r>
    </w:p>
    <w:p w14:paraId="60DE3001"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46E49345"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49F2900A"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______________________________</w:t>
      </w:r>
      <w:r w:rsidRPr="002E6826">
        <w:rPr>
          <w:rFonts w:ascii="Times New Roman" w:hAnsi="Times New Roman"/>
          <w:color w:val="000000"/>
        </w:rPr>
        <w:tab/>
        <w:t>_____________________________________</w:t>
      </w:r>
    </w:p>
    <w:p w14:paraId="798C9E87"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14:paraId="22AAAB83"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br w:type="page"/>
      </w:r>
    </w:p>
    <w:p w14:paraId="08828DD8"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b/>
          <w:color w:val="000000"/>
          <w:u w:val="thick"/>
        </w:rPr>
      </w:pPr>
      <w:r w:rsidRPr="002E6826">
        <w:rPr>
          <w:rFonts w:ascii="Times New Roman" w:hAnsi="Times New Roman"/>
          <w:b/>
          <w:color w:val="000000"/>
          <w:u w:val="thick"/>
        </w:rPr>
        <w:lastRenderedPageBreak/>
        <w:t>Professional Development Record (Cont.)</w:t>
      </w:r>
    </w:p>
    <w:p w14:paraId="1388555D"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hanging="720"/>
        <w:jc w:val="center"/>
        <w:rPr>
          <w:rFonts w:ascii="Times New Roman" w:hAnsi="Times New Roman"/>
          <w:color w:val="000000"/>
        </w:rPr>
      </w:pPr>
    </w:p>
    <w:p w14:paraId="703F859B" w14:textId="2C810869"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0" w:hanging="720"/>
        <w:jc w:val="center"/>
        <w:rPr>
          <w:rFonts w:ascii="Times New Roman" w:hAnsi="Times New Roman"/>
          <w:color w:val="000000"/>
        </w:rPr>
      </w:pPr>
      <w:r w:rsidRPr="002E6826">
        <w:rPr>
          <w:rFonts w:ascii="Times New Roman" w:hAnsi="Times New Roman"/>
          <w:color w:val="000000"/>
        </w:rPr>
        <w:t xml:space="preserve"> Student: ____</w:t>
      </w:r>
      <w:r w:rsidR="00B355DA">
        <w:rPr>
          <w:rFonts w:ascii="Times New Roman" w:hAnsi="Times New Roman"/>
          <w:color w:val="000000"/>
        </w:rPr>
        <w:t>Fatemeh Dorali Beni</w:t>
      </w:r>
      <w:r w:rsidRPr="002E6826">
        <w:rPr>
          <w:rFonts w:ascii="Times New Roman" w:hAnsi="Times New Roman"/>
          <w:color w:val="000000"/>
        </w:rPr>
        <w:t>_____________     Academic Year: ___</w:t>
      </w:r>
      <w:r w:rsidR="00B355DA">
        <w:rPr>
          <w:rFonts w:ascii="Times New Roman" w:hAnsi="Times New Roman"/>
          <w:color w:val="000000"/>
        </w:rPr>
        <w:t>2024-2025</w:t>
      </w:r>
      <w:r w:rsidRPr="002E6826">
        <w:rPr>
          <w:rFonts w:ascii="Times New Roman" w:hAnsi="Times New Roman"/>
          <w:color w:val="000000"/>
        </w:rPr>
        <w:t>______</w:t>
      </w:r>
    </w:p>
    <w:p w14:paraId="4FF58DAF"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14:paraId="1A494E84"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360"/>
        <w:rPr>
          <w:rFonts w:ascii="Times New Roman" w:hAnsi="Times New Roman"/>
          <w:b/>
          <w:color w:val="000000"/>
        </w:rPr>
      </w:pPr>
      <w:r w:rsidRPr="002E6826">
        <w:rPr>
          <w:rFonts w:ascii="Times New Roman" w:hAnsi="Times New Roman"/>
          <w:b/>
          <w:color w:val="000000"/>
        </w:rPr>
        <w:t xml:space="preserve">I. </w:t>
      </w:r>
      <w:r w:rsidRPr="002E6826">
        <w:rPr>
          <w:rFonts w:ascii="Times New Roman" w:hAnsi="Times New Roman"/>
          <w:b/>
          <w:color w:val="000000"/>
          <w:u w:val="thick"/>
        </w:rPr>
        <w:t>Journal Article Reviews &amp; Faculty Member Name</w:t>
      </w:r>
      <w:r w:rsidRPr="002E6826">
        <w:rPr>
          <w:rFonts w:ascii="Times New Roman" w:hAnsi="Times New Roman"/>
          <w:b/>
          <w:color w:val="000000"/>
        </w:rPr>
        <w:t>:</w:t>
      </w:r>
    </w:p>
    <w:p w14:paraId="0955CC90" w14:textId="0BBDF71F"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360"/>
        <w:rPr>
          <w:rFonts w:ascii="Times New Roman" w:hAnsi="Times New Roman"/>
          <w:color w:val="000000"/>
          <w:u w:val="single"/>
        </w:rPr>
      </w:pPr>
      <w:r w:rsidRPr="002E6826">
        <w:rPr>
          <w:rFonts w:ascii="Times New Roman" w:hAnsi="Times New Roman"/>
          <w:color w:val="000000"/>
          <w:u w:val="single"/>
        </w:rPr>
        <w:tab/>
      </w:r>
      <w:r w:rsidR="00B355DA">
        <w:rPr>
          <w:rFonts w:ascii="Times New Roman" w:hAnsi="Times New Roman"/>
          <w:color w:val="000000"/>
          <w:u w:val="single"/>
        </w:rPr>
        <w:t>N/A</w:t>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p>
    <w:p w14:paraId="3B95630A"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360"/>
        <w:rPr>
          <w:rFonts w:ascii="Times New Roman" w:hAnsi="Times New Roman"/>
          <w:color w:val="000000"/>
          <w:u w:val="single"/>
        </w:rPr>
      </w:pP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p>
    <w:p w14:paraId="6D054F58"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360"/>
        <w:rPr>
          <w:rFonts w:ascii="Times New Roman" w:hAnsi="Times New Roman"/>
          <w:color w:val="000000"/>
          <w:u w:val="single"/>
        </w:rPr>
      </w:pP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r w:rsidRPr="002E6826">
        <w:rPr>
          <w:rFonts w:ascii="Times New Roman" w:hAnsi="Times New Roman"/>
          <w:color w:val="000000"/>
          <w:u w:val="single"/>
        </w:rPr>
        <w:tab/>
      </w:r>
    </w:p>
    <w:p w14:paraId="7FC1E591"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br w:type="page"/>
      </w:r>
    </w:p>
    <w:p w14:paraId="4C90DC98"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u w:val="thick"/>
        </w:rPr>
      </w:pPr>
      <w:r w:rsidRPr="002E6826">
        <w:rPr>
          <w:rFonts w:ascii="Times New Roman" w:hAnsi="Times New Roman"/>
          <w:color w:val="000000"/>
          <w:u w:val="thick"/>
        </w:rPr>
        <w:lastRenderedPageBreak/>
        <w:t>Independent Research Record</w:t>
      </w:r>
    </w:p>
    <w:p w14:paraId="6C6B82DD"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73885BB5" w14:textId="05629B06"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r w:rsidRPr="002E6826">
        <w:rPr>
          <w:rFonts w:ascii="Times New Roman" w:hAnsi="Times New Roman"/>
          <w:color w:val="000000"/>
        </w:rPr>
        <w:t>Student: ___</w:t>
      </w:r>
      <w:r w:rsidR="005942CC">
        <w:rPr>
          <w:rFonts w:ascii="Times New Roman" w:hAnsi="Times New Roman"/>
          <w:color w:val="000000"/>
        </w:rPr>
        <w:t>Fatemeh Dorali</w:t>
      </w:r>
      <w:r w:rsidRPr="002E6826">
        <w:rPr>
          <w:rFonts w:ascii="Times New Roman" w:hAnsi="Times New Roman"/>
          <w:color w:val="000000"/>
        </w:rPr>
        <w:t xml:space="preserve">_________________     Academic Year: </w:t>
      </w:r>
      <w:r w:rsidR="005942CC">
        <w:rPr>
          <w:rFonts w:ascii="Times New Roman" w:hAnsi="Times New Roman"/>
          <w:color w:val="000000"/>
        </w:rPr>
        <w:t>2024-2025</w:t>
      </w:r>
      <w:r w:rsidRPr="002E6826">
        <w:rPr>
          <w:rFonts w:ascii="Times New Roman" w:hAnsi="Times New Roman"/>
          <w:color w:val="000000"/>
        </w:rPr>
        <w:t>_________</w:t>
      </w:r>
    </w:p>
    <w:p w14:paraId="51331FAC"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rPr>
          <w:rFonts w:ascii="Times New Roman" w:hAnsi="Times New Roman"/>
          <w:color w:val="000000"/>
        </w:rPr>
      </w:pPr>
    </w:p>
    <w:p w14:paraId="3152D922"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olor w:val="000000"/>
        </w:rPr>
      </w:pPr>
      <w:r w:rsidRPr="002E6826">
        <w:rPr>
          <w:rFonts w:ascii="Times New Roman" w:hAnsi="Times New Roman"/>
          <w:color w:val="000000"/>
        </w:rPr>
        <w:t>Document your independent research activities in the categories below. Provide sufficient information to identify each entry. Attach additional pages if needed.</w:t>
      </w:r>
    </w:p>
    <w:p w14:paraId="5260CA69"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p>
    <w:p w14:paraId="66420EE9"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A. </w:t>
      </w:r>
      <w:r w:rsidRPr="002E6826">
        <w:rPr>
          <w:rFonts w:ascii="Times New Roman" w:hAnsi="Times New Roman"/>
          <w:b/>
          <w:color w:val="000000"/>
          <w:u w:val="thick"/>
        </w:rPr>
        <w:t>Assistance with Faculty and/or Student Research</w:t>
      </w:r>
      <w:r w:rsidRPr="002E6826">
        <w:rPr>
          <w:rFonts w:ascii="Times New Roman" w:hAnsi="Times New Roman"/>
          <w:b/>
          <w:color w:val="000000"/>
        </w:rPr>
        <w:t xml:space="preserve"> </w:t>
      </w:r>
    </w:p>
    <w:p w14:paraId="0F42E8A6"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Project/Principal Investigator</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Involvement</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b/>
          <w:color w:val="000000"/>
          <w:u w:val="single"/>
        </w:rPr>
        <w:t>Semester</w:t>
      </w:r>
      <w:r w:rsidRPr="002E6826">
        <w:rPr>
          <w:rFonts w:ascii="Times New Roman" w:hAnsi="Times New Roman"/>
          <w:b/>
          <w:color w:val="000000"/>
        </w:rPr>
        <w:t>(s)</w:t>
      </w:r>
    </w:p>
    <w:p w14:paraId="14E3E047" w14:textId="31CA928F"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w:t>
      </w:r>
      <w:bookmarkStart w:id="0" w:name="_Hlk197007330"/>
      <w:r w:rsidR="00BF4BF0">
        <w:rPr>
          <w:rFonts w:ascii="Times New Roman" w:hAnsi="Times New Roman"/>
          <w:color w:val="000000"/>
        </w:rPr>
        <w:t>N/A</w:t>
      </w:r>
      <w:r w:rsidR="00BF4BF0" w:rsidRPr="002E6826">
        <w:rPr>
          <w:rFonts w:ascii="Times New Roman" w:hAnsi="Times New Roman"/>
          <w:color w:val="000000"/>
        </w:rPr>
        <w:t xml:space="preserve"> </w:t>
      </w:r>
      <w:r w:rsidRPr="002E6826">
        <w:rPr>
          <w:rFonts w:ascii="Times New Roman" w:hAnsi="Times New Roman"/>
          <w:color w:val="000000"/>
        </w:rPr>
        <w:t>______</w:t>
      </w:r>
      <w:bookmarkEnd w:id="0"/>
      <w:r w:rsidRPr="002E6826">
        <w:rPr>
          <w:rFonts w:ascii="Times New Roman" w:hAnsi="Times New Roman"/>
          <w:color w:val="000000"/>
        </w:rPr>
        <w:tab/>
        <w:t xml:space="preserve"> _____</w:t>
      </w:r>
    </w:p>
    <w:p w14:paraId="051FD193"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30B79659"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0E0F92AD"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067AAF1F"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2B9CFB8D"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B. </w:t>
      </w:r>
      <w:r w:rsidRPr="002E6826">
        <w:rPr>
          <w:rFonts w:ascii="Times New Roman" w:hAnsi="Times New Roman"/>
          <w:b/>
          <w:color w:val="000000"/>
          <w:u w:val="thick"/>
        </w:rPr>
        <w:t>Involvement in Independent or Collaborative Research</w:t>
      </w:r>
    </w:p>
    <w:p w14:paraId="406B080B"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Project/Principal Investigator</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Involvement</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b/>
          <w:color w:val="000000"/>
          <w:u w:val="single"/>
        </w:rPr>
        <w:t>Semester</w:t>
      </w:r>
      <w:r w:rsidRPr="002E6826">
        <w:rPr>
          <w:rFonts w:ascii="Times New Roman" w:hAnsi="Times New Roman"/>
          <w:b/>
          <w:color w:val="000000"/>
        </w:rPr>
        <w:t>(s)</w:t>
      </w:r>
    </w:p>
    <w:p w14:paraId="65207432" w14:textId="7DA12CDC" w:rsidR="000354DC" w:rsidRPr="002E6826" w:rsidRDefault="00136568"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Pr>
          <w:rFonts w:ascii="Times New Roman" w:hAnsi="Times New Roman"/>
          <w:color w:val="000000"/>
        </w:rPr>
        <w:t>GBG</w:t>
      </w:r>
      <w:r>
        <w:rPr>
          <w:rFonts w:ascii="Times New Roman" w:hAnsi="Times New Roman"/>
          <w:color w:val="000000"/>
        </w:rPr>
        <w:t xml:space="preserve"> </w:t>
      </w:r>
      <w:r>
        <w:rPr>
          <w:rFonts w:ascii="Times New Roman" w:hAnsi="Times New Roman"/>
          <w:color w:val="000000"/>
        </w:rPr>
        <w:t>in Junior High school/Dr Radley</w:t>
      </w:r>
      <w:r w:rsidRPr="002E6826">
        <w:rPr>
          <w:rFonts w:ascii="Times New Roman" w:hAnsi="Times New Roman"/>
          <w:color w:val="000000"/>
        </w:rPr>
        <w:t xml:space="preserve">   </w:t>
      </w:r>
      <w:r w:rsidRPr="002E6826">
        <w:rPr>
          <w:rFonts w:ascii="Times New Roman" w:hAnsi="Times New Roman"/>
          <w:color w:val="000000"/>
        </w:rPr>
        <w:tab/>
        <w:t>_</w:t>
      </w:r>
      <w:r>
        <w:rPr>
          <w:rFonts w:ascii="Times New Roman" w:hAnsi="Times New Roman"/>
          <w:color w:val="000000"/>
        </w:rPr>
        <w:t xml:space="preserve">  </w:t>
      </w:r>
      <w:r>
        <w:rPr>
          <w:rFonts w:ascii="Times New Roman" w:hAnsi="Times New Roman"/>
          <w:color w:val="000000"/>
        </w:rPr>
        <w:t>Data Collection</w:t>
      </w:r>
      <w:r w:rsidRPr="002E6826">
        <w:rPr>
          <w:rFonts w:ascii="Times New Roman" w:hAnsi="Times New Roman"/>
          <w:color w:val="000000"/>
        </w:rPr>
        <w:t>_________</w:t>
      </w:r>
      <w:r>
        <w:rPr>
          <w:rFonts w:ascii="Times New Roman" w:hAnsi="Times New Roman"/>
          <w:color w:val="000000"/>
        </w:rPr>
        <w:t>Spring 2025</w:t>
      </w:r>
      <w:r w:rsidRPr="002E6826">
        <w:rPr>
          <w:rFonts w:ascii="Times New Roman" w:hAnsi="Times New Roman"/>
          <w:color w:val="000000"/>
        </w:rPr>
        <w:t>__</w:t>
      </w:r>
      <w:r w:rsidR="000354DC" w:rsidRPr="002E6826">
        <w:rPr>
          <w:rFonts w:ascii="Times New Roman" w:hAnsi="Times New Roman"/>
          <w:color w:val="000000"/>
        </w:rPr>
        <w:t xml:space="preserve">_____________________   </w:t>
      </w:r>
      <w:r w:rsidR="000354DC" w:rsidRPr="002E6826">
        <w:rPr>
          <w:rFonts w:ascii="Times New Roman" w:hAnsi="Times New Roman"/>
          <w:color w:val="000000"/>
        </w:rPr>
        <w:tab/>
        <w:t>________________________________</w:t>
      </w:r>
      <w:r w:rsidR="000354DC" w:rsidRPr="002E6826">
        <w:rPr>
          <w:rFonts w:ascii="Times New Roman" w:hAnsi="Times New Roman"/>
          <w:color w:val="000000"/>
        </w:rPr>
        <w:tab/>
        <w:t xml:space="preserve"> __________</w:t>
      </w:r>
    </w:p>
    <w:p w14:paraId="29169914"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62FB51DB"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5E80243C"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74FAFE4A"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b/>
          <w:color w:val="000000"/>
        </w:rPr>
      </w:pPr>
      <w:r w:rsidRPr="002E6826">
        <w:rPr>
          <w:rFonts w:ascii="Times New Roman" w:hAnsi="Times New Roman"/>
          <w:b/>
          <w:color w:val="000000"/>
        </w:rPr>
        <w:t xml:space="preserve">C. </w:t>
      </w:r>
      <w:r w:rsidRPr="002E6826">
        <w:rPr>
          <w:rFonts w:ascii="Times New Roman" w:hAnsi="Times New Roman"/>
          <w:b/>
          <w:color w:val="000000"/>
          <w:u w:val="thick"/>
        </w:rPr>
        <w:t>Involvement in Publications (PLEASE LIST IN VITA FORMAT)</w:t>
      </w:r>
    </w:p>
    <w:p w14:paraId="5BFA5DAF"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b/>
          <w:color w:val="000000"/>
          <w:u w:val="single"/>
        </w:rPr>
        <w:t>Project/Principal Investigator</w:t>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color w:val="000000"/>
        </w:rPr>
        <w:tab/>
      </w:r>
      <w:r w:rsidRPr="002E6826">
        <w:rPr>
          <w:rFonts w:ascii="Times New Roman" w:hAnsi="Times New Roman"/>
          <w:b/>
          <w:color w:val="000000"/>
          <w:u w:val="single"/>
        </w:rPr>
        <w:t>Involvement</w:t>
      </w:r>
      <w:r w:rsidRPr="002E6826">
        <w:rPr>
          <w:rFonts w:ascii="Times New Roman" w:hAnsi="Times New Roman"/>
          <w:color w:val="000000"/>
        </w:rPr>
        <w:t xml:space="preserve">                  </w:t>
      </w:r>
      <w:r w:rsidRPr="002E6826">
        <w:rPr>
          <w:rFonts w:ascii="Times New Roman" w:hAnsi="Times New Roman"/>
          <w:color w:val="000000"/>
        </w:rPr>
        <w:tab/>
      </w:r>
      <w:r w:rsidRPr="002E6826">
        <w:rPr>
          <w:rFonts w:ascii="Times New Roman" w:hAnsi="Times New Roman"/>
          <w:b/>
          <w:color w:val="000000"/>
          <w:u w:val="single"/>
        </w:rPr>
        <w:t>Semester</w:t>
      </w:r>
      <w:r w:rsidRPr="002E6826">
        <w:rPr>
          <w:rFonts w:ascii="Times New Roman" w:hAnsi="Times New Roman"/>
          <w:b/>
          <w:color w:val="000000"/>
        </w:rPr>
        <w:t>(s)</w:t>
      </w:r>
    </w:p>
    <w:p w14:paraId="2EE8E5B5" w14:textId="62FABE86"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_</w:t>
      </w:r>
      <w:r w:rsidR="00F46A4C">
        <w:rPr>
          <w:rFonts w:ascii="Times New Roman" w:hAnsi="Times New Roman"/>
          <w:color w:val="000000"/>
        </w:rPr>
        <w:t>N/A</w:t>
      </w:r>
      <w:r w:rsidRPr="002E6826">
        <w:rPr>
          <w:rFonts w:ascii="Times New Roman" w:hAnsi="Times New Roman"/>
          <w:color w:val="000000"/>
        </w:rPr>
        <w:t xml:space="preserve">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37C11025"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0495288C"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694132D0"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color w:val="000000"/>
        </w:rPr>
      </w:pPr>
      <w:r w:rsidRPr="002E6826">
        <w:rPr>
          <w:rFonts w:ascii="Times New Roman" w:hAnsi="Times New Roman"/>
          <w:color w:val="000000"/>
        </w:rPr>
        <w:t xml:space="preserve">_______________________   </w:t>
      </w:r>
      <w:r w:rsidRPr="002E6826">
        <w:rPr>
          <w:rFonts w:ascii="Times New Roman" w:hAnsi="Times New Roman"/>
          <w:color w:val="000000"/>
        </w:rPr>
        <w:tab/>
        <w:t>________________________________</w:t>
      </w:r>
      <w:r w:rsidRPr="002E6826">
        <w:rPr>
          <w:rFonts w:ascii="Times New Roman" w:hAnsi="Times New Roman"/>
          <w:color w:val="000000"/>
        </w:rPr>
        <w:tab/>
        <w:t xml:space="preserve"> __________</w:t>
      </w:r>
    </w:p>
    <w:p w14:paraId="054738FF"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rPr>
      </w:pPr>
    </w:p>
    <w:p w14:paraId="1862438A" w14:textId="77777777" w:rsidR="000354DC" w:rsidRPr="002E6826" w:rsidRDefault="000354DC" w:rsidP="00035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Times New Roman" w:hAnsi="Times New Roman"/>
        </w:rPr>
        <w:sectPr w:rsidR="000354DC" w:rsidRPr="002E6826" w:rsidSect="00690F82">
          <w:headerReference w:type="default" r:id="rId38"/>
          <w:pgSz w:w="12240" w:h="15840" w:code="1"/>
          <w:pgMar w:top="1440" w:right="1440" w:bottom="1008" w:left="1440" w:header="0" w:footer="792" w:gutter="0"/>
          <w:cols w:space="720"/>
          <w:noEndnote/>
        </w:sectPr>
      </w:pPr>
    </w:p>
    <w:p w14:paraId="0CC5C1C1" w14:textId="77777777" w:rsidR="000354DC" w:rsidRPr="002E6826" w:rsidRDefault="000354DC" w:rsidP="000354DC">
      <w:pPr>
        <w:spacing w:line="480" w:lineRule="atLeast"/>
        <w:rPr>
          <w:rFonts w:ascii="Times New Roman" w:hAnsi="Times New Roman"/>
        </w:rPr>
      </w:pPr>
    </w:p>
    <w:p w14:paraId="19A6BA92" w14:textId="77777777" w:rsidR="000354DC" w:rsidRPr="002E6826" w:rsidRDefault="000354DC" w:rsidP="000354DC">
      <w:pPr>
        <w:jc w:val="center"/>
        <w:rPr>
          <w:rFonts w:ascii="Times New Roman" w:hAnsi="Times New Roman"/>
          <w:b/>
        </w:rPr>
      </w:pPr>
      <w:r w:rsidRPr="002E6826">
        <w:rPr>
          <w:rFonts w:ascii="Times New Roman" w:hAnsi="Times New Roman"/>
          <w:b/>
        </w:rPr>
        <w:t>Student Competencies Self-Report Form</w:t>
      </w:r>
    </w:p>
    <w:p w14:paraId="2C502205" w14:textId="77777777" w:rsidR="000354DC" w:rsidRPr="002E6826" w:rsidRDefault="000354DC" w:rsidP="000354DC">
      <w:pPr>
        <w:jc w:val="center"/>
        <w:rPr>
          <w:rFonts w:ascii="Times New Roman" w:hAnsi="Times New Roman"/>
          <w:b/>
        </w:rPr>
      </w:pPr>
    </w:p>
    <w:p w14:paraId="1935EF63" w14:textId="77777777" w:rsidR="000354DC" w:rsidRPr="002E6826" w:rsidRDefault="000354DC" w:rsidP="000354DC">
      <w:pPr>
        <w:jc w:val="center"/>
        <w:rPr>
          <w:rFonts w:ascii="Times New Roman" w:hAnsi="Times New Roman"/>
          <w:b/>
        </w:rPr>
      </w:pPr>
      <w:r w:rsidRPr="002E6826">
        <w:rPr>
          <w:rFonts w:ascii="Times New Roman" w:hAnsi="Times New Roman"/>
          <w:b/>
        </w:rPr>
        <w:t>(To be completed by students for each annual evaluation)</w:t>
      </w:r>
    </w:p>
    <w:p w14:paraId="452D6D13" w14:textId="77777777" w:rsidR="000354DC" w:rsidRPr="002E6826" w:rsidRDefault="000354DC" w:rsidP="000354DC">
      <w:pPr>
        <w:jc w:val="center"/>
        <w:rPr>
          <w:rFonts w:ascii="Times New Roman" w:hAnsi="Times New Roman"/>
          <w:b/>
        </w:rPr>
      </w:pPr>
    </w:p>
    <w:p w14:paraId="7ABE5002" w14:textId="77777777" w:rsidR="000354DC" w:rsidRPr="002E6826" w:rsidRDefault="000354DC" w:rsidP="000354DC">
      <w:pPr>
        <w:rPr>
          <w:rFonts w:ascii="Times New Roman" w:hAnsi="Times New Roman"/>
          <w:b/>
        </w:rPr>
      </w:pPr>
      <w:r w:rsidRPr="002E6826">
        <w:rPr>
          <w:rFonts w:ascii="Times New Roman" w:hAnsi="Times New Roman"/>
          <w:b/>
        </w:rPr>
        <w:t xml:space="preserve">Please answer all the following questions, providing additional information as you see fit.  </w:t>
      </w:r>
    </w:p>
    <w:p w14:paraId="72106252" w14:textId="77777777" w:rsidR="000354DC" w:rsidRPr="002E6826" w:rsidRDefault="000354DC" w:rsidP="000354DC">
      <w:pPr>
        <w:rPr>
          <w:rFonts w:ascii="Times New Roman" w:hAnsi="Times New Roman"/>
          <w:b/>
        </w:rPr>
      </w:pPr>
    </w:p>
    <w:p w14:paraId="7998DEE5" w14:textId="77777777" w:rsidR="000354DC" w:rsidRPr="002E6826" w:rsidRDefault="000354DC" w:rsidP="000354DC">
      <w:pPr>
        <w:rPr>
          <w:rFonts w:ascii="Times New Roman" w:hAnsi="Times New Roman"/>
          <w:b/>
        </w:rPr>
      </w:pPr>
    </w:p>
    <w:p w14:paraId="78ABE1D0" w14:textId="5BD02D57" w:rsidR="000354DC" w:rsidRPr="002E6826" w:rsidRDefault="000354DC" w:rsidP="000354DC">
      <w:pPr>
        <w:rPr>
          <w:rFonts w:ascii="Times New Roman" w:hAnsi="Times New Roman"/>
          <w:b/>
        </w:rPr>
      </w:pPr>
      <w:r w:rsidRPr="002E6826">
        <w:rPr>
          <w:rFonts w:ascii="Times New Roman" w:hAnsi="Times New Roman"/>
          <w:b/>
        </w:rPr>
        <w:t>Name:</w:t>
      </w:r>
      <w:r w:rsidRPr="002E6826">
        <w:rPr>
          <w:rFonts w:ascii="Times New Roman" w:hAnsi="Times New Roman"/>
          <w:b/>
        </w:rPr>
        <w:tab/>
      </w:r>
      <w:r w:rsidRPr="002E6826">
        <w:rPr>
          <w:rFonts w:ascii="Times New Roman" w:hAnsi="Times New Roman"/>
          <w:b/>
          <w:u w:val="single"/>
        </w:rPr>
        <w:tab/>
      </w:r>
      <w:r w:rsidR="005942CC">
        <w:rPr>
          <w:rFonts w:ascii="Times New Roman" w:hAnsi="Times New Roman"/>
          <w:b/>
          <w:u w:val="single"/>
        </w:rPr>
        <w:t>Fatemeh Dorali</w:t>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r w:rsidRPr="002E6826">
        <w:rPr>
          <w:rFonts w:ascii="Times New Roman" w:hAnsi="Times New Roman"/>
          <w:b/>
          <w:u w:val="single"/>
        </w:rPr>
        <w:tab/>
      </w:r>
    </w:p>
    <w:p w14:paraId="7502D4AE" w14:textId="77777777" w:rsidR="000354DC" w:rsidRPr="002E6826" w:rsidRDefault="000354DC" w:rsidP="000354DC">
      <w:pPr>
        <w:rPr>
          <w:rFonts w:ascii="Times New Roman" w:hAnsi="Times New Roman"/>
          <w:b/>
        </w:rPr>
      </w:pPr>
    </w:p>
    <w:p w14:paraId="08A61B9D" w14:textId="664C6C59" w:rsidR="000354DC" w:rsidRPr="002E6826" w:rsidRDefault="00033E8E" w:rsidP="000354DC">
      <w:pPr>
        <w:rPr>
          <w:rFonts w:ascii="Times New Roman" w:hAnsi="Times New Roman"/>
          <w:b/>
        </w:rPr>
      </w:pPr>
      <w:r>
        <w:rPr>
          <w:rFonts w:ascii="Times New Roman" w:hAnsi="Times New Roman"/>
          <w:b/>
          <w:noProof/>
        </w:rPr>
        <mc:AlternateContent>
          <mc:Choice Requires="wps">
            <w:drawing>
              <wp:anchor distT="0" distB="0" distL="114300" distR="114300" simplePos="0" relativeHeight="251693056" behindDoc="0" locked="0" layoutInCell="1" allowOverlap="1" wp14:anchorId="1CE57637" wp14:editId="30A06F34">
                <wp:simplePos x="0" y="0"/>
                <wp:positionH relativeFrom="column">
                  <wp:posOffset>2247900</wp:posOffset>
                </wp:positionH>
                <wp:positionV relativeFrom="paragraph">
                  <wp:posOffset>111760</wp:posOffset>
                </wp:positionV>
                <wp:extent cx="203200" cy="317500"/>
                <wp:effectExtent l="0" t="0" r="25400" b="25400"/>
                <wp:wrapNone/>
                <wp:docPr id="9" name="Flowchart: Connector 9"/>
                <wp:cNvGraphicFramePr/>
                <a:graphic xmlns:a="http://schemas.openxmlformats.org/drawingml/2006/main">
                  <a:graphicData uri="http://schemas.microsoft.com/office/word/2010/wordprocessingShape">
                    <wps:wsp>
                      <wps:cNvSpPr/>
                      <wps:spPr>
                        <a:xfrm>
                          <a:off x="0" y="0"/>
                          <a:ext cx="203200" cy="3175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33325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177pt;margin-top:8.8pt;width:16pt;height: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" filled="f" strokecolor="#243f60 [1604]" strokeweight="2pt"/>
            </w:pict>
          </mc:Fallback>
        </mc:AlternateContent>
      </w:r>
    </w:p>
    <w:p w14:paraId="677E0803" w14:textId="6E448057" w:rsidR="000354DC" w:rsidRPr="002E6826" w:rsidRDefault="000354DC" w:rsidP="000354DC">
      <w:pPr>
        <w:rPr>
          <w:rFonts w:ascii="Times New Roman" w:hAnsi="Times New Roman"/>
          <w:b/>
        </w:rPr>
      </w:pPr>
      <w:r w:rsidRPr="002E6826">
        <w:rPr>
          <w:rFonts w:ascii="Times New Roman" w:hAnsi="Times New Roman"/>
          <w:b/>
        </w:rPr>
        <w:t>Year in program:</w:t>
      </w:r>
      <w:r w:rsidRPr="002E6826">
        <w:rPr>
          <w:rFonts w:ascii="Times New Roman" w:hAnsi="Times New Roman"/>
          <w:b/>
          <w:u w:val="thick"/>
        </w:rPr>
        <w:t xml:space="preserve"> Circle one :(i.e., 1</w:t>
      </w:r>
      <w:r w:rsidRPr="002E6826">
        <w:rPr>
          <w:rFonts w:ascii="Times New Roman" w:hAnsi="Times New Roman"/>
          <w:b/>
          <w:u w:val="thick"/>
          <w:vertAlign w:val="superscript"/>
        </w:rPr>
        <w:t>st</w:t>
      </w:r>
      <w:r w:rsidRPr="002E6826">
        <w:rPr>
          <w:rFonts w:ascii="Times New Roman" w:hAnsi="Times New Roman"/>
          <w:b/>
          <w:u w:val="thick"/>
        </w:rPr>
        <w:t>, 2</w:t>
      </w:r>
      <w:r w:rsidRPr="002E6826">
        <w:rPr>
          <w:rFonts w:ascii="Times New Roman" w:hAnsi="Times New Roman"/>
          <w:b/>
          <w:u w:val="thick"/>
          <w:vertAlign w:val="superscript"/>
        </w:rPr>
        <w:t>nd</w:t>
      </w:r>
      <w:r w:rsidRPr="002E6826">
        <w:rPr>
          <w:rFonts w:ascii="Times New Roman" w:hAnsi="Times New Roman"/>
          <w:b/>
          <w:u w:val="thick"/>
        </w:rPr>
        <w:t>, 3</w:t>
      </w:r>
      <w:r w:rsidRPr="002E6826">
        <w:rPr>
          <w:rFonts w:ascii="Times New Roman" w:hAnsi="Times New Roman"/>
          <w:b/>
          <w:u w:val="thick"/>
          <w:vertAlign w:val="superscript"/>
        </w:rPr>
        <w:t>rd</w:t>
      </w:r>
      <w:r w:rsidRPr="002E6826">
        <w:rPr>
          <w:rFonts w:ascii="Times New Roman" w:hAnsi="Times New Roman"/>
          <w:b/>
          <w:u w:val="thick"/>
        </w:rPr>
        <w:t>, 4</w:t>
      </w:r>
      <w:r w:rsidRPr="002E6826">
        <w:rPr>
          <w:rFonts w:ascii="Times New Roman" w:hAnsi="Times New Roman"/>
          <w:b/>
          <w:u w:val="thick"/>
          <w:vertAlign w:val="superscript"/>
        </w:rPr>
        <w:t>th</w:t>
      </w:r>
      <w:r w:rsidRPr="002E6826">
        <w:rPr>
          <w:rFonts w:ascii="Times New Roman" w:hAnsi="Times New Roman"/>
          <w:b/>
          <w:u w:val="thick"/>
        </w:rPr>
        <w:t>, 5</w:t>
      </w:r>
      <w:r w:rsidRPr="002E6826">
        <w:rPr>
          <w:rFonts w:ascii="Times New Roman" w:hAnsi="Times New Roman"/>
          <w:b/>
          <w:u w:val="thick"/>
          <w:vertAlign w:val="superscript"/>
        </w:rPr>
        <w:t>th</w:t>
      </w:r>
      <w:r w:rsidRPr="002E6826">
        <w:rPr>
          <w:rFonts w:ascii="Times New Roman" w:hAnsi="Times New Roman"/>
          <w:b/>
          <w:u w:val="thick"/>
        </w:rPr>
        <w:t>)</w:t>
      </w:r>
      <w:r w:rsidRPr="002E6826">
        <w:rPr>
          <w:rFonts w:ascii="Times New Roman" w:hAnsi="Times New Roman"/>
          <w:b/>
          <w:u w:val="thick"/>
        </w:rPr>
        <w:tab/>
        <w:t>(Today’s Date):</w:t>
      </w:r>
      <w:r w:rsidR="00033E8E">
        <w:rPr>
          <w:rFonts w:ascii="Times New Roman" w:hAnsi="Times New Roman"/>
          <w:b/>
          <w:u w:val="thick"/>
        </w:rPr>
        <w:t>5/1/2025</w:t>
      </w:r>
    </w:p>
    <w:p w14:paraId="69063AD9" w14:textId="77777777" w:rsidR="000354DC" w:rsidRPr="002E6826" w:rsidRDefault="000354DC" w:rsidP="000354DC">
      <w:pPr>
        <w:rPr>
          <w:rFonts w:ascii="Times New Roman" w:hAnsi="Times New Roman"/>
          <w:b/>
        </w:rPr>
      </w:pPr>
    </w:p>
    <w:p w14:paraId="2F0C75EB" w14:textId="4B4D10A0" w:rsidR="000354DC" w:rsidRPr="002E6826" w:rsidRDefault="000354DC" w:rsidP="000354DC">
      <w:pPr>
        <w:rPr>
          <w:rFonts w:ascii="Times New Roman" w:hAnsi="Times New Roman"/>
          <w:b/>
        </w:rPr>
      </w:pPr>
      <w:r w:rsidRPr="002E6826">
        <w:rPr>
          <w:rFonts w:ascii="Times New Roman" w:hAnsi="Times New Roman"/>
          <w:b/>
        </w:rPr>
        <w:t>Academic Year covered for this report:___</w:t>
      </w:r>
      <w:r w:rsidR="00033E8E">
        <w:rPr>
          <w:rFonts w:ascii="Times New Roman" w:hAnsi="Times New Roman"/>
          <w:b/>
        </w:rPr>
        <w:t>2024-2025</w:t>
      </w:r>
      <w:r w:rsidRPr="002E6826">
        <w:rPr>
          <w:rFonts w:ascii="Times New Roman" w:hAnsi="Times New Roman"/>
          <w:b/>
        </w:rPr>
        <w:t>______________________________</w:t>
      </w:r>
    </w:p>
    <w:p w14:paraId="0C147F1B" w14:textId="77777777" w:rsidR="000354DC" w:rsidRPr="002E6826" w:rsidRDefault="000354DC" w:rsidP="000354DC">
      <w:pPr>
        <w:rPr>
          <w:rFonts w:ascii="Times New Roman" w:hAnsi="Times New Roman"/>
          <w:b/>
        </w:rPr>
      </w:pPr>
    </w:p>
    <w:p w14:paraId="095CF445" w14:textId="77777777" w:rsidR="000354DC" w:rsidRPr="002E6826" w:rsidRDefault="000354DC" w:rsidP="000354DC">
      <w:pPr>
        <w:rPr>
          <w:rFonts w:ascii="Times New Roman" w:hAnsi="Times New Roman"/>
          <w:b/>
        </w:rPr>
      </w:pPr>
    </w:p>
    <w:p w14:paraId="4E13BD27" w14:textId="77777777" w:rsidR="000354DC" w:rsidRPr="002E6826" w:rsidRDefault="000354DC" w:rsidP="000354DC">
      <w:pPr>
        <w:rPr>
          <w:rFonts w:ascii="Times New Roman" w:hAnsi="Times New Roman"/>
          <w:b/>
          <w:u w:val="single"/>
        </w:rPr>
      </w:pPr>
      <w:r w:rsidRPr="002E6826">
        <w:rPr>
          <w:rFonts w:ascii="Times New Roman" w:hAnsi="Times New Roman"/>
          <w:b/>
          <w:u w:val="single"/>
        </w:rPr>
        <w:t>Academic and Research Progress</w:t>
      </w:r>
    </w:p>
    <w:p w14:paraId="664C62F3" w14:textId="77777777" w:rsidR="000354DC" w:rsidRPr="002E6826" w:rsidRDefault="000354DC" w:rsidP="000354DC">
      <w:pPr>
        <w:rPr>
          <w:rFonts w:ascii="Times New Roman" w:hAnsi="Times New Roman"/>
          <w:b/>
        </w:rPr>
      </w:pPr>
    </w:p>
    <w:p w14:paraId="1B7CDFB1" w14:textId="77777777" w:rsidR="000354DC" w:rsidRPr="002E6826" w:rsidRDefault="000354DC" w:rsidP="000354DC">
      <w:pPr>
        <w:rPr>
          <w:rFonts w:ascii="Times New Roman" w:hAnsi="Times New Roman"/>
          <w:b/>
        </w:rPr>
      </w:pPr>
      <w:r w:rsidRPr="002E6826">
        <w:rPr>
          <w:rFonts w:ascii="Times New Roman" w:hAnsi="Times New Roman"/>
          <w:b/>
        </w:rPr>
        <w:t>1.  Grades in following courses:</w:t>
      </w:r>
    </w:p>
    <w:p w14:paraId="209E53DB" w14:textId="77777777" w:rsidR="000354DC" w:rsidRPr="002E6826" w:rsidRDefault="000354DC" w:rsidP="000354DC">
      <w:pPr>
        <w:rPr>
          <w:rFonts w:ascii="Times New Roman" w:hAnsi="Times New Roman"/>
          <w:b/>
        </w:rPr>
      </w:pPr>
    </w:p>
    <w:p w14:paraId="7503C821" w14:textId="6683B126" w:rsidR="000354DC" w:rsidRPr="002E6826" w:rsidRDefault="000354DC" w:rsidP="000354DC">
      <w:pPr>
        <w:rPr>
          <w:rFonts w:ascii="Times New Roman" w:hAnsi="Times New Roman"/>
        </w:rPr>
      </w:pPr>
      <w:r w:rsidRPr="002E6826">
        <w:rPr>
          <w:rFonts w:ascii="Times New Roman" w:hAnsi="Times New Roman"/>
        </w:rPr>
        <w:t>6/7100 Issues/Ethics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00033E8E">
        <w:rPr>
          <w:rFonts w:ascii="Times New Roman" w:hAnsi="Times New Roman"/>
          <w:u w:val="single"/>
        </w:rPr>
        <w:t>A</w:t>
      </w:r>
      <w:r w:rsidRPr="002E6826">
        <w:rPr>
          <w:rFonts w:ascii="Times New Roman" w:hAnsi="Times New Roman"/>
          <w:u w:val="single"/>
        </w:rPr>
        <w:tab/>
      </w:r>
    </w:p>
    <w:p w14:paraId="2D219672" w14:textId="77777777" w:rsidR="000354DC" w:rsidRPr="002E6826" w:rsidRDefault="000354DC" w:rsidP="000354DC">
      <w:pPr>
        <w:rPr>
          <w:rFonts w:ascii="Times New Roman" w:hAnsi="Times New Roman"/>
          <w:u w:val="single"/>
        </w:rPr>
      </w:pPr>
    </w:p>
    <w:p w14:paraId="7C956203" w14:textId="652FF5A4" w:rsidR="000354DC" w:rsidRPr="002E6826" w:rsidRDefault="000354DC" w:rsidP="000354DC">
      <w:pPr>
        <w:rPr>
          <w:rFonts w:ascii="Times New Roman" w:hAnsi="Times New Roman"/>
        </w:rPr>
      </w:pPr>
      <w:r w:rsidRPr="002E6826">
        <w:rPr>
          <w:rFonts w:ascii="Times New Roman" w:hAnsi="Times New Roman"/>
        </w:rPr>
        <w:t>6/7450 Psychopathology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00033E8E">
        <w:rPr>
          <w:rFonts w:ascii="Times New Roman" w:hAnsi="Times New Roman"/>
          <w:u w:val="single"/>
        </w:rPr>
        <w:t>A</w:t>
      </w:r>
      <w:r w:rsidRPr="002E6826">
        <w:rPr>
          <w:rFonts w:ascii="Times New Roman" w:hAnsi="Times New Roman"/>
          <w:u w:val="single"/>
        </w:rPr>
        <w:tab/>
      </w:r>
    </w:p>
    <w:p w14:paraId="09DDFBB0" w14:textId="77777777" w:rsidR="000354DC" w:rsidRPr="002E6826" w:rsidRDefault="000354DC" w:rsidP="000354DC">
      <w:pPr>
        <w:rPr>
          <w:rFonts w:ascii="Times New Roman" w:hAnsi="Times New Roman"/>
        </w:rPr>
      </w:pPr>
    </w:p>
    <w:p w14:paraId="2C4F2775" w14:textId="7BEF7190" w:rsidR="000354DC" w:rsidRDefault="000354DC" w:rsidP="000354DC">
      <w:pPr>
        <w:rPr>
          <w:rFonts w:ascii="Times New Roman" w:hAnsi="Times New Roman"/>
          <w:u w:val="single"/>
        </w:rPr>
      </w:pPr>
      <w:r w:rsidRPr="002E6826">
        <w:rPr>
          <w:rFonts w:ascii="Times New Roman" w:hAnsi="Times New Roman"/>
        </w:rPr>
        <w:t>7130 Cog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00033E8E">
        <w:rPr>
          <w:rFonts w:ascii="Times New Roman" w:hAnsi="Times New Roman"/>
          <w:u w:val="single"/>
        </w:rPr>
        <w:t>A</w:t>
      </w:r>
      <w:r w:rsidRPr="002E6826">
        <w:rPr>
          <w:rFonts w:ascii="Times New Roman" w:hAnsi="Times New Roman"/>
          <w:u w:val="single"/>
        </w:rPr>
        <w:tab/>
      </w:r>
    </w:p>
    <w:p w14:paraId="53BE4112" w14:textId="77777777" w:rsidR="000354DC" w:rsidRPr="002E6826" w:rsidRDefault="000354DC" w:rsidP="000354DC">
      <w:pPr>
        <w:rPr>
          <w:rFonts w:ascii="Times New Roman" w:hAnsi="Times New Roman"/>
          <w:u w:val="single"/>
        </w:rPr>
      </w:pPr>
    </w:p>
    <w:p w14:paraId="73A97669" w14:textId="2BE48B1D" w:rsidR="000354DC" w:rsidRPr="002E6826" w:rsidRDefault="000354DC" w:rsidP="000354DC">
      <w:pPr>
        <w:rPr>
          <w:rFonts w:ascii="Times New Roman" w:hAnsi="Times New Roman"/>
        </w:rPr>
      </w:pPr>
      <w:r w:rsidRPr="002E6826">
        <w:rPr>
          <w:rFonts w:ascii="Times New Roman" w:hAnsi="Times New Roman"/>
        </w:rPr>
        <w:t>6/7010 Stats/Research Design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u w:val="single"/>
        </w:rPr>
        <w:tab/>
      </w:r>
      <w:r w:rsidR="00033E8E">
        <w:rPr>
          <w:rFonts w:ascii="Times New Roman" w:hAnsi="Times New Roman"/>
          <w:u w:val="single"/>
        </w:rPr>
        <w:t>A</w:t>
      </w:r>
      <w:r w:rsidRPr="002E6826">
        <w:rPr>
          <w:rFonts w:ascii="Times New Roman" w:hAnsi="Times New Roman"/>
          <w:u w:val="single"/>
        </w:rPr>
        <w:tab/>
      </w:r>
    </w:p>
    <w:p w14:paraId="4730A237" w14:textId="77777777" w:rsidR="000354DC" w:rsidRPr="002E6826" w:rsidRDefault="000354DC" w:rsidP="000354DC">
      <w:pPr>
        <w:rPr>
          <w:rFonts w:ascii="Times New Roman" w:hAnsi="Times New Roman"/>
        </w:rPr>
      </w:pPr>
    </w:p>
    <w:p w14:paraId="2FCBEC6D" w14:textId="75C46A70" w:rsidR="000354DC" w:rsidRPr="002E6826" w:rsidRDefault="000354DC" w:rsidP="000354DC">
      <w:pPr>
        <w:rPr>
          <w:rFonts w:ascii="Times New Roman" w:hAnsi="Times New Roman"/>
        </w:rPr>
      </w:pPr>
      <w:r w:rsidRPr="002E6826">
        <w:rPr>
          <w:rFonts w:ascii="Times New Roman" w:hAnsi="Times New Roman"/>
        </w:rPr>
        <w:t>6/7390 Interventions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3D39E046" w14:textId="77777777" w:rsidR="000354DC" w:rsidRPr="002E6826" w:rsidRDefault="000354DC" w:rsidP="000354DC">
      <w:pPr>
        <w:rPr>
          <w:rFonts w:ascii="Times New Roman" w:hAnsi="Times New Roman"/>
        </w:rPr>
      </w:pPr>
    </w:p>
    <w:p w14:paraId="705DACA0" w14:textId="77777777" w:rsidR="000354DC" w:rsidRPr="002E6826" w:rsidRDefault="000354DC" w:rsidP="000354DC">
      <w:pPr>
        <w:rPr>
          <w:rFonts w:ascii="Times New Roman" w:hAnsi="Times New Roman"/>
        </w:rPr>
      </w:pPr>
      <w:r w:rsidRPr="002E6826">
        <w:rPr>
          <w:rFonts w:ascii="Times New Roman" w:hAnsi="Times New Roman"/>
        </w:rPr>
        <w:t>7150 Ind Child/Adol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54B4761A" w14:textId="77777777" w:rsidR="000354DC" w:rsidRPr="002E6826" w:rsidRDefault="000354DC" w:rsidP="000354DC">
      <w:pPr>
        <w:rPr>
          <w:rFonts w:ascii="Times New Roman" w:hAnsi="Times New Roman"/>
        </w:rPr>
      </w:pPr>
    </w:p>
    <w:p w14:paraId="2A23A694" w14:textId="0B3450E3" w:rsidR="000354DC" w:rsidRPr="002E6826" w:rsidRDefault="000354DC" w:rsidP="000354DC">
      <w:pPr>
        <w:rPr>
          <w:rFonts w:ascii="Times New Roman" w:hAnsi="Times New Roman"/>
        </w:rPr>
      </w:pPr>
      <w:r w:rsidRPr="002E6826">
        <w:rPr>
          <w:rFonts w:ascii="Times New Roman" w:hAnsi="Times New Roman"/>
        </w:rPr>
        <w:t>7020 Quant Methods II</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34BA3B28" w14:textId="77777777" w:rsidR="000354DC" w:rsidRPr="002E6826" w:rsidRDefault="000354DC" w:rsidP="000354DC">
      <w:pPr>
        <w:rPr>
          <w:rFonts w:ascii="Times New Roman" w:hAnsi="Times New Roman"/>
        </w:rPr>
      </w:pPr>
    </w:p>
    <w:p w14:paraId="677C3AA1" w14:textId="77777777" w:rsidR="000354DC" w:rsidRPr="002E6826" w:rsidRDefault="000354DC" w:rsidP="000354DC">
      <w:pPr>
        <w:rPr>
          <w:rFonts w:ascii="Times New Roman" w:hAnsi="Times New Roman"/>
        </w:rPr>
      </w:pPr>
      <w:r w:rsidRPr="002E6826">
        <w:rPr>
          <w:rFonts w:ascii="Times New Roman" w:hAnsi="Times New Roman"/>
        </w:rPr>
        <w:t>SPED 6040 Legal/Policy Issues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23E22F2C" w14:textId="77777777" w:rsidR="000354DC" w:rsidRPr="002E6826" w:rsidRDefault="000354DC" w:rsidP="000354DC">
      <w:pPr>
        <w:rPr>
          <w:rFonts w:ascii="Times New Roman" w:hAnsi="Times New Roman"/>
        </w:rPr>
      </w:pPr>
    </w:p>
    <w:p w14:paraId="3738680D" w14:textId="710FD43A" w:rsidR="000354DC" w:rsidRPr="002E6826" w:rsidRDefault="000354DC" w:rsidP="000354DC">
      <w:pPr>
        <w:rPr>
          <w:rFonts w:ascii="Times New Roman" w:hAnsi="Times New Roman"/>
          <w:u w:val="single"/>
        </w:rPr>
      </w:pPr>
      <w:r w:rsidRPr="002E6826">
        <w:rPr>
          <w:rFonts w:ascii="Times New Roman" w:hAnsi="Times New Roman"/>
        </w:rPr>
        <w:t>6/7140 MC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09FC95FD" w14:textId="77777777" w:rsidR="000354DC" w:rsidRPr="002E6826" w:rsidRDefault="000354DC" w:rsidP="000354DC">
      <w:pPr>
        <w:rPr>
          <w:rFonts w:ascii="Times New Roman" w:hAnsi="Times New Roman"/>
        </w:rPr>
      </w:pPr>
    </w:p>
    <w:p w14:paraId="3A12C787" w14:textId="77777777" w:rsidR="000354DC" w:rsidRPr="002E6826" w:rsidRDefault="000354DC" w:rsidP="000354DC">
      <w:pPr>
        <w:rPr>
          <w:rFonts w:ascii="Times New Roman" w:hAnsi="Times New Roman"/>
        </w:rPr>
      </w:pPr>
      <w:r w:rsidRPr="002E6826">
        <w:rPr>
          <w:rFonts w:ascii="Times New Roman" w:hAnsi="Times New Roman"/>
        </w:rPr>
        <w:t>6/7836 Autism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7D7D5DDB" w14:textId="77777777" w:rsidR="000354DC" w:rsidRPr="002E6826" w:rsidRDefault="000354DC" w:rsidP="000354DC">
      <w:pPr>
        <w:rPr>
          <w:rFonts w:ascii="Times New Roman" w:hAnsi="Times New Roman"/>
        </w:rPr>
      </w:pPr>
    </w:p>
    <w:p w14:paraId="4D869644" w14:textId="77777777" w:rsidR="000354DC" w:rsidRPr="002E6826" w:rsidRDefault="000354DC" w:rsidP="000354DC">
      <w:pPr>
        <w:rPr>
          <w:rFonts w:ascii="Times New Roman" w:hAnsi="Times New Roman"/>
        </w:rPr>
      </w:pPr>
      <w:r w:rsidRPr="002E6826">
        <w:rPr>
          <w:rFonts w:ascii="Times New Roman" w:hAnsi="Times New Roman"/>
        </w:rPr>
        <w:t>6/7620 Autism Interventions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3F3F8459" w14:textId="77777777" w:rsidR="000354DC" w:rsidRPr="002E6826" w:rsidRDefault="000354DC" w:rsidP="000354DC">
      <w:pPr>
        <w:rPr>
          <w:rFonts w:ascii="Times New Roman" w:hAnsi="Times New Roman"/>
        </w:rPr>
      </w:pPr>
    </w:p>
    <w:p w14:paraId="02C5156A" w14:textId="77777777" w:rsidR="000354DC" w:rsidRPr="002E6826" w:rsidRDefault="000354DC" w:rsidP="000354DC">
      <w:pPr>
        <w:rPr>
          <w:rFonts w:ascii="Times New Roman" w:hAnsi="Times New Roman"/>
        </w:rPr>
      </w:pPr>
      <w:r w:rsidRPr="002E6826">
        <w:rPr>
          <w:rFonts w:ascii="Times New Roman" w:hAnsi="Times New Roman"/>
        </w:rPr>
        <w:t>6/7110 Child/Fam Therapy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5DD33722" w14:textId="77777777" w:rsidR="000354DC" w:rsidRPr="002E6826" w:rsidRDefault="000354DC" w:rsidP="000354DC">
      <w:pPr>
        <w:rPr>
          <w:rFonts w:ascii="Times New Roman" w:hAnsi="Times New Roman"/>
        </w:rPr>
      </w:pPr>
    </w:p>
    <w:p w14:paraId="0AF6F2F7" w14:textId="48C04C51" w:rsidR="000354DC" w:rsidRPr="002E6826" w:rsidRDefault="000354DC" w:rsidP="000354DC">
      <w:pPr>
        <w:rPr>
          <w:rFonts w:ascii="Times New Roman" w:hAnsi="Times New Roman"/>
        </w:rPr>
      </w:pPr>
      <w:r w:rsidRPr="002E6826">
        <w:rPr>
          <w:rFonts w:ascii="Times New Roman" w:hAnsi="Times New Roman"/>
        </w:rPr>
        <w:t>6/7050 Lifespan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3ED3AF85" w14:textId="77777777" w:rsidR="000354DC" w:rsidRPr="002E6826" w:rsidRDefault="000354DC" w:rsidP="000354DC">
      <w:pPr>
        <w:rPr>
          <w:rFonts w:ascii="Times New Roman" w:hAnsi="Times New Roman"/>
        </w:rPr>
      </w:pPr>
    </w:p>
    <w:p w14:paraId="5A014739" w14:textId="77777777" w:rsidR="000354DC" w:rsidRPr="002E6826" w:rsidRDefault="000354DC" w:rsidP="000354DC">
      <w:pPr>
        <w:rPr>
          <w:rFonts w:ascii="Times New Roman" w:hAnsi="Times New Roman"/>
        </w:rPr>
      </w:pPr>
      <w:r w:rsidRPr="002E6826">
        <w:rPr>
          <w:rFonts w:ascii="Times New Roman" w:hAnsi="Times New Roman"/>
        </w:rPr>
        <w:lastRenderedPageBreak/>
        <w:t>7300 Psychometric Theory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7E16419A" w14:textId="77777777" w:rsidR="000354DC" w:rsidRPr="002E6826" w:rsidRDefault="000354DC" w:rsidP="000354DC">
      <w:pPr>
        <w:rPr>
          <w:rFonts w:ascii="Times New Roman" w:hAnsi="Times New Roman"/>
        </w:rPr>
      </w:pPr>
    </w:p>
    <w:p w14:paraId="36DFA05D" w14:textId="77777777" w:rsidR="000354DC" w:rsidRPr="002E6826" w:rsidRDefault="000354DC" w:rsidP="000354DC">
      <w:pPr>
        <w:rPr>
          <w:rFonts w:ascii="Times New Roman" w:hAnsi="Times New Roman"/>
        </w:rPr>
      </w:pPr>
      <w:r w:rsidRPr="002E6826">
        <w:rPr>
          <w:rFonts w:ascii="Times New Roman" w:hAnsi="Times New Roman"/>
        </w:rPr>
        <w:t>7400 Adv Research Design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3C17ED85" w14:textId="77777777" w:rsidR="000354DC" w:rsidRPr="002E6826" w:rsidRDefault="000354DC" w:rsidP="000354DC">
      <w:pPr>
        <w:rPr>
          <w:rFonts w:ascii="Times New Roman" w:hAnsi="Times New Roman"/>
        </w:rPr>
      </w:pPr>
    </w:p>
    <w:p w14:paraId="7CFFEA12" w14:textId="143C8C4E" w:rsidR="000354DC" w:rsidRPr="002E6826" w:rsidRDefault="000354DC" w:rsidP="000354DC">
      <w:pPr>
        <w:rPr>
          <w:rFonts w:ascii="Times New Roman" w:hAnsi="Times New Roman"/>
        </w:rPr>
      </w:pPr>
      <w:r w:rsidRPr="002E6826">
        <w:rPr>
          <w:rFonts w:ascii="Times New Roman" w:hAnsi="Times New Roman"/>
        </w:rPr>
        <w:t>7410 Single Subject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00C39DD1" w14:textId="77777777" w:rsidR="000354DC" w:rsidRPr="002E6826" w:rsidRDefault="000354DC" w:rsidP="000354DC">
      <w:pPr>
        <w:rPr>
          <w:rFonts w:ascii="Times New Roman" w:hAnsi="Times New Roman"/>
        </w:rPr>
      </w:pPr>
    </w:p>
    <w:p w14:paraId="6B8A1657" w14:textId="71DF4DBF" w:rsidR="000354DC" w:rsidRPr="002E6826" w:rsidRDefault="000354DC" w:rsidP="000354DC">
      <w:pPr>
        <w:rPr>
          <w:rFonts w:ascii="Times New Roman" w:hAnsi="Times New Roman"/>
        </w:rPr>
      </w:pPr>
      <w:r w:rsidRPr="002E6826">
        <w:rPr>
          <w:rFonts w:ascii="Times New Roman" w:hAnsi="Times New Roman"/>
        </w:rPr>
        <w:t>6/7470 Consultation &amp; Supervision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2B880962" w14:textId="77777777" w:rsidR="000354DC" w:rsidRPr="002E6826" w:rsidRDefault="000354DC" w:rsidP="000354DC">
      <w:pPr>
        <w:rPr>
          <w:rFonts w:ascii="Times New Roman" w:hAnsi="Times New Roman"/>
        </w:rPr>
      </w:pPr>
    </w:p>
    <w:p w14:paraId="352A6210" w14:textId="77777777" w:rsidR="000354DC" w:rsidRPr="002E6826" w:rsidRDefault="000354DC" w:rsidP="000354DC">
      <w:pPr>
        <w:rPr>
          <w:rFonts w:ascii="Times New Roman" w:hAnsi="Times New Roman"/>
        </w:rPr>
      </w:pPr>
      <w:r w:rsidRPr="002E6826">
        <w:rPr>
          <w:rFonts w:ascii="Times New Roman" w:hAnsi="Times New Roman"/>
        </w:rPr>
        <w:t>6/7380 Academic Asses/Int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3600E1AB" w14:textId="77777777" w:rsidR="000354DC" w:rsidRPr="002E6826" w:rsidRDefault="000354DC" w:rsidP="000354DC">
      <w:pPr>
        <w:rPr>
          <w:rFonts w:ascii="Times New Roman" w:hAnsi="Times New Roman"/>
        </w:rPr>
      </w:pPr>
    </w:p>
    <w:p w14:paraId="5ADE3F80" w14:textId="1EB6882F" w:rsidR="000354DC" w:rsidRPr="002E6826" w:rsidRDefault="000354DC" w:rsidP="000354DC">
      <w:pPr>
        <w:rPr>
          <w:rFonts w:ascii="Times New Roman" w:hAnsi="Times New Roman"/>
        </w:rPr>
      </w:pPr>
      <w:r w:rsidRPr="002E6826">
        <w:rPr>
          <w:rFonts w:ascii="Times New Roman" w:hAnsi="Times New Roman"/>
        </w:rPr>
        <w:t>6115 Adv. Child/Adol Bx Therapy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1B36FE4C" w14:textId="77777777" w:rsidR="000354DC" w:rsidRPr="002E6826" w:rsidRDefault="000354DC" w:rsidP="000354DC">
      <w:pPr>
        <w:rPr>
          <w:rFonts w:ascii="Times New Roman" w:hAnsi="Times New Roman"/>
        </w:rPr>
      </w:pPr>
    </w:p>
    <w:p w14:paraId="27C6798F" w14:textId="37464061" w:rsidR="000354DC" w:rsidRPr="002E6826" w:rsidRDefault="000354DC" w:rsidP="000354DC">
      <w:pPr>
        <w:rPr>
          <w:rFonts w:ascii="Times New Roman" w:hAnsi="Times New Roman"/>
        </w:rPr>
      </w:pPr>
      <w:r w:rsidRPr="002E6826">
        <w:rPr>
          <w:rFonts w:ascii="Times New Roman" w:hAnsi="Times New Roman"/>
        </w:rPr>
        <w:t>7160 Neuro bases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04323586" w14:textId="77777777" w:rsidR="000354DC" w:rsidRPr="002E6826" w:rsidRDefault="000354DC" w:rsidP="000354DC">
      <w:pPr>
        <w:rPr>
          <w:rFonts w:ascii="Times New Roman" w:hAnsi="Times New Roman"/>
        </w:rPr>
      </w:pPr>
    </w:p>
    <w:p w14:paraId="153C0F9A" w14:textId="77777777" w:rsidR="000354DC" w:rsidRPr="002E6826" w:rsidRDefault="000354DC" w:rsidP="000354DC">
      <w:pPr>
        <w:rPr>
          <w:rFonts w:ascii="Times New Roman" w:hAnsi="Times New Roman"/>
        </w:rPr>
      </w:pPr>
      <w:r w:rsidRPr="002E6826">
        <w:rPr>
          <w:rFonts w:ascii="Times New Roman" w:hAnsi="Times New Roman"/>
        </w:rPr>
        <w:t>7080 History and Systems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3C2F4A15" w14:textId="77777777" w:rsidR="000354DC" w:rsidRPr="002E6826" w:rsidRDefault="000354DC" w:rsidP="000354DC">
      <w:pPr>
        <w:rPr>
          <w:rFonts w:ascii="Times New Roman" w:hAnsi="Times New Roman"/>
        </w:rPr>
      </w:pPr>
    </w:p>
    <w:p w14:paraId="7D39D7E0" w14:textId="1D209225" w:rsidR="000354DC" w:rsidRPr="002E6826" w:rsidRDefault="000354DC" w:rsidP="000354DC">
      <w:pPr>
        <w:rPr>
          <w:rFonts w:ascii="Times New Roman" w:hAnsi="Times New Roman"/>
        </w:rPr>
      </w:pPr>
      <w:r w:rsidRPr="002E6826">
        <w:rPr>
          <w:rFonts w:ascii="Times New Roman" w:hAnsi="Times New Roman"/>
        </w:rPr>
        <w:t>7550 Soc Psy Diversity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2F1B9AD2" w14:textId="77777777" w:rsidR="000354DC" w:rsidRPr="002E6826" w:rsidRDefault="000354DC" w:rsidP="000354DC">
      <w:pPr>
        <w:rPr>
          <w:rFonts w:ascii="Times New Roman" w:hAnsi="Times New Roman"/>
        </w:rPr>
      </w:pPr>
    </w:p>
    <w:p w14:paraId="510F3A3D" w14:textId="77777777" w:rsidR="000354DC" w:rsidRPr="002E6826" w:rsidRDefault="000354DC" w:rsidP="000354DC">
      <w:pPr>
        <w:rPr>
          <w:rFonts w:ascii="Times New Roman" w:hAnsi="Times New Roman"/>
        </w:rPr>
      </w:pPr>
      <w:r w:rsidRPr="002E6826">
        <w:rPr>
          <w:rFonts w:ascii="Times New Roman" w:hAnsi="Times New Roman"/>
        </w:rPr>
        <w:t>7863 Cog-Aff Bases of Bx</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503A08BB" w14:textId="77777777" w:rsidR="000354DC" w:rsidRPr="002E6826" w:rsidRDefault="000354DC" w:rsidP="000354DC">
      <w:pPr>
        <w:rPr>
          <w:rFonts w:ascii="Times New Roman" w:hAnsi="Times New Roman"/>
        </w:rPr>
      </w:pPr>
    </w:p>
    <w:p w14:paraId="5D6DCE37" w14:textId="0593652B" w:rsidR="000354DC" w:rsidRPr="002E6826" w:rsidRDefault="000354DC" w:rsidP="000354DC">
      <w:pPr>
        <w:rPr>
          <w:rFonts w:ascii="Times New Roman" w:hAnsi="Times New Roman"/>
        </w:rPr>
      </w:pPr>
      <w:r w:rsidRPr="002E6826">
        <w:rPr>
          <w:rFonts w:ascii="Times New Roman" w:hAnsi="Times New Roman"/>
        </w:rPr>
        <w:t>7190 Neuropsych Assess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u w:val="single"/>
        </w:rPr>
        <w:tab/>
      </w:r>
      <w:r w:rsidRPr="002E6826">
        <w:rPr>
          <w:rFonts w:ascii="Times New Roman" w:hAnsi="Times New Roman"/>
          <w:u w:val="single"/>
        </w:rPr>
        <w:tab/>
      </w:r>
    </w:p>
    <w:p w14:paraId="588CFD7A" w14:textId="77777777" w:rsidR="000354DC" w:rsidRPr="002E6826" w:rsidRDefault="000354DC" w:rsidP="000354DC">
      <w:pPr>
        <w:rPr>
          <w:rFonts w:ascii="Times New Roman" w:hAnsi="Times New Roman"/>
          <w:b/>
        </w:rPr>
      </w:pPr>
    </w:p>
    <w:p w14:paraId="33E527EF" w14:textId="77777777" w:rsidR="000354DC" w:rsidRPr="002E6826" w:rsidRDefault="000354DC" w:rsidP="000354DC">
      <w:pPr>
        <w:rPr>
          <w:rFonts w:ascii="Times New Roman" w:hAnsi="Times New Roman"/>
          <w:b/>
        </w:rPr>
      </w:pPr>
      <w:r w:rsidRPr="002E6826">
        <w:rPr>
          <w:rFonts w:ascii="Times New Roman" w:hAnsi="Times New Roman"/>
          <w:b/>
        </w:rPr>
        <w:t>Have you ever earned a B- in any course taken at UU?  If so please list the course(s) below (even if noted above already) and the manner in which you remediated the grade (e.g., retook course) if any remediation took place.</w:t>
      </w:r>
    </w:p>
    <w:p w14:paraId="7939C3E7" w14:textId="77777777" w:rsidR="000354DC" w:rsidRPr="002E6826" w:rsidRDefault="000354DC" w:rsidP="000354DC">
      <w:pPr>
        <w:rPr>
          <w:rFonts w:ascii="Times New Roman" w:hAnsi="Times New Roman"/>
          <w:b/>
        </w:rPr>
      </w:pPr>
    </w:p>
    <w:p w14:paraId="70FBFAC3" w14:textId="77777777" w:rsidR="000354DC" w:rsidRPr="002E6826" w:rsidRDefault="000354DC" w:rsidP="000354DC">
      <w:pPr>
        <w:rPr>
          <w:rFonts w:ascii="Times New Roman" w:hAnsi="Times New Roman"/>
        </w:rPr>
      </w:pPr>
      <w:r w:rsidRPr="002E6826">
        <w:rPr>
          <w:rFonts w:ascii="Times New Roman" w:hAnsi="Times New Roman"/>
          <w:b/>
        </w:rPr>
        <w:t>2.  Dissertation Progress (if applicable)</w:t>
      </w:r>
    </w:p>
    <w:p w14:paraId="0DCFF89D" w14:textId="77777777" w:rsidR="000354DC" w:rsidRPr="002E6826" w:rsidRDefault="000354DC" w:rsidP="000354DC">
      <w:pPr>
        <w:rPr>
          <w:rFonts w:ascii="Times New Roman" w:hAnsi="Times New Roman"/>
        </w:rPr>
      </w:pPr>
    </w:p>
    <w:p w14:paraId="7E81568E" w14:textId="457DD6B3" w:rsidR="000354DC" w:rsidRPr="002E6826" w:rsidRDefault="00033E8E" w:rsidP="000354DC">
      <w:pPr>
        <w:rPr>
          <w:rFonts w:ascii="Times New Roman" w:hAnsi="Times New Roman"/>
        </w:rPr>
      </w:pPr>
      <w:r>
        <w:rPr>
          <w:rFonts w:ascii="Times New Roman" w:hAnsi="Times New Roman"/>
        </w:rPr>
        <w:t>N/A</w:t>
      </w:r>
    </w:p>
    <w:p w14:paraId="42E27647" w14:textId="77777777" w:rsidR="000354DC" w:rsidRPr="002E6826" w:rsidRDefault="000354DC" w:rsidP="000354DC">
      <w:pPr>
        <w:rPr>
          <w:rFonts w:ascii="Times New Roman" w:hAnsi="Times New Roman"/>
        </w:rPr>
      </w:pPr>
    </w:p>
    <w:p w14:paraId="04E062D4" w14:textId="7F771AF6" w:rsidR="000354DC" w:rsidRPr="002E6826" w:rsidRDefault="00033E8E" w:rsidP="000354DC">
      <w:pPr>
        <w:rPr>
          <w:rFonts w:ascii="Times New Roman" w:hAnsi="Times New Roman"/>
        </w:rPr>
      </w:pPr>
      <w:r>
        <w:rPr>
          <w:rFonts w:ascii="Times New Roman" w:hAnsi="Times New Roman"/>
          <w:noProof/>
        </w:rPr>
        <mc:AlternateContent>
          <mc:Choice Requires="wps">
            <w:drawing>
              <wp:anchor distT="0" distB="0" distL="114300" distR="114300" simplePos="0" relativeHeight="251692032" behindDoc="0" locked="0" layoutInCell="1" allowOverlap="1" wp14:anchorId="1752405D" wp14:editId="2523C92A">
                <wp:simplePos x="0" y="0"/>
                <wp:positionH relativeFrom="column">
                  <wp:posOffset>1365250</wp:posOffset>
                </wp:positionH>
                <wp:positionV relativeFrom="paragraph">
                  <wp:posOffset>178435</wp:posOffset>
                </wp:positionV>
                <wp:extent cx="247650" cy="196850"/>
                <wp:effectExtent l="0" t="0" r="19050" b="12700"/>
                <wp:wrapNone/>
                <wp:docPr id="8" name="Flowchart: Connector 8"/>
                <wp:cNvGraphicFramePr/>
                <a:graphic xmlns:a="http://schemas.openxmlformats.org/drawingml/2006/main">
                  <a:graphicData uri="http://schemas.microsoft.com/office/word/2010/wordprocessingShape">
                    <wps:wsp>
                      <wps:cNvSpPr/>
                      <wps:spPr>
                        <a:xfrm>
                          <a:off x="0" y="0"/>
                          <a:ext cx="247650" cy="196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D1598" id="Flowchart: Connector 8" o:spid="_x0000_s1026" type="#_x0000_t120" style="position:absolute;margin-left:107.5pt;margin-top:14.05pt;width:19.5pt;height:1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" filled="f" strokecolor="#243f60 [1604]" strokeweight="2pt"/>
            </w:pict>
          </mc:Fallback>
        </mc:AlternateContent>
      </w:r>
      <w:r w:rsidR="000354DC" w:rsidRPr="002E6826">
        <w:rPr>
          <w:rFonts w:ascii="Times New Roman" w:hAnsi="Times New Roman"/>
        </w:rPr>
        <w:t>I have proposed my dissertation.</w:t>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t xml:space="preserve">Y </w:t>
      </w:r>
      <w:r w:rsidR="000354DC" w:rsidRPr="002E6826">
        <w:rPr>
          <w:rFonts w:ascii="Times New Roman" w:hAnsi="Times New Roman"/>
        </w:rPr>
        <w:tab/>
        <w:t>N</w:t>
      </w:r>
      <w:r w:rsidR="000354DC" w:rsidRPr="002E6826">
        <w:rPr>
          <w:rFonts w:ascii="Times New Roman" w:hAnsi="Times New Roman"/>
        </w:rPr>
        <w:tab/>
        <w:t>NA*</w:t>
      </w:r>
    </w:p>
    <w:p w14:paraId="2F3C1B1C" w14:textId="77777777" w:rsidR="000354DC" w:rsidRPr="002E6826" w:rsidRDefault="000354DC" w:rsidP="000354DC">
      <w:pPr>
        <w:rPr>
          <w:rFonts w:ascii="Times New Roman" w:hAnsi="Times New Roman"/>
        </w:rPr>
      </w:pPr>
    </w:p>
    <w:p w14:paraId="2FE8CE93" w14:textId="77777777" w:rsidR="000354DC" w:rsidRPr="002E6826" w:rsidRDefault="000354DC" w:rsidP="000354DC">
      <w:pPr>
        <w:rPr>
          <w:rFonts w:ascii="Times New Roman" w:hAnsi="Times New Roman"/>
          <w:i/>
        </w:rPr>
      </w:pPr>
      <w:r w:rsidRPr="002E6826">
        <w:rPr>
          <w:rFonts w:ascii="Times New Roman" w:hAnsi="Times New Roman"/>
        </w:rPr>
        <w:tab/>
      </w:r>
      <w:r w:rsidRPr="002E6826">
        <w:rPr>
          <w:rFonts w:ascii="Times New Roman" w:hAnsi="Times New Roman"/>
          <w:i/>
        </w:rPr>
        <w:t>*if not required to have done so yet by timelines</w:t>
      </w:r>
    </w:p>
    <w:p w14:paraId="1149A93C" w14:textId="77777777" w:rsidR="000354DC" w:rsidRPr="002E6826" w:rsidRDefault="000354DC" w:rsidP="000354DC">
      <w:pPr>
        <w:rPr>
          <w:rFonts w:ascii="Times New Roman" w:hAnsi="Times New Roman"/>
        </w:rPr>
      </w:pPr>
    </w:p>
    <w:p w14:paraId="51EE0F61" w14:textId="77777777" w:rsidR="000354DC" w:rsidRPr="002E6826" w:rsidRDefault="000354DC" w:rsidP="000354DC">
      <w:pPr>
        <w:rPr>
          <w:rFonts w:ascii="Times New Roman" w:hAnsi="Times New Roman"/>
        </w:rPr>
      </w:pPr>
      <w:r w:rsidRPr="002E6826">
        <w:rPr>
          <w:rFonts w:ascii="Times New Roman" w:hAnsi="Times New Roman"/>
        </w:rPr>
        <w:tab/>
        <w:t>If yes, I proposed my dissertation within timeline stipulated in Student Eval Handbook</w:t>
      </w:r>
    </w:p>
    <w:p w14:paraId="34D0D900" w14:textId="77777777" w:rsidR="000354DC" w:rsidRPr="002E6826" w:rsidRDefault="000354DC" w:rsidP="000354DC">
      <w:pPr>
        <w:rPr>
          <w:rFonts w:ascii="Times New Roman" w:hAnsi="Times New Roman"/>
        </w:rPr>
      </w:pPr>
    </w:p>
    <w:p w14:paraId="4B21A9E5" w14:textId="7EA905DB" w:rsidR="000354DC" w:rsidRPr="002E6826" w:rsidRDefault="000354DC" w:rsidP="000354DC">
      <w:pPr>
        <w:rPr>
          <w:rFonts w:ascii="Times New Roman" w:hAnsi="Times New Roman"/>
        </w:rPr>
      </w:pPr>
      <w:r w:rsidRPr="002E6826">
        <w:rPr>
          <w:rFonts w:ascii="Times New Roman" w:hAnsi="Times New Roman"/>
        </w:rPr>
        <w:tab/>
        <w:t>Y</w:t>
      </w:r>
      <w:r w:rsidRPr="002E6826">
        <w:rPr>
          <w:rFonts w:ascii="Times New Roman" w:hAnsi="Times New Roman"/>
        </w:rPr>
        <w:tab/>
        <w:t>N</w:t>
      </w:r>
    </w:p>
    <w:p w14:paraId="657F8850" w14:textId="77777777" w:rsidR="000354DC" w:rsidRPr="002E6826" w:rsidRDefault="000354DC" w:rsidP="000354DC">
      <w:pPr>
        <w:rPr>
          <w:rFonts w:ascii="Times New Roman" w:hAnsi="Times New Roman"/>
        </w:rPr>
      </w:pPr>
    </w:p>
    <w:p w14:paraId="57553D2A" w14:textId="77777777" w:rsidR="000354DC" w:rsidRDefault="000354DC" w:rsidP="000354DC">
      <w:pPr>
        <w:rPr>
          <w:rFonts w:ascii="Times New Roman" w:hAnsi="Times New Roman"/>
        </w:rPr>
      </w:pPr>
      <w:r w:rsidRPr="002E6826">
        <w:rPr>
          <w:rFonts w:ascii="Times New Roman" w:hAnsi="Times New Roman"/>
        </w:rPr>
        <w:t>I have collected my dissertation data</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p>
    <w:p w14:paraId="3EE47D08" w14:textId="77777777" w:rsidR="000354DC" w:rsidRDefault="000354DC" w:rsidP="000354DC">
      <w:pPr>
        <w:rPr>
          <w:rFonts w:ascii="Times New Roman" w:hAnsi="Times New Roman"/>
        </w:rPr>
      </w:pPr>
    </w:p>
    <w:p w14:paraId="689D41E6" w14:textId="3552A72F" w:rsidR="000354DC" w:rsidRPr="002E6826" w:rsidRDefault="000354DC" w:rsidP="000354DC">
      <w:pPr>
        <w:ind w:firstLine="720"/>
        <w:rPr>
          <w:rFonts w:ascii="Times New Roman" w:hAnsi="Times New Roman"/>
        </w:rPr>
      </w:pPr>
      <w:r w:rsidRPr="002E6826">
        <w:rPr>
          <w:rFonts w:ascii="Times New Roman" w:hAnsi="Times New Roman"/>
        </w:rPr>
        <w:t>Y</w:t>
      </w:r>
      <w:r w:rsidRPr="002E6826">
        <w:rPr>
          <w:rFonts w:ascii="Times New Roman" w:hAnsi="Times New Roman"/>
        </w:rPr>
        <w:tab/>
        <w:t>N</w:t>
      </w:r>
      <w:r w:rsidRPr="002E6826">
        <w:rPr>
          <w:rFonts w:ascii="Times New Roman" w:hAnsi="Times New Roman"/>
        </w:rPr>
        <w:tab/>
        <w:t>NA</w:t>
      </w:r>
    </w:p>
    <w:p w14:paraId="73F5F06A" w14:textId="77777777" w:rsidR="000354DC" w:rsidRPr="002E6826" w:rsidRDefault="000354DC" w:rsidP="000354DC">
      <w:pPr>
        <w:rPr>
          <w:rFonts w:ascii="Times New Roman" w:hAnsi="Times New Roman"/>
        </w:rPr>
      </w:pPr>
    </w:p>
    <w:p w14:paraId="3D1506DF" w14:textId="77777777" w:rsidR="000354DC" w:rsidRPr="002E6826" w:rsidRDefault="000354DC" w:rsidP="000354DC">
      <w:pPr>
        <w:rPr>
          <w:rFonts w:ascii="Times New Roman" w:hAnsi="Times New Roman"/>
        </w:rPr>
      </w:pPr>
      <w:r w:rsidRPr="002E6826">
        <w:rPr>
          <w:rFonts w:ascii="Times New Roman" w:hAnsi="Times New Roman"/>
        </w:rPr>
        <w:tab/>
        <w:t>If yes, I have submitted the tentative data for conference presentation</w:t>
      </w:r>
    </w:p>
    <w:p w14:paraId="6AB5764C" w14:textId="77777777" w:rsidR="000354DC" w:rsidRPr="002E6826" w:rsidRDefault="000354DC" w:rsidP="000354DC">
      <w:pPr>
        <w:rPr>
          <w:rFonts w:ascii="Times New Roman" w:hAnsi="Times New Roman"/>
        </w:rPr>
      </w:pPr>
    </w:p>
    <w:p w14:paraId="4E8820EB" w14:textId="3BC285BF"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5763B302" w14:textId="77777777" w:rsidR="000354DC" w:rsidRPr="002E6826" w:rsidRDefault="000354DC" w:rsidP="000354DC">
      <w:pPr>
        <w:rPr>
          <w:rFonts w:ascii="Times New Roman" w:hAnsi="Times New Roman"/>
        </w:rPr>
      </w:pPr>
    </w:p>
    <w:p w14:paraId="633BCDEC" w14:textId="77777777" w:rsidR="000354DC" w:rsidRDefault="000354DC" w:rsidP="000354DC">
      <w:pPr>
        <w:rPr>
          <w:rFonts w:ascii="Times New Roman" w:hAnsi="Times New Roman"/>
        </w:rPr>
      </w:pPr>
      <w:r w:rsidRPr="002E6826">
        <w:rPr>
          <w:rFonts w:ascii="Times New Roman" w:hAnsi="Times New Roman"/>
        </w:rPr>
        <w:t>I have defended my dissertation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p>
    <w:p w14:paraId="2AA74057" w14:textId="77777777" w:rsidR="000354DC" w:rsidRDefault="000354DC" w:rsidP="000354DC">
      <w:pPr>
        <w:rPr>
          <w:rFonts w:ascii="Times New Roman" w:hAnsi="Times New Roman"/>
        </w:rPr>
      </w:pPr>
    </w:p>
    <w:p w14:paraId="26D73330" w14:textId="0857C82E" w:rsidR="000354DC" w:rsidRPr="002E6826" w:rsidRDefault="000354DC" w:rsidP="000354DC">
      <w:pPr>
        <w:ind w:firstLine="720"/>
        <w:rPr>
          <w:rFonts w:ascii="Times New Roman" w:hAnsi="Times New Roman"/>
        </w:rPr>
      </w:pPr>
      <w:r w:rsidRPr="002E6826">
        <w:rPr>
          <w:rFonts w:ascii="Times New Roman" w:hAnsi="Times New Roman"/>
        </w:rPr>
        <w:t>Y</w:t>
      </w:r>
      <w:r w:rsidRPr="002E6826">
        <w:rPr>
          <w:rFonts w:ascii="Times New Roman" w:hAnsi="Times New Roman"/>
        </w:rPr>
        <w:tab/>
        <w:t>N</w:t>
      </w:r>
      <w:r w:rsidRPr="002E6826">
        <w:rPr>
          <w:rFonts w:ascii="Times New Roman" w:hAnsi="Times New Roman"/>
        </w:rPr>
        <w:tab/>
        <w:t>NA</w:t>
      </w:r>
    </w:p>
    <w:p w14:paraId="28D37BA6" w14:textId="77777777" w:rsidR="000354DC" w:rsidRPr="002E6826" w:rsidRDefault="000354DC" w:rsidP="000354DC">
      <w:pPr>
        <w:rPr>
          <w:rFonts w:ascii="Times New Roman" w:hAnsi="Times New Roman"/>
        </w:rPr>
      </w:pPr>
    </w:p>
    <w:p w14:paraId="543B6685" w14:textId="77777777" w:rsidR="000354DC" w:rsidRPr="002E6826" w:rsidRDefault="000354DC" w:rsidP="000354DC">
      <w:pPr>
        <w:rPr>
          <w:rFonts w:ascii="Times New Roman" w:hAnsi="Times New Roman"/>
        </w:rPr>
      </w:pPr>
      <w:r w:rsidRPr="002E6826">
        <w:rPr>
          <w:rFonts w:ascii="Times New Roman" w:hAnsi="Times New Roman"/>
        </w:rPr>
        <w:tab/>
        <w:t>If yes, I have submitted the project as a manuscript for publication and/or conference presentation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p>
    <w:p w14:paraId="05D8E6A5" w14:textId="68F79491"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D14F1C0" w14:textId="77777777" w:rsidR="000354DC" w:rsidRPr="002E6826" w:rsidRDefault="000354DC" w:rsidP="000354DC">
      <w:pPr>
        <w:rPr>
          <w:rFonts w:ascii="Times New Roman" w:hAnsi="Times New Roman"/>
        </w:rPr>
      </w:pPr>
    </w:p>
    <w:p w14:paraId="578B3A3A" w14:textId="77777777" w:rsidR="000354DC" w:rsidRPr="002E6826" w:rsidRDefault="000354DC" w:rsidP="000354DC">
      <w:pPr>
        <w:rPr>
          <w:rFonts w:ascii="Times New Roman" w:hAnsi="Times New Roman"/>
          <w:b/>
        </w:rPr>
      </w:pPr>
      <w:r w:rsidRPr="002E6826">
        <w:rPr>
          <w:rFonts w:ascii="Times New Roman" w:hAnsi="Times New Roman"/>
          <w:b/>
        </w:rPr>
        <w:t>3.  Research Productivity</w:t>
      </w:r>
    </w:p>
    <w:p w14:paraId="13459711" w14:textId="77777777" w:rsidR="000354DC" w:rsidRPr="002E6826" w:rsidRDefault="000354DC" w:rsidP="000354DC">
      <w:pPr>
        <w:rPr>
          <w:rFonts w:ascii="Times New Roman" w:hAnsi="Times New Roman"/>
          <w:b/>
        </w:rPr>
      </w:pPr>
    </w:p>
    <w:p w14:paraId="6FC13267" w14:textId="77777777" w:rsidR="000354DC" w:rsidRPr="002E6826" w:rsidRDefault="000354DC" w:rsidP="000354DC">
      <w:pPr>
        <w:rPr>
          <w:rFonts w:ascii="Times New Roman" w:hAnsi="Times New Roman"/>
          <w:b/>
        </w:rPr>
      </w:pPr>
      <w:r w:rsidRPr="002E6826">
        <w:rPr>
          <w:rFonts w:ascii="Times New Roman" w:hAnsi="Times New Roman"/>
          <w:b/>
        </w:rPr>
        <w:t xml:space="preserve">Since coming to UU, I have: </w:t>
      </w:r>
    </w:p>
    <w:p w14:paraId="61B78157" w14:textId="6E564094" w:rsidR="000354DC" w:rsidRPr="002E6826" w:rsidRDefault="00033E8E" w:rsidP="000354DC">
      <w:pPr>
        <w:rPr>
          <w:rFonts w:ascii="Times New Roman" w:hAnsi="Times New Roman"/>
          <w:b/>
        </w:rPr>
      </w:pPr>
      <w:r>
        <w:rPr>
          <w:rFonts w:ascii="Times New Roman" w:hAnsi="Times New Roman"/>
          <w:b/>
          <w:noProof/>
        </w:rPr>
        <mc:AlternateContent>
          <mc:Choice Requires="wps">
            <w:drawing>
              <wp:anchor distT="0" distB="0" distL="114300" distR="114300" simplePos="0" relativeHeight="251694080" behindDoc="0" locked="0" layoutInCell="1" allowOverlap="1" wp14:anchorId="7DF86798" wp14:editId="16ED3890">
                <wp:simplePos x="0" y="0"/>
                <wp:positionH relativeFrom="column">
                  <wp:posOffset>5422900</wp:posOffset>
                </wp:positionH>
                <wp:positionV relativeFrom="paragraph">
                  <wp:posOffset>134620</wp:posOffset>
                </wp:positionV>
                <wp:extent cx="241300" cy="215900"/>
                <wp:effectExtent l="0" t="0" r="25400" b="12700"/>
                <wp:wrapNone/>
                <wp:docPr id="20" name="Flowchart: Connector 20"/>
                <wp:cNvGraphicFramePr/>
                <a:graphic xmlns:a="http://schemas.openxmlformats.org/drawingml/2006/main">
                  <a:graphicData uri="http://schemas.microsoft.com/office/word/2010/wordprocessingShape">
                    <wps:wsp>
                      <wps:cNvSpPr/>
                      <wps:spPr>
                        <a:xfrm>
                          <a:off x="0" y="0"/>
                          <a:ext cx="241300" cy="2159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1292E6" id="Flowchart: Connector 20" o:spid="_x0000_s1026" type="#_x0000_t120" style="position:absolute;margin-left:427pt;margin-top:10.6pt;width:19pt;height:1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" filled="f" strokecolor="#243f60 [1604]" strokeweight="2pt"/>
            </w:pict>
          </mc:Fallback>
        </mc:AlternateContent>
      </w:r>
    </w:p>
    <w:p w14:paraId="57E9E469" w14:textId="7D0B7103" w:rsidR="000354DC" w:rsidRPr="002E6826" w:rsidRDefault="000354DC" w:rsidP="000354DC">
      <w:pPr>
        <w:rPr>
          <w:rFonts w:ascii="Times New Roman" w:hAnsi="Times New Roman"/>
        </w:rPr>
      </w:pPr>
      <w:r w:rsidRPr="002E6826">
        <w:rPr>
          <w:rFonts w:ascii="Times New Roman" w:hAnsi="Times New Roman"/>
        </w:rPr>
        <w:t xml:space="preserve"> </w:t>
      </w:r>
      <w:r w:rsidRPr="002E6826">
        <w:rPr>
          <w:rFonts w:ascii="Times New Roman" w:hAnsi="Times New Roman"/>
        </w:rPr>
        <w:tab/>
        <w:t>co-authored a presentation or poster since coming to UU</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42EC6902" w14:textId="77777777" w:rsidR="000354DC" w:rsidRPr="002E6826" w:rsidRDefault="000354DC" w:rsidP="000354DC">
      <w:pPr>
        <w:rPr>
          <w:rFonts w:ascii="Times New Roman" w:hAnsi="Times New Roman"/>
        </w:rPr>
      </w:pPr>
    </w:p>
    <w:p w14:paraId="02855BE7" w14:textId="0EE6A952" w:rsidR="000354DC" w:rsidRPr="002E6826" w:rsidRDefault="00033E8E" w:rsidP="000354DC">
      <w:pPr>
        <w:rPr>
          <w:rFonts w:ascii="Times New Roman" w:hAnsi="Times New Roman"/>
        </w:rPr>
      </w:pPr>
      <w:r>
        <w:rPr>
          <w:rFonts w:ascii="Times New Roman" w:hAnsi="Times New Roman"/>
          <w:noProof/>
        </w:rPr>
        <mc:AlternateContent>
          <mc:Choice Requires="wps">
            <w:drawing>
              <wp:anchor distT="0" distB="0" distL="114300" distR="114300" simplePos="0" relativeHeight="251695104" behindDoc="0" locked="0" layoutInCell="1" allowOverlap="1" wp14:anchorId="41FA60B1" wp14:editId="72689D50">
                <wp:simplePos x="0" y="0"/>
                <wp:positionH relativeFrom="column">
                  <wp:posOffset>5422900</wp:posOffset>
                </wp:positionH>
                <wp:positionV relativeFrom="paragraph">
                  <wp:posOffset>34290</wp:posOffset>
                </wp:positionV>
                <wp:extent cx="317500" cy="209550"/>
                <wp:effectExtent l="0" t="0" r="25400" b="19050"/>
                <wp:wrapNone/>
                <wp:docPr id="24" name="Flowchart: Connector 24"/>
                <wp:cNvGraphicFramePr/>
                <a:graphic xmlns:a="http://schemas.openxmlformats.org/drawingml/2006/main">
                  <a:graphicData uri="http://schemas.microsoft.com/office/word/2010/wordprocessingShape">
                    <wps:wsp>
                      <wps:cNvSpPr/>
                      <wps:spPr>
                        <a:xfrm>
                          <a:off x="0" y="0"/>
                          <a:ext cx="317500" cy="2095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8BD544" id="Flowchart: Connector 24" o:spid="_x0000_s1026" type="#_x0000_t120" style="position:absolute;margin-left:427pt;margin-top:2.7pt;width:25pt;height:1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" filled="f" strokecolor="#243f60 [1604]" strokeweight="2pt"/>
            </w:pict>
          </mc:Fallback>
        </mc:AlternateContent>
      </w:r>
      <w:r w:rsidR="000354DC" w:rsidRPr="002E6826">
        <w:rPr>
          <w:rFonts w:ascii="Times New Roman" w:hAnsi="Times New Roman"/>
        </w:rPr>
        <w:tab/>
        <w:t>co-authored a manuscript submitted for publication</w:t>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t>Y</w:t>
      </w:r>
      <w:r w:rsidR="000354DC" w:rsidRPr="002E6826">
        <w:rPr>
          <w:rFonts w:ascii="Times New Roman" w:hAnsi="Times New Roman"/>
        </w:rPr>
        <w:tab/>
        <w:t>N</w:t>
      </w:r>
    </w:p>
    <w:p w14:paraId="51236F27" w14:textId="77777777" w:rsidR="000354DC" w:rsidRPr="002E6826" w:rsidRDefault="000354DC" w:rsidP="000354DC">
      <w:pPr>
        <w:rPr>
          <w:rFonts w:ascii="Times New Roman" w:hAnsi="Times New Roman"/>
        </w:rPr>
      </w:pPr>
    </w:p>
    <w:p w14:paraId="576C1AE3" w14:textId="5EB2FF2B" w:rsidR="000354DC" w:rsidRPr="002E6826" w:rsidRDefault="00033E8E" w:rsidP="000354DC">
      <w:pPr>
        <w:rPr>
          <w:rFonts w:ascii="Times New Roman" w:hAnsi="Times New Roman"/>
        </w:rPr>
      </w:pPr>
      <w:r>
        <w:rPr>
          <w:rFonts w:ascii="Times New Roman" w:hAnsi="Times New Roman"/>
          <w:noProof/>
        </w:rPr>
        <mc:AlternateContent>
          <mc:Choice Requires="wps">
            <w:drawing>
              <wp:anchor distT="0" distB="0" distL="114300" distR="114300" simplePos="0" relativeHeight="251696128" behindDoc="0" locked="0" layoutInCell="1" allowOverlap="1" wp14:anchorId="13F401CB" wp14:editId="2329AD67">
                <wp:simplePos x="0" y="0"/>
                <wp:positionH relativeFrom="column">
                  <wp:posOffset>5435600</wp:posOffset>
                </wp:positionH>
                <wp:positionV relativeFrom="paragraph">
                  <wp:posOffset>33020</wp:posOffset>
                </wp:positionV>
                <wp:extent cx="298450" cy="196850"/>
                <wp:effectExtent l="0" t="0" r="25400" b="12700"/>
                <wp:wrapNone/>
                <wp:docPr id="25" name="Flowchart: Connector 25"/>
                <wp:cNvGraphicFramePr/>
                <a:graphic xmlns:a="http://schemas.openxmlformats.org/drawingml/2006/main">
                  <a:graphicData uri="http://schemas.microsoft.com/office/word/2010/wordprocessingShape">
                    <wps:wsp>
                      <wps:cNvSpPr/>
                      <wps:spPr>
                        <a:xfrm>
                          <a:off x="0" y="0"/>
                          <a:ext cx="298450" cy="196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C6260" id="Flowchart: Connector 25" o:spid="_x0000_s1026" type="#_x0000_t120" style="position:absolute;margin-left:428pt;margin-top:2.6pt;width:23.5pt;height:1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" filled="f" strokecolor="#243f60 [1604]" strokeweight="2pt"/>
            </w:pict>
          </mc:Fallback>
        </mc:AlternateContent>
      </w:r>
      <w:r w:rsidR="000354DC" w:rsidRPr="002E6826">
        <w:rPr>
          <w:rFonts w:ascii="Times New Roman" w:hAnsi="Times New Roman"/>
        </w:rPr>
        <w:tab/>
        <w:t>co-authored a manuscript accepted for publication</w:t>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t>Y</w:t>
      </w:r>
      <w:r w:rsidR="000354DC" w:rsidRPr="002E6826">
        <w:rPr>
          <w:rFonts w:ascii="Times New Roman" w:hAnsi="Times New Roman"/>
        </w:rPr>
        <w:tab/>
        <w:t>N</w:t>
      </w:r>
    </w:p>
    <w:p w14:paraId="695060A3" w14:textId="77777777" w:rsidR="000354DC" w:rsidRPr="002E6826" w:rsidRDefault="000354DC" w:rsidP="000354DC">
      <w:pPr>
        <w:rPr>
          <w:rFonts w:ascii="Times New Roman" w:hAnsi="Times New Roman"/>
        </w:rPr>
      </w:pPr>
    </w:p>
    <w:p w14:paraId="4B9835D0" w14:textId="77777777" w:rsidR="000354DC" w:rsidRPr="002E6826" w:rsidRDefault="000354DC" w:rsidP="000354DC">
      <w:pPr>
        <w:rPr>
          <w:rFonts w:ascii="Times New Roman" w:hAnsi="Times New Roman"/>
          <w:b/>
          <w:u w:val="single"/>
        </w:rPr>
      </w:pPr>
    </w:p>
    <w:p w14:paraId="29555C48" w14:textId="77777777" w:rsidR="000354DC" w:rsidRPr="002E6826" w:rsidRDefault="000354DC" w:rsidP="000354DC">
      <w:pPr>
        <w:rPr>
          <w:rFonts w:ascii="Times New Roman" w:hAnsi="Times New Roman"/>
          <w:b/>
          <w:u w:val="single"/>
        </w:rPr>
      </w:pPr>
      <w:r w:rsidRPr="002E6826">
        <w:rPr>
          <w:rFonts w:ascii="Times New Roman" w:hAnsi="Times New Roman"/>
          <w:b/>
          <w:u w:val="single"/>
        </w:rPr>
        <w:br w:type="page"/>
      </w:r>
    </w:p>
    <w:p w14:paraId="4AC20954" w14:textId="77777777" w:rsidR="000354DC" w:rsidRPr="002E6826" w:rsidRDefault="000354DC" w:rsidP="000354DC">
      <w:pPr>
        <w:rPr>
          <w:rFonts w:ascii="Times New Roman" w:hAnsi="Times New Roman"/>
          <w:b/>
          <w:u w:val="single"/>
        </w:rPr>
      </w:pPr>
      <w:r w:rsidRPr="002E6826">
        <w:rPr>
          <w:rFonts w:ascii="Times New Roman" w:hAnsi="Times New Roman"/>
          <w:b/>
          <w:u w:val="single"/>
        </w:rPr>
        <w:lastRenderedPageBreak/>
        <w:t>Practitioner Progress</w:t>
      </w:r>
    </w:p>
    <w:p w14:paraId="10ECA6D2" w14:textId="77777777" w:rsidR="000354DC" w:rsidRPr="002E6826" w:rsidRDefault="000354DC" w:rsidP="000354DC">
      <w:pPr>
        <w:rPr>
          <w:rFonts w:ascii="Times New Roman" w:hAnsi="Times New Roman"/>
        </w:rPr>
      </w:pPr>
    </w:p>
    <w:p w14:paraId="61C88ED1" w14:textId="77777777" w:rsidR="000354DC" w:rsidRPr="002E6826" w:rsidRDefault="000354DC" w:rsidP="000354DC">
      <w:pPr>
        <w:rPr>
          <w:rFonts w:ascii="Times New Roman" w:hAnsi="Times New Roman"/>
          <w:b/>
          <w:i/>
          <w:u w:val="single"/>
        </w:rPr>
      </w:pPr>
      <w:r w:rsidRPr="002E6826">
        <w:rPr>
          <w:rFonts w:ascii="Times New Roman" w:hAnsi="Times New Roman"/>
          <w:b/>
          <w:i/>
          <w:u w:val="single"/>
        </w:rPr>
        <w:t>Problem Identification/Analysis Skills &amp; Activities</w:t>
      </w:r>
    </w:p>
    <w:p w14:paraId="661BE188" w14:textId="77777777" w:rsidR="000354DC" w:rsidRPr="002E6826" w:rsidRDefault="000354DC" w:rsidP="000354DC">
      <w:pPr>
        <w:rPr>
          <w:rFonts w:ascii="Times New Roman" w:hAnsi="Times New Roman"/>
        </w:rPr>
      </w:pPr>
    </w:p>
    <w:p w14:paraId="56A8170A" w14:textId="77777777" w:rsidR="000354DC" w:rsidRPr="002E6826" w:rsidRDefault="000354DC" w:rsidP="000354DC">
      <w:pPr>
        <w:rPr>
          <w:rFonts w:ascii="Times New Roman" w:hAnsi="Times New Roman"/>
        </w:rPr>
      </w:pPr>
      <w:r w:rsidRPr="002E6826">
        <w:rPr>
          <w:rFonts w:ascii="Times New Roman" w:hAnsi="Times New Roman"/>
          <w:b/>
        </w:rPr>
        <w:t>4.  Assessment (Standardized Cog/Ach) Experience</w:t>
      </w:r>
    </w:p>
    <w:p w14:paraId="0988C569" w14:textId="77777777" w:rsidR="000354DC" w:rsidRPr="002E6826" w:rsidRDefault="000354DC" w:rsidP="000354DC">
      <w:pPr>
        <w:rPr>
          <w:rFonts w:ascii="Times New Roman" w:hAnsi="Times New Roman"/>
        </w:rPr>
      </w:pPr>
    </w:p>
    <w:p w14:paraId="5F09FA66" w14:textId="77777777" w:rsidR="000354DC" w:rsidRPr="002E6826" w:rsidRDefault="000354DC" w:rsidP="000354DC">
      <w:pPr>
        <w:rPr>
          <w:rFonts w:ascii="Times New Roman" w:hAnsi="Times New Roman"/>
          <w:b/>
        </w:rPr>
      </w:pPr>
      <w:r w:rsidRPr="002E6826">
        <w:rPr>
          <w:rFonts w:ascii="Times New Roman" w:hAnsi="Times New Roman"/>
          <w:b/>
        </w:rPr>
        <w:t>Since coming to UU, I have:</w:t>
      </w:r>
    </w:p>
    <w:p w14:paraId="1CD8102C" w14:textId="786287BE" w:rsidR="000354DC" w:rsidRPr="002E6826" w:rsidRDefault="004F439F" w:rsidP="000354DC">
      <w:pPr>
        <w:rPr>
          <w:rFonts w:ascii="Times New Roman" w:hAnsi="Times New Roman"/>
          <w:b/>
        </w:rPr>
      </w:pPr>
      <w:r>
        <w:rPr>
          <w:rFonts w:ascii="Times New Roman" w:hAnsi="Times New Roman"/>
          <w:b/>
          <w:noProof/>
        </w:rPr>
        <mc:AlternateContent>
          <mc:Choice Requires="wps">
            <w:drawing>
              <wp:anchor distT="0" distB="0" distL="114300" distR="114300" simplePos="0" relativeHeight="251697152" behindDoc="0" locked="0" layoutInCell="1" allowOverlap="1" wp14:anchorId="76FE6D5F" wp14:editId="583B3F2D">
                <wp:simplePos x="0" y="0"/>
                <wp:positionH relativeFrom="column">
                  <wp:posOffset>4940300</wp:posOffset>
                </wp:positionH>
                <wp:positionV relativeFrom="paragraph">
                  <wp:posOffset>93980</wp:posOffset>
                </wp:positionV>
                <wp:extent cx="292100" cy="323850"/>
                <wp:effectExtent l="0" t="0" r="12700" b="19050"/>
                <wp:wrapNone/>
                <wp:docPr id="26" name="Flowchart: Connector 26"/>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9F7DBC" id="Flowchart: Connector 26" o:spid="_x0000_s1026" type="#_x0000_t120" style="position:absolute;margin-left:389pt;margin-top:7.4pt;width:23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" filled="f" strokecolor="#243f60 [1604]" strokeweight="2pt"/>
            </w:pict>
          </mc:Fallback>
        </mc:AlternateContent>
      </w:r>
    </w:p>
    <w:p w14:paraId="27F117CA" w14:textId="0320FABC" w:rsidR="000354DC" w:rsidRPr="002E6826" w:rsidRDefault="000354DC" w:rsidP="000354DC">
      <w:pPr>
        <w:rPr>
          <w:rFonts w:ascii="Times New Roman" w:hAnsi="Times New Roman"/>
        </w:rPr>
      </w:pPr>
      <w:r w:rsidRPr="002E6826">
        <w:rPr>
          <w:rFonts w:ascii="Times New Roman" w:hAnsi="Times New Roman"/>
          <w:b/>
        </w:rPr>
        <w:tab/>
      </w:r>
      <w:r w:rsidRPr="002E6826">
        <w:rPr>
          <w:rFonts w:ascii="Times New Roman" w:hAnsi="Times New Roman"/>
        </w:rPr>
        <w:t>given at least one learning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72A75E0" w14:textId="2E07BC62"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699200" behindDoc="0" locked="0" layoutInCell="1" allowOverlap="1" wp14:anchorId="7E7B012E" wp14:editId="119E0E2C">
                <wp:simplePos x="0" y="0"/>
                <wp:positionH relativeFrom="column">
                  <wp:posOffset>4946650</wp:posOffset>
                </wp:positionH>
                <wp:positionV relativeFrom="paragraph">
                  <wp:posOffset>98425</wp:posOffset>
                </wp:positionV>
                <wp:extent cx="292100" cy="323850"/>
                <wp:effectExtent l="0" t="0" r="12700" b="19050"/>
                <wp:wrapNone/>
                <wp:docPr id="27" name="Flowchart: Connector 27"/>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0C6DB9" id="Flowchart: Connector 27" o:spid="_x0000_s1026" type="#_x0000_t120" style="position:absolute;margin-left:389.5pt;margin-top:7.75pt;width:23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" filled="f" strokecolor="#385d8a" strokeweight="2pt"/>
            </w:pict>
          </mc:Fallback>
        </mc:AlternateContent>
      </w:r>
    </w:p>
    <w:p w14:paraId="62F8F5E1" w14:textId="58AA0742" w:rsidR="000354DC" w:rsidRPr="002E6826" w:rsidRDefault="000354DC" w:rsidP="000354DC">
      <w:pPr>
        <w:rPr>
          <w:rFonts w:ascii="Times New Roman" w:hAnsi="Times New Roman"/>
        </w:rPr>
      </w:pPr>
      <w:r w:rsidRPr="002E6826">
        <w:rPr>
          <w:rFonts w:ascii="Times New Roman" w:hAnsi="Times New Roman"/>
        </w:rPr>
        <w:tab/>
        <w:t>participated in at least on developmental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03FD9AF9" w14:textId="341971F0"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01248" behindDoc="0" locked="0" layoutInCell="1" allowOverlap="1" wp14:anchorId="2950D0D4" wp14:editId="00C7FEA4">
                <wp:simplePos x="0" y="0"/>
                <wp:positionH relativeFrom="column">
                  <wp:posOffset>4946650</wp:posOffset>
                </wp:positionH>
                <wp:positionV relativeFrom="paragraph">
                  <wp:posOffset>98425</wp:posOffset>
                </wp:positionV>
                <wp:extent cx="292100" cy="323850"/>
                <wp:effectExtent l="0" t="0" r="12700" b="19050"/>
                <wp:wrapNone/>
                <wp:docPr id="28" name="Flowchart: Connector 28"/>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C1D9C" id="Flowchart: Connector 28" o:spid="_x0000_s1026" type="#_x0000_t120" style="position:absolute;margin-left:389.5pt;margin-top:7.75pt;width:23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" filled="f" strokecolor="#385d8a" strokeweight="2pt"/>
            </w:pict>
          </mc:Fallback>
        </mc:AlternateContent>
      </w:r>
    </w:p>
    <w:p w14:paraId="332EFAF4" w14:textId="17B7B611" w:rsidR="000354DC" w:rsidRPr="002E6826" w:rsidRDefault="000354DC" w:rsidP="000354DC">
      <w:pPr>
        <w:rPr>
          <w:rFonts w:ascii="Times New Roman" w:hAnsi="Times New Roman"/>
        </w:rPr>
      </w:pPr>
      <w:r w:rsidRPr="002E6826">
        <w:rPr>
          <w:rFonts w:ascii="Times New Roman" w:hAnsi="Times New Roman"/>
        </w:rPr>
        <w:tab/>
        <w:t>administered an adaptive behavior measure (e.g. VABS)</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2C5E3AD5" w14:textId="10AB82C9"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07392" behindDoc="0" locked="0" layoutInCell="1" allowOverlap="1" wp14:anchorId="7FBCD6F6" wp14:editId="06FC0724">
                <wp:simplePos x="0" y="0"/>
                <wp:positionH relativeFrom="column">
                  <wp:posOffset>5403850</wp:posOffset>
                </wp:positionH>
                <wp:positionV relativeFrom="paragraph">
                  <wp:posOffset>107315</wp:posOffset>
                </wp:positionV>
                <wp:extent cx="292100" cy="323850"/>
                <wp:effectExtent l="0" t="0" r="12700" b="19050"/>
                <wp:wrapNone/>
                <wp:docPr id="31" name="Flowchart: Connector 31"/>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7D4B1" id="Flowchart: Connector 31" o:spid="_x0000_s1026" type="#_x0000_t120" style="position:absolute;margin-left:425.5pt;margin-top:8.45pt;width:23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96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" filled="f" strokecolor="#385d8a" strokeweight="2pt"/>
            </w:pict>
          </mc:Fallback>
        </mc:AlternateContent>
      </w:r>
    </w:p>
    <w:p w14:paraId="3603CF34" w14:textId="1DF6EBD2" w:rsidR="000354DC" w:rsidRPr="002E6826" w:rsidRDefault="000354DC" w:rsidP="000354DC">
      <w:pPr>
        <w:rPr>
          <w:rFonts w:ascii="Times New Roman" w:hAnsi="Times New Roman"/>
        </w:rPr>
      </w:pPr>
      <w:r w:rsidRPr="002E6826">
        <w:rPr>
          <w:rFonts w:ascii="Times New Roman" w:hAnsi="Times New Roman"/>
        </w:rPr>
        <w:tab/>
        <w:t>assessed a preschool-age child</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4B30BEDA" w14:textId="24C194CF"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03296" behindDoc="0" locked="0" layoutInCell="1" allowOverlap="1" wp14:anchorId="7C163822" wp14:editId="0B9AADA0">
                <wp:simplePos x="0" y="0"/>
                <wp:positionH relativeFrom="column">
                  <wp:posOffset>4959350</wp:posOffset>
                </wp:positionH>
                <wp:positionV relativeFrom="paragraph">
                  <wp:posOffset>116205</wp:posOffset>
                </wp:positionV>
                <wp:extent cx="292100" cy="323850"/>
                <wp:effectExtent l="0" t="0" r="12700" b="19050"/>
                <wp:wrapNone/>
                <wp:docPr id="29" name="Flowchart: Connector 29"/>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700E7" id="Flowchart: Connector 29" o:spid="_x0000_s1026" type="#_x0000_t120" style="position:absolute;margin-left:390.5pt;margin-top:9.15pt;width:23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" filled="f" strokecolor="#385d8a" strokeweight="2pt"/>
            </w:pict>
          </mc:Fallback>
        </mc:AlternateContent>
      </w:r>
    </w:p>
    <w:p w14:paraId="28169D8B" w14:textId="769CBBE7" w:rsidR="000354DC" w:rsidRPr="002E6826" w:rsidRDefault="000354DC" w:rsidP="000354DC">
      <w:pPr>
        <w:rPr>
          <w:rFonts w:ascii="Times New Roman" w:hAnsi="Times New Roman"/>
        </w:rPr>
      </w:pPr>
      <w:r w:rsidRPr="002E6826">
        <w:rPr>
          <w:rFonts w:ascii="Times New Roman" w:hAnsi="Times New Roman"/>
        </w:rPr>
        <w:tab/>
        <w:t>assessed an elementary-school age child</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06A6AA00" w14:textId="75E18BEB"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05344" behindDoc="0" locked="0" layoutInCell="1" allowOverlap="1" wp14:anchorId="1321CAEB" wp14:editId="01AD228E">
                <wp:simplePos x="0" y="0"/>
                <wp:positionH relativeFrom="column">
                  <wp:posOffset>5397500</wp:posOffset>
                </wp:positionH>
                <wp:positionV relativeFrom="paragraph">
                  <wp:posOffset>94615</wp:posOffset>
                </wp:positionV>
                <wp:extent cx="292100" cy="323850"/>
                <wp:effectExtent l="0" t="0" r="12700" b="19050"/>
                <wp:wrapNone/>
                <wp:docPr id="30" name="Flowchart: Connector 30"/>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010DFC" id="Flowchart: Connector 30" o:spid="_x0000_s1026" type="#_x0000_t120" style="position:absolute;margin-left:425pt;margin-top:7.45pt;width:23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IQ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" filled="f" strokecolor="#385d8a" strokeweight="2pt"/>
            </w:pict>
          </mc:Fallback>
        </mc:AlternateContent>
      </w:r>
    </w:p>
    <w:p w14:paraId="42D486EF" w14:textId="6D71D1E1" w:rsidR="000354DC" w:rsidRPr="002E6826" w:rsidRDefault="000354DC" w:rsidP="000354DC">
      <w:pPr>
        <w:rPr>
          <w:rFonts w:ascii="Times New Roman" w:hAnsi="Times New Roman"/>
        </w:rPr>
      </w:pPr>
      <w:r w:rsidRPr="002E6826">
        <w:rPr>
          <w:rFonts w:ascii="Times New Roman" w:hAnsi="Times New Roman"/>
        </w:rPr>
        <w:tab/>
        <w:t>assessed a middle-school age child</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E495CDB" w14:textId="062C59A6"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09440" behindDoc="0" locked="0" layoutInCell="1" allowOverlap="1" wp14:anchorId="5DB3F724" wp14:editId="73E1B188">
                <wp:simplePos x="0" y="0"/>
                <wp:positionH relativeFrom="column">
                  <wp:posOffset>5372100</wp:posOffset>
                </wp:positionH>
                <wp:positionV relativeFrom="paragraph">
                  <wp:posOffset>100965</wp:posOffset>
                </wp:positionV>
                <wp:extent cx="292100" cy="323850"/>
                <wp:effectExtent l="0" t="0" r="12700" b="19050"/>
                <wp:wrapNone/>
                <wp:docPr id="32" name="Flowchart: Connector 32"/>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F4878A" id="Flowchart: Connector 32" o:spid="_x0000_s1026" type="#_x0000_t120" style="position:absolute;margin-left:423pt;margin-top:7.95pt;width:23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" filled="f" strokecolor="#385d8a" strokeweight="2pt"/>
            </w:pict>
          </mc:Fallback>
        </mc:AlternateContent>
      </w:r>
    </w:p>
    <w:p w14:paraId="0F7C3C31" w14:textId="26A9FC68" w:rsidR="000354DC" w:rsidRPr="002E6826" w:rsidRDefault="000354DC" w:rsidP="000354DC">
      <w:pPr>
        <w:rPr>
          <w:rFonts w:ascii="Times New Roman" w:hAnsi="Times New Roman"/>
        </w:rPr>
      </w:pPr>
      <w:r w:rsidRPr="002E6826">
        <w:rPr>
          <w:rFonts w:ascii="Times New Roman" w:hAnsi="Times New Roman"/>
        </w:rPr>
        <w:tab/>
        <w:t>assessed a high-school aged child</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2C1DD661" w14:textId="54D4A191"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11488" behindDoc="0" locked="0" layoutInCell="1" allowOverlap="1" wp14:anchorId="3BBF7D02" wp14:editId="7B075B7E">
                <wp:simplePos x="0" y="0"/>
                <wp:positionH relativeFrom="column">
                  <wp:posOffset>5391150</wp:posOffset>
                </wp:positionH>
                <wp:positionV relativeFrom="paragraph">
                  <wp:posOffset>113665</wp:posOffset>
                </wp:positionV>
                <wp:extent cx="292100" cy="323850"/>
                <wp:effectExtent l="0" t="0" r="12700" b="19050"/>
                <wp:wrapNone/>
                <wp:docPr id="33" name="Flowchart: Connector 33"/>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90694" id="Flowchart: Connector 33" o:spid="_x0000_s1026" type="#_x0000_t120" style="position:absolute;margin-left:424.5pt;margin-top:8.95pt;width:23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" filled="f" strokecolor="#385d8a" strokeweight="2pt"/>
            </w:pict>
          </mc:Fallback>
        </mc:AlternateContent>
      </w:r>
    </w:p>
    <w:p w14:paraId="0FB61205" w14:textId="70EEC34A" w:rsidR="000354DC" w:rsidRPr="002E6826" w:rsidRDefault="000354DC" w:rsidP="000354DC">
      <w:pPr>
        <w:rPr>
          <w:rFonts w:ascii="Times New Roman" w:hAnsi="Times New Roman"/>
        </w:rPr>
      </w:pPr>
      <w:r w:rsidRPr="002E6826">
        <w:rPr>
          <w:rFonts w:ascii="Times New Roman" w:hAnsi="Times New Roman"/>
        </w:rPr>
        <w:tab/>
        <w:t>assessed an adult (age 18+)</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56DE07EE" w14:textId="22F6101B" w:rsidR="000354DC" w:rsidRPr="002E6826" w:rsidRDefault="000354DC" w:rsidP="000354DC">
      <w:pPr>
        <w:rPr>
          <w:rFonts w:ascii="Times New Roman" w:hAnsi="Times New Roman"/>
        </w:rPr>
      </w:pPr>
    </w:p>
    <w:p w14:paraId="1EE3258E" w14:textId="77777777" w:rsidR="000354DC" w:rsidRPr="002E6826" w:rsidRDefault="000354DC" w:rsidP="000354DC">
      <w:pPr>
        <w:rPr>
          <w:rFonts w:ascii="Times New Roman" w:hAnsi="Times New Roman"/>
        </w:rPr>
      </w:pPr>
      <w:r w:rsidRPr="002E6826">
        <w:rPr>
          <w:rFonts w:ascii="Times New Roman" w:hAnsi="Times New Roman"/>
          <w:b/>
        </w:rPr>
        <w:t>5.  Interviewing and data gathering</w:t>
      </w:r>
    </w:p>
    <w:p w14:paraId="0B24883D" w14:textId="7373C2FA" w:rsidR="000354DC" w:rsidRPr="002E6826" w:rsidRDefault="000354DC" w:rsidP="000354DC">
      <w:pPr>
        <w:rPr>
          <w:rFonts w:ascii="Times New Roman" w:hAnsi="Times New Roman"/>
        </w:rPr>
      </w:pPr>
    </w:p>
    <w:p w14:paraId="138B42DC" w14:textId="1098E3BB" w:rsidR="000354DC" w:rsidRPr="002E6826" w:rsidRDefault="000354DC" w:rsidP="000354DC">
      <w:pPr>
        <w:rPr>
          <w:rFonts w:ascii="Times New Roman" w:hAnsi="Times New Roman"/>
        </w:rPr>
      </w:pPr>
      <w:r w:rsidRPr="002E6826">
        <w:rPr>
          <w:rFonts w:ascii="Times New Roman" w:hAnsi="Times New Roman"/>
          <w:b/>
        </w:rPr>
        <w:t>Since coming to UU, I have:</w:t>
      </w:r>
    </w:p>
    <w:p w14:paraId="6090BC53" w14:textId="5465458A"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13536" behindDoc="0" locked="0" layoutInCell="1" allowOverlap="1" wp14:anchorId="48130CB8" wp14:editId="38F0B47D">
                <wp:simplePos x="0" y="0"/>
                <wp:positionH relativeFrom="column">
                  <wp:posOffset>4959350</wp:posOffset>
                </wp:positionH>
                <wp:positionV relativeFrom="paragraph">
                  <wp:posOffset>63500</wp:posOffset>
                </wp:positionV>
                <wp:extent cx="292100" cy="323850"/>
                <wp:effectExtent l="0" t="0" r="12700" b="19050"/>
                <wp:wrapNone/>
                <wp:docPr id="34" name="Flowchart: Connector 34"/>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CB5BE" id="Flowchart: Connector 34" o:spid="_x0000_s1026" type="#_x0000_t120" style="position:absolute;margin-left:390.5pt;margin-top:5pt;width:23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Rh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" filled="f" strokecolor="#385d8a" strokeweight="2pt"/>
            </w:pict>
          </mc:Fallback>
        </mc:AlternateContent>
      </w:r>
    </w:p>
    <w:p w14:paraId="2B95A428" w14:textId="0DA94E79" w:rsidR="000354DC" w:rsidRPr="002E6826" w:rsidRDefault="000354DC" w:rsidP="000354DC">
      <w:pPr>
        <w:rPr>
          <w:rFonts w:ascii="Times New Roman" w:hAnsi="Times New Roman"/>
        </w:rPr>
      </w:pPr>
      <w:r w:rsidRPr="002E6826">
        <w:rPr>
          <w:rFonts w:ascii="Times New Roman" w:hAnsi="Times New Roman"/>
        </w:rPr>
        <w:tab/>
        <w:t>Conducted and summarized results for a records review</w:t>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26C74A81" w14:textId="2C2ACF36"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25824" behindDoc="0" locked="0" layoutInCell="1" allowOverlap="1" wp14:anchorId="01E85FB4" wp14:editId="4C826781">
                <wp:simplePos x="0" y="0"/>
                <wp:positionH relativeFrom="column">
                  <wp:posOffset>4921250</wp:posOffset>
                </wp:positionH>
                <wp:positionV relativeFrom="paragraph">
                  <wp:posOffset>67945</wp:posOffset>
                </wp:positionV>
                <wp:extent cx="292100" cy="323850"/>
                <wp:effectExtent l="0" t="0" r="12700" b="19050"/>
                <wp:wrapNone/>
                <wp:docPr id="40" name="Flowchart: Connector 40"/>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43A2A" id="Flowchart: Connector 40" o:spid="_x0000_s1026" type="#_x0000_t120" style="position:absolute;margin-left:387.5pt;margin-top:5.35pt;width:23pt;height:25.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" filled="f" strokecolor="#243f60 [1604]" strokeweight="2pt"/>
            </w:pict>
          </mc:Fallback>
        </mc:AlternateContent>
      </w:r>
    </w:p>
    <w:p w14:paraId="468204A4" w14:textId="41F32675" w:rsidR="000354DC" w:rsidRPr="002E6826" w:rsidRDefault="000354DC" w:rsidP="000354DC">
      <w:pPr>
        <w:rPr>
          <w:rFonts w:ascii="Times New Roman" w:hAnsi="Times New Roman"/>
        </w:rPr>
      </w:pPr>
      <w:r w:rsidRPr="002E6826">
        <w:rPr>
          <w:rFonts w:ascii="Times New Roman" w:hAnsi="Times New Roman"/>
        </w:rPr>
        <w:tab/>
        <w:t>Conducted and summarized results of a child interview</w:t>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04F8CFE3" w14:textId="15B606A9"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23776" behindDoc="0" locked="0" layoutInCell="1" allowOverlap="1" wp14:anchorId="42D3F3BF" wp14:editId="053B20B0">
                <wp:simplePos x="0" y="0"/>
                <wp:positionH relativeFrom="column">
                  <wp:posOffset>5378450</wp:posOffset>
                </wp:positionH>
                <wp:positionV relativeFrom="paragraph">
                  <wp:posOffset>66675</wp:posOffset>
                </wp:positionV>
                <wp:extent cx="292100" cy="323850"/>
                <wp:effectExtent l="0" t="0" r="12700" b="19050"/>
                <wp:wrapNone/>
                <wp:docPr id="39" name="Flowchart: Connector 39"/>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01A407" id="Flowchart: Connector 39" o:spid="_x0000_s1026" type="#_x0000_t120" style="position:absolute;margin-left:423.5pt;margin-top:5.25pt;width:23pt;height:2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" filled="f" strokecolor="#243f60 [1604]" strokeweight="2pt"/>
            </w:pict>
          </mc:Fallback>
        </mc:AlternateContent>
      </w:r>
    </w:p>
    <w:p w14:paraId="584BF5CE" w14:textId="2C4FEBBE" w:rsidR="000354DC" w:rsidRPr="002E6826" w:rsidRDefault="000354DC" w:rsidP="000354DC">
      <w:pPr>
        <w:rPr>
          <w:rFonts w:ascii="Times New Roman" w:hAnsi="Times New Roman"/>
        </w:rPr>
      </w:pPr>
      <w:r w:rsidRPr="002E6826">
        <w:rPr>
          <w:rFonts w:ascii="Times New Roman" w:hAnsi="Times New Roman"/>
        </w:rPr>
        <w:tab/>
        <w:t>Conducted and summarized the results of an adoles. interv.</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7521BE78" w14:textId="232A6C9B" w:rsidR="000354DC" w:rsidRPr="002E6826" w:rsidRDefault="004F439F"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21728" behindDoc="0" locked="0" layoutInCell="1" allowOverlap="1" wp14:anchorId="771520B8" wp14:editId="3610DC52">
                <wp:simplePos x="0" y="0"/>
                <wp:positionH relativeFrom="column">
                  <wp:posOffset>4953000</wp:posOffset>
                </wp:positionH>
                <wp:positionV relativeFrom="paragraph">
                  <wp:posOffset>122555</wp:posOffset>
                </wp:positionV>
                <wp:extent cx="292100" cy="323850"/>
                <wp:effectExtent l="0" t="0" r="12700" b="19050"/>
                <wp:wrapNone/>
                <wp:docPr id="38" name="Flowchart: Connector 38"/>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1AF37" id="Flowchart: Connector 38" o:spid="_x0000_s1026" type="#_x0000_t120" style="position:absolute;margin-left:390pt;margin-top:9.65pt;width:23pt;height:25.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" filled="f" strokecolor="#243f60 [1604]" strokeweight="2pt"/>
            </w:pict>
          </mc:Fallback>
        </mc:AlternateContent>
      </w:r>
    </w:p>
    <w:p w14:paraId="2A94EB3F" w14:textId="5FE30CFC" w:rsidR="000354DC" w:rsidRPr="002E6826" w:rsidRDefault="000354DC" w:rsidP="000354DC">
      <w:pPr>
        <w:rPr>
          <w:rFonts w:ascii="Times New Roman" w:hAnsi="Times New Roman"/>
        </w:rPr>
      </w:pPr>
      <w:r w:rsidRPr="002E6826">
        <w:rPr>
          <w:rFonts w:ascii="Times New Roman" w:hAnsi="Times New Roman"/>
        </w:rPr>
        <w:tab/>
        <w:t xml:space="preserve">Conducted and summarized the results of a parent interview </w:t>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2E1187DC" w14:textId="3A3618DB"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17632" behindDoc="0" locked="0" layoutInCell="1" allowOverlap="1" wp14:anchorId="1A84F017" wp14:editId="4D6E7B6D">
                <wp:simplePos x="0" y="0"/>
                <wp:positionH relativeFrom="column">
                  <wp:posOffset>5410200</wp:posOffset>
                </wp:positionH>
                <wp:positionV relativeFrom="paragraph">
                  <wp:posOffset>102235</wp:posOffset>
                </wp:positionV>
                <wp:extent cx="292100" cy="323850"/>
                <wp:effectExtent l="0" t="0" r="12700" b="19050"/>
                <wp:wrapNone/>
                <wp:docPr id="36" name="Flowchart: Connector 36"/>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4F58C" id="Flowchart: Connector 36" o:spid="_x0000_s1026" type="#_x0000_t120" style="position:absolute;margin-left:426pt;margin-top:8.05pt;width:23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" filled="f" strokecolor="#243f60 [1604]" strokeweight="2pt"/>
            </w:pict>
          </mc:Fallback>
        </mc:AlternateContent>
      </w:r>
    </w:p>
    <w:p w14:paraId="7195D0B2" w14:textId="2B4D51A0" w:rsidR="000354DC" w:rsidRPr="002E6826" w:rsidRDefault="000354DC" w:rsidP="000354DC">
      <w:pPr>
        <w:rPr>
          <w:rFonts w:ascii="Times New Roman" w:hAnsi="Times New Roman"/>
        </w:rPr>
      </w:pPr>
      <w:r w:rsidRPr="002E6826">
        <w:rPr>
          <w:rFonts w:ascii="Times New Roman" w:hAnsi="Times New Roman"/>
        </w:rPr>
        <w:tab/>
        <w:t xml:space="preserve">Conducted and summarized the results of a teacher interview </w:t>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1B742B56" w14:textId="2B001C94"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15584" behindDoc="0" locked="0" layoutInCell="1" allowOverlap="1" wp14:anchorId="740B54BB" wp14:editId="652558ED">
                <wp:simplePos x="0" y="0"/>
                <wp:positionH relativeFrom="column">
                  <wp:posOffset>5397500</wp:posOffset>
                </wp:positionH>
                <wp:positionV relativeFrom="paragraph">
                  <wp:posOffset>83820</wp:posOffset>
                </wp:positionV>
                <wp:extent cx="292100" cy="323850"/>
                <wp:effectExtent l="0" t="0" r="12700" b="19050"/>
                <wp:wrapNone/>
                <wp:docPr id="35" name="Flowchart: Connector 35"/>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8794D7" id="Flowchart: Connector 35" o:spid="_x0000_s1026" type="#_x0000_t120" style="position:absolute;margin-left:425pt;margin-top:6.6pt;width:23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kL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" filled="f" strokecolor="#385d8a" strokeweight="2pt"/>
            </w:pict>
          </mc:Fallback>
        </mc:AlternateContent>
      </w:r>
    </w:p>
    <w:p w14:paraId="52AF40A8" w14:textId="5C45E983" w:rsidR="000354DC" w:rsidRPr="002E6826" w:rsidRDefault="000354DC" w:rsidP="000354DC">
      <w:pPr>
        <w:rPr>
          <w:rFonts w:ascii="Times New Roman" w:hAnsi="Times New Roman"/>
        </w:rPr>
      </w:pPr>
      <w:r w:rsidRPr="002E6826">
        <w:rPr>
          <w:rFonts w:ascii="Times New Roman" w:hAnsi="Times New Roman"/>
        </w:rPr>
        <w:tab/>
        <w:t>Conducted a systematic classroom observation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285052A3" w14:textId="015C1879"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19680" behindDoc="0" locked="0" layoutInCell="1" allowOverlap="1" wp14:anchorId="3198B354" wp14:editId="1D3CE8FD">
                <wp:simplePos x="0" y="0"/>
                <wp:positionH relativeFrom="column">
                  <wp:posOffset>5416550</wp:posOffset>
                </wp:positionH>
                <wp:positionV relativeFrom="paragraph">
                  <wp:posOffset>106045</wp:posOffset>
                </wp:positionV>
                <wp:extent cx="292100" cy="323850"/>
                <wp:effectExtent l="0" t="0" r="12700" b="19050"/>
                <wp:wrapNone/>
                <wp:docPr id="37" name="Flowchart: Connector 37"/>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FD1CF" id="Flowchart: Connector 37" o:spid="_x0000_s1026" type="#_x0000_t120" style="position:absolute;margin-left:426.5pt;margin-top:8.35pt;width:23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" filled="f" strokecolor="#243f60 [1604]" strokeweight="2pt"/>
            </w:pict>
          </mc:Fallback>
        </mc:AlternateContent>
      </w:r>
    </w:p>
    <w:p w14:paraId="2C7EF662" w14:textId="015EF824" w:rsidR="000354DC" w:rsidRPr="002E6826" w:rsidRDefault="000354DC" w:rsidP="000354DC">
      <w:pPr>
        <w:rPr>
          <w:rFonts w:ascii="Times New Roman" w:hAnsi="Times New Roman"/>
        </w:rPr>
      </w:pPr>
      <w:r w:rsidRPr="002E6826">
        <w:rPr>
          <w:rFonts w:ascii="Times New Roman" w:hAnsi="Times New Roman"/>
        </w:rPr>
        <w:tab/>
        <w:t>Summarized the results of a systematic class observation</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1DBEC5CD" w14:textId="176663EB" w:rsidR="000354DC" w:rsidRPr="002E6826" w:rsidRDefault="000354DC" w:rsidP="000354DC">
      <w:pPr>
        <w:rPr>
          <w:rFonts w:ascii="Times New Roman" w:hAnsi="Times New Roman"/>
        </w:rPr>
      </w:pPr>
    </w:p>
    <w:p w14:paraId="3AB705CA" w14:textId="728D0BE8"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27872" behindDoc="0" locked="0" layoutInCell="1" allowOverlap="1" wp14:anchorId="6D8A5677" wp14:editId="396B955D">
                <wp:simplePos x="0" y="0"/>
                <wp:positionH relativeFrom="column">
                  <wp:posOffset>4940300</wp:posOffset>
                </wp:positionH>
                <wp:positionV relativeFrom="paragraph">
                  <wp:posOffset>6350</wp:posOffset>
                </wp:positionV>
                <wp:extent cx="292100" cy="323850"/>
                <wp:effectExtent l="0" t="0" r="12700" b="19050"/>
                <wp:wrapNone/>
                <wp:docPr id="41" name="Flowchart: Connector 41"/>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774B3" id="Flowchart: Connector 41" o:spid="_x0000_s1026" type="#_x0000_t120" style="position:absolute;margin-left:389pt;margin-top:.5pt;width:23pt;height:25.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bY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" filled="f" strokecolor="#385d8a" strokeweight="2pt"/>
            </w:pict>
          </mc:Fallback>
        </mc:AlternateContent>
      </w:r>
      <w:r w:rsidR="000354DC" w:rsidRPr="002E6826">
        <w:rPr>
          <w:rFonts w:ascii="Times New Roman" w:hAnsi="Times New Roman"/>
        </w:rPr>
        <w:tab/>
        <w:t>Administered and scored rating scales</w:t>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t>Y</w:t>
      </w:r>
      <w:r w:rsidR="000354DC" w:rsidRPr="002E6826">
        <w:rPr>
          <w:rFonts w:ascii="Times New Roman" w:hAnsi="Times New Roman"/>
        </w:rPr>
        <w:tab/>
        <w:t>N</w:t>
      </w:r>
    </w:p>
    <w:p w14:paraId="1A65F8B1" w14:textId="557EC14E"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31968" behindDoc="0" locked="0" layoutInCell="1" allowOverlap="1" wp14:anchorId="31225619" wp14:editId="69BF6CD0">
                <wp:simplePos x="0" y="0"/>
                <wp:positionH relativeFrom="column">
                  <wp:posOffset>4953000</wp:posOffset>
                </wp:positionH>
                <wp:positionV relativeFrom="paragraph">
                  <wp:posOffset>128905</wp:posOffset>
                </wp:positionV>
                <wp:extent cx="292100" cy="323850"/>
                <wp:effectExtent l="0" t="0" r="12700" b="19050"/>
                <wp:wrapNone/>
                <wp:docPr id="43" name="Flowchart: Connector 43"/>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1AE04" id="Flowchart: Connector 43" o:spid="_x0000_s1026" type="#_x0000_t120" style="position:absolute;margin-left:390pt;margin-top:10.15pt;width:23pt;height:2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0N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" filled="f" strokecolor="#385d8a" strokeweight="2pt"/>
            </w:pict>
          </mc:Fallback>
        </mc:AlternateContent>
      </w:r>
    </w:p>
    <w:p w14:paraId="55025DC4" w14:textId="7C6F5869" w:rsidR="000354DC" w:rsidRPr="002E6826" w:rsidRDefault="000354DC" w:rsidP="000354DC">
      <w:pPr>
        <w:rPr>
          <w:rFonts w:ascii="Times New Roman" w:hAnsi="Times New Roman"/>
        </w:rPr>
      </w:pPr>
      <w:r w:rsidRPr="002E6826">
        <w:rPr>
          <w:rFonts w:ascii="Times New Roman" w:hAnsi="Times New Roman"/>
        </w:rPr>
        <w:tab/>
        <w:t>Interpreted rating scales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56D3FC46" w14:textId="06FF7BA4" w:rsidR="000354DC" w:rsidRPr="002E6826" w:rsidRDefault="000354DC" w:rsidP="000354DC">
      <w:pPr>
        <w:rPr>
          <w:rFonts w:ascii="Times New Roman" w:hAnsi="Times New Roman"/>
        </w:rPr>
      </w:pPr>
    </w:p>
    <w:p w14:paraId="19D36CEF" w14:textId="7F5EC407" w:rsidR="000354DC" w:rsidRPr="002E6826" w:rsidRDefault="00FB3A72" w:rsidP="000354DC">
      <w:pPr>
        <w:rPr>
          <w:rFonts w:ascii="Times New Roman" w:hAnsi="Times New Roman"/>
        </w:rPr>
      </w:pPr>
      <w:r>
        <w:rPr>
          <w:rFonts w:ascii="Times New Roman" w:hAnsi="Times New Roman"/>
          <w:b/>
          <w:noProof/>
        </w:rPr>
        <w:lastRenderedPageBreak/>
        <mc:AlternateContent>
          <mc:Choice Requires="wps">
            <w:drawing>
              <wp:anchor distT="0" distB="0" distL="114300" distR="114300" simplePos="0" relativeHeight="251729920" behindDoc="0" locked="0" layoutInCell="1" allowOverlap="1" wp14:anchorId="176AEF66" wp14:editId="37110930">
                <wp:simplePos x="0" y="0"/>
                <wp:positionH relativeFrom="column">
                  <wp:posOffset>4933950</wp:posOffset>
                </wp:positionH>
                <wp:positionV relativeFrom="paragraph">
                  <wp:posOffset>-79375</wp:posOffset>
                </wp:positionV>
                <wp:extent cx="292100" cy="323850"/>
                <wp:effectExtent l="0" t="0" r="12700" b="19050"/>
                <wp:wrapNone/>
                <wp:docPr id="42" name="Flowchart: Connector 42"/>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E7AF3F" id="Flowchart: Connector 42" o:spid="_x0000_s1026" type="#_x0000_t120" style="position:absolute;margin-left:388.5pt;margin-top:-6.25pt;width:23pt;height:2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" filled="f" strokecolor="#385d8a" strokeweight="2pt"/>
            </w:pict>
          </mc:Fallback>
        </mc:AlternateContent>
      </w:r>
      <w:r w:rsidR="000354DC" w:rsidRPr="002E6826">
        <w:rPr>
          <w:rFonts w:ascii="Times New Roman" w:hAnsi="Times New Roman"/>
        </w:rPr>
        <w:tab/>
        <w:t xml:space="preserve">Conducted an ADHD assessment </w:t>
      </w:r>
      <w:r w:rsidR="000354DC">
        <w:rPr>
          <w:rFonts w:ascii="Times New Roman" w:hAnsi="Times New Roman"/>
        </w:rPr>
        <w:tab/>
      </w:r>
      <w:r w:rsidR="000354DC">
        <w:rPr>
          <w:rFonts w:ascii="Times New Roman" w:hAnsi="Times New Roman"/>
        </w:rPr>
        <w:tab/>
      </w:r>
      <w:r w:rsidR="000354DC">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Pr>
          <w:rFonts w:ascii="Times New Roman" w:hAnsi="Times New Roman"/>
        </w:rPr>
        <w:tab/>
      </w:r>
      <w:r w:rsidR="000354DC" w:rsidRPr="002E6826">
        <w:rPr>
          <w:rFonts w:ascii="Times New Roman" w:hAnsi="Times New Roman"/>
        </w:rPr>
        <w:t>Y</w:t>
      </w:r>
      <w:r w:rsidR="000354DC" w:rsidRPr="002E6826">
        <w:rPr>
          <w:rFonts w:ascii="Times New Roman" w:hAnsi="Times New Roman"/>
        </w:rPr>
        <w:tab/>
        <w:t>N</w:t>
      </w:r>
    </w:p>
    <w:p w14:paraId="5F06BE33" w14:textId="64E9C5AD"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34016" behindDoc="0" locked="0" layoutInCell="1" allowOverlap="1" wp14:anchorId="0AFE5F9E" wp14:editId="078F41C0">
                <wp:simplePos x="0" y="0"/>
                <wp:positionH relativeFrom="column">
                  <wp:posOffset>5384800</wp:posOffset>
                </wp:positionH>
                <wp:positionV relativeFrom="paragraph">
                  <wp:posOffset>93345</wp:posOffset>
                </wp:positionV>
                <wp:extent cx="292100" cy="323850"/>
                <wp:effectExtent l="0" t="0" r="12700" b="19050"/>
                <wp:wrapNone/>
                <wp:docPr id="44" name="Flowchart: Connector 44"/>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C1FCA" id="Flowchart: Connector 44" o:spid="_x0000_s1026" type="#_x0000_t120" style="position:absolute;margin-left:424pt;margin-top:7.35pt;width:23pt;height:2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" filled="f" strokecolor="#385d8a" strokeweight="2pt"/>
            </w:pict>
          </mc:Fallback>
        </mc:AlternateContent>
      </w:r>
    </w:p>
    <w:p w14:paraId="20BB9F45" w14:textId="2890CD2F" w:rsidR="000354DC" w:rsidRPr="002E6826" w:rsidRDefault="000354DC" w:rsidP="000354DC">
      <w:pPr>
        <w:rPr>
          <w:rFonts w:ascii="Times New Roman" w:hAnsi="Times New Roman"/>
        </w:rPr>
      </w:pPr>
      <w:r w:rsidRPr="002E6826">
        <w:rPr>
          <w:rFonts w:ascii="Times New Roman" w:hAnsi="Times New Roman"/>
        </w:rPr>
        <w:tab/>
        <w:t>Conducted a school-based FBA (all components, incl. report)</w:t>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58D9CD64" w14:textId="075D10A1"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46304" behindDoc="0" locked="0" layoutInCell="1" allowOverlap="1" wp14:anchorId="5C3C967F" wp14:editId="3F0C063A">
                <wp:simplePos x="0" y="0"/>
                <wp:positionH relativeFrom="column">
                  <wp:posOffset>5391150</wp:posOffset>
                </wp:positionH>
                <wp:positionV relativeFrom="paragraph">
                  <wp:posOffset>83820</wp:posOffset>
                </wp:positionV>
                <wp:extent cx="292100" cy="323850"/>
                <wp:effectExtent l="0" t="0" r="12700" b="19050"/>
                <wp:wrapNone/>
                <wp:docPr id="50" name="Flowchart: Connector 50"/>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7A652E" id="Flowchart: Connector 50" o:spid="_x0000_s1026" type="#_x0000_t120" style="position:absolute;margin-left:424.5pt;margin-top:6.6pt;width:23pt;height:25.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" filled="f" strokecolor="#243f60 [1604]" strokeweight="2pt"/>
            </w:pict>
          </mc:Fallback>
        </mc:AlternateContent>
      </w:r>
    </w:p>
    <w:p w14:paraId="36A95F6D" w14:textId="4CAC9388" w:rsidR="000354DC" w:rsidRPr="002E6826" w:rsidRDefault="000354DC" w:rsidP="000354DC">
      <w:pPr>
        <w:rPr>
          <w:rFonts w:ascii="Times New Roman" w:hAnsi="Times New Roman"/>
        </w:rPr>
      </w:pPr>
      <w:r w:rsidRPr="002E6826">
        <w:rPr>
          <w:rFonts w:ascii="Times New Roman" w:hAnsi="Times New Roman"/>
        </w:rPr>
        <w:tab/>
        <w:t>Conducted an experimental functional analysis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Y</w:t>
      </w:r>
      <w:r>
        <w:rPr>
          <w:rFonts w:ascii="Times New Roman" w:hAnsi="Times New Roman"/>
        </w:rPr>
        <w:tab/>
      </w:r>
      <w:r w:rsidRPr="002E6826">
        <w:rPr>
          <w:rFonts w:ascii="Times New Roman" w:hAnsi="Times New Roman"/>
        </w:rPr>
        <w:t>N</w:t>
      </w:r>
    </w:p>
    <w:p w14:paraId="1ABEBA3B" w14:textId="37CC82CF"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42208" behindDoc="0" locked="0" layoutInCell="1" allowOverlap="1" wp14:anchorId="4CDE8A41" wp14:editId="20759DAF">
                <wp:simplePos x="0" y="0"/>
                <wp:positionH relativeFrom="column">
                  <wp:posOffset>5378450</wp:posOffset>
                </wp:positionH>
                <wp:positionV relativeFrom="paragraph">
                  <wp:posOffset>6350</wp:posOffset>
                </wp:positionV>
                <wp:extent cx="292100" cy="323850"/>
                <wp:effectExtent l="0" t="0" r="12700" b="19050"/>
                <wp:wrapNone/>
                <wp:docPr id="48" name="Flowchart: Connector 48"/>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E0362" id="Flowchart: Connector 48" o:spid="_x0000_s1026" type="#_x0000_t120" style="position:absolute;margin-left:423.5pt;margin-top:.5pt;width:23pt;height:25.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" filled="f" strokecolor="#243f60 [1604]" strokeweight="2pt"/>
            </w:pict>
          </mc:Fallback>
        </mc:AlternateContent>
      </w:r>
    </w:p>
    <w:p w14:paraId="21FB36E9" w14:textId="6E03E11E" w:rsidR="000354DC" w:rsidRPr="002E6826" w:rsidRDefault="000354DC" w:rsidP="000354DC">
      <w:pPr>
        <w:rPr>
          <w:rFonts w:ascii="Times New Roman" w:hAnsi="Times New Roman"/>
        </w:rPr>
      </w:pPr>
      <w:r w:rsidRPr="002E6826">
        <w:rPr>
          <w:rFonts w:ascii="Times New Roman" w:hAnsi="Times New Roman"/>
        </w:rPr>
        <w:tab/>
        <w:t>Conducted a threat assessment</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3D765B71" w14:textId="22DB5E99"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44256" behindDoc="0" locked="0" layoutInCell="1" allowOverlap="1" wp14:anchorId="3F64F537" wp14:editId="558C5A2F">
                <wp:simplePos x="0" y="0"/>
                <wp:positionH relativeFrom="column">
                  <wp:posOffset>5397500</wp:posOffset>
                </wp:positionH>
                <wp:positionV relativeFrom="paragraph">
                  <wp:posOffset>68580</wp:posOffset>
                </wp:positionV>
                <wp:extent cx="292100" cy="323850"/>
                <wp:effectExtent l="0" t="0" r="12700" b="19050"/>
                <wp:wrapNone/>
                <wp:docPr id="49" name="Flowchart: Connector 49"/>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45065" id="Flowchart: Connector 49" o:spid="_x0000_s1026" type="#_x0000_t120" style="position:absolute;margin-left:425pt;margin-top:5.4pt;width:23pt;height:25.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" filled="f" strokecolor="#243f60 [1604]" strokeweight="2pt"/>
            </w:pict>
          </mc:Fallback>
        </mc:AlternateContent>
      </w:r>
    </w:p>
    <w:p w14:paraId="009ECCE1" w14:textId="274051E3" w:rsidR="000354DC" w:rsidRPr="002E6826" w:rsidRDefault="000354DC" w:rsidP="000354DC">
      <w:pPr>
        <w:rPr>
          <w:rFonts w:ascii="Times New Roman" w:hAnsi="Times New Roman"/>
        </w:rPr>
      </w:pPr>
      <w:r w:rsidRPr="002E6826">
        <w:rPr>
          <w:rFonts w:ascii="Times New Roman" w:hAnsi="Times New Roman"/>
        </w:rPr>
        <w:tab/>
        <w:t>Conducted an direct skills assessment for academics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7268A82" w14:textId="5600EA7E"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t>(incl. written result)</w:t>
      </w:r>
    </w:p>
    <w:p w14:paraId="4C9C94F6" w14:textId="7D779DDC"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36064" behindDoc="0" locked="0" layoutInCell="1" allowOverlap="1" wp14:anchorId="33E55C8D" wp14:editId="41E0E060">
                <wp:simplePos x="0" y="0"/>
                <wp:positionH relativeFrom="column">
                  <wp:posOffset>5365750</wp:posOffset>
                </wp:positionH>
                <wp:positionV relativeFrom="paragraph">
                  <wp:posOffset>88265</wp:posOffset>
                </wp:positionV>
                <wp:extent cx="292100" cy="323850"/>
                <wp:effectExtent l="0" t="0" r="12700" b="19050"/>
                <wp:wrapNone/>
                <wp:docPr id="45" name="Flowchart: Connector 45"/>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4D9C5" id="Flowchart: Connector 45" o:spid="_x0000_s1026" type="#_x0000_t120" style="position:absolute;margin-left:422.5pt;margin-top:6.95pt;width:23pt;height:25.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Cp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" filled="f" strokecolor="#385d8a" strokeweight="2pt"/>
            </w:pict>
          </mc:Fallback>
        </mc:AlternateContent>
      </w:r>
    </w:p>
    <w:p w14:paraId="2E0B90B6" w14:textId="4082F14C" w:rsidR="000354DC" w:rsidRPr="002E6826" w:rsidRDefault="000354DC" w:rsidP="000354DC">
      <w:pPr>
        <w:rPr>
          <w:rFonts w:ascii="Times New Roman" w:hAnsi="Times New Roman"/>
        </w:rPr>
      </w:pPr>
      <w:r w:rsidRPr="002E6826">
        <w:rPr>
          <w:rFonts w:ascii="Times New Roman" w:hAnsi="Times New Roman"/>
        </w:rPr>
        <w:tab/>
        <w:t>Administered a CBA/M</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0CBB6CD0" w14:textId="12CE4DC2" w:rsidR="000354DC" w:rsidRPr="002E6826" w:rsidRDefault="000354DC" w:rsidP="000354DC">
      <w:pPr>
        <w:rPr>
          <w:rFonts w:ascii="Times New Roman" w:hAnsi="Times New Roman"/>
        </w:rPr>
      </w:pPr>
      <w:r w:rsidRPr="002E6826">
        <w:rPr>
          <w:rFonts w:ascii="Times New Roman" w:hAnsi="Times New Roman"/>
        </w:rPr>
        <w:t xml:space="preserve">                       (does not have to include report)</w:t>
      </w:r>
    </w:p>
    <w:p w14:paraId="0D4A211C" w14:textId="03DBFE0C"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48352" behindDoc="0" locked="0" layoutInCell="1" allowOverlap="1" wp14:anchorId="1EB7DA98" wp14:editId="0AA27362">
                <wp:simplePos x="0" y="0"/>
                <wp:positionH relativeFrom="column">
                  <wp:posOffset>5403850</wp:posOffset>
                </wp:positionH>
                <wp:positionV relativeFrom="paragraph">
                  <wp:posOffset>96520</wp:posOffset>
                </wp:positionV>
                <wp:extent cx="292100" cy="323850"/>
                <wp:effectExtent l="0" t="0" r="12700" b="19050"/>
                <wp:wrapNone/>
                <wp:docPr id="51" name="Flowchart: Connector 51"/>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A307D" id="Flowchart: Connector 51" o:spid="_x0000_s1026" type="#_x0000_t120" style="position:absolute;margin-left:425.5pt;margin-top:7.6pt;width:23pt;height:2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" filled="f" strokecolor="#243f60 [1604]" strokeweight="2pt"/>
            </w:pict>
          </mc:Fallback>
        </mc:AlternateContent>
      </w:r>
    </w:p>
    <w:p w14:paraId="6FE4F5D4" w14:textId="175D3B88" w:rsidR="000354DC" w:rsidRPr="002E6826" w:rsidRDefault="000354DC" w:rsidP="000354DC">
      <w:pPr>
        <w:rPr>
          <w:rFonts w:ascii="Times New Roman" w:hAnsi="Times New Roman"/>
        </w:rPr>
      </w:pPr>
      <w:r w:rsidRPr="002E6826">
        <w:rPr>
          <w:rFonts w:ascii="Times New Roman" w:hAnsi="Times New Roman"/>
        </w:rPr>
        <w:tab/>
        <w:t>Participated in a TST/</w:t>
      </w:r>
      <w:r>
        <w:rPr>
          <w:rFonts w:ascii="Times New Roman" w:hAnsi="Times New Roman"/>
        </w:rPr>
        <w:t>SST</w:t>
      </w:r>
      <w:r w:rsidRPr="002E6826">
        <w:rPr>
          <w:rFonts w:ascii="Times New Roman" w:hAnsi="Times New Roman"/>
        </w:rPr>
        <w:t xml:space="preserve"> at a school</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3DB7AADF" w14:textId="05CE8850"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40160" behindDoc="0" locked="0" layoutInCell="1" allowOverlap="1" wp14:anchorId="3C3050D2" wp14:editId="70CE6C89">
                <wp:simplePos x="0" y="0"/>
                <wp:positionH relativeFrom="column">
                  <wp:posOffset>5410200</wp:posOffset>
                </wp:positionH>
                <wp:positionV relativeFrom="paragraph">
                  <wp:posOffset>107950</wp:posOffset>
                </wp:positionV>
                <wp:extent cx="292100" cy="323850"/>
                <wp:effectExtent l="0" t="0" r="12700" b="19050"/>
                <wp:wrapNone/>
                <wp:docPr id="47" name="Flowchart: Connector 47"/>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5E005" id="Flowchart: Connector 47" o:spid="_x0000_s1026" type="#_x0000_t120" style="position:absolute;margin-left:426pt;margin-top:8.5pt;width:23pt;height:2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" filled="f" strokecolor="#243f60 [1604]" strokeweight="2pt"/>
            </w:pict>
          </mc:Fallback>
        </mc:AlternateContent>
      </w:r>
    </w:p>
    <w:p w14:paraId="4A22F35E" w14:textId="15514BF6" w:rsidR="000354DC" w:rsidRPr="002E6826" w:rsidRDefault="000354DC" w:rsidP="000354DC">
      <w:pPr>
        <w:rPr>
          <w:rFonts w:ascii="Times New Roman" w:hAnsi="Times New Roman"/>
        </w:rPr>
      </w:pPr>
      <w:r w:rsidRPr="002E6826">
        <w:rPr>
          <w:rFonts w:ascii="Times New Roman" w:hAnsi="Times New Roman"/>
        </w:rPr>
        <w:tab/>
        <w:t>Provided consultative services to a teacher</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39DF4C7E" w14:textId="3BC31345"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38112" behindDoc="0" locked="0" layoutInCell="1" allowOverlap="1" wp14:anchorId="7DD64509" wp14:editId="06DF4109">
                <wp:simplePos x="0" y="0"/>
                <wp:positionH relativeFrom="column">
                  <wp:posOffset>5403850</wp:posOffset>
                </wp:positionH>
                <wp:positionV relativeFrom="paragraph">
                  <wp:posOffset>81280</wp:posOffset>
                </wp:positionV>
                <wp:extent cx="292100" cy="323850"/>
                <wp:effectExtent l="0" t="0" r="12700" b="19050"/>
                <wp:wrapNone/>
                <wp:docPr id="46" name="Flowchart: Connector 46"/>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935B19" id="Flowchart: Connector 46" o:spid="_x0000_s1026" type="#_x0000_t120" style="position:absolute;margin-left:425.5pt;margin-top:6.4pt;width:23pt;height:2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" filled="f" strokecolor="#243f60 [1604]" strokeweight="2pt"/>
            </w:pict>
          </mc:Fallback>
        </mc:AlternateContent>
      </w:r>
    </w:p>
    <w:p w14:paraId="46865477" w14:textId="77777777" w:rsidR="000354DC" w:rsidRPr="002E6826" w:rsidRDefault="000354DC" w:rsidP="000354DC">
      <w:pPr>
        <w:rPr>
          <w:rFonts w:ascii="Times New Roman" w:hAnsi="Times New Roman"/>
        </w:rPr>
      </w:pPr>
      <w:r w:rsidRPr="002E6826">
        <w:rPr>
          <w:rFonts w:ascii="Times New Roman" w:hAnsi="Times New Roman"/>
        </w:rPr>
        <w:tab/>
        <w:t>Provided consultative services to a school/admin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2A633924" w14:textId="77777777" w:rsidR="000354DC" w:rsidRPr="002E6826" w:rsidRDefault="000354DC" w:rsidP="000354DC">
      <w:pPr>
        <w:rPr>
          <w:rFonts w:ascii="Times New Roman" w:hAnsi="Times New Roman"/>
          <w:b/>
          <w:u w:val="single"/>
        </w:rPr>
      </w:pPr>
    </w:p>
    <w:p w14:paraId="3B93E0BC" w14:textId="77777777" w:rsidR="000354DC" w:rsidRPr="002E6826" w:rsidRDefault="000354DC" w:rsidP="000354DC">
      <w:pPr>
        <w:rPr>
          <w:rFonts w:ascii="Times New Roman" w:hAnsi="Times New Roman"/>
          <w:b/>
          <w:i/>
          <w:u w:val="single"/>
        </w:rPr>
      </w:pPr>
      <w:r w:rsidRPr="002E6826">
        <w:rPr>
          <w:rFonts w:ascii="Times New Roman" w:hAnsi="Times New Roman"/>
          <w:b/>
          <w:i/>
          <w:u w:val="single"/>
        </w:rPr>
        <w:t>Problem Solution Skills &amp; Activities</w:t>
      </w:r>
    </w:p>
    <w:p w14:paraId="33217127" w14:textId="77777777" w:rsidR="000354DC" w:rsidRPr="002E6826" w:rsidRDefault="000354DC" w:rsidP="000354DC">
      <w:pPr>
        <w:rPr>
          <w:rFonts w:ascii="Times New Roman" w:hAnsi="Times New Roman"/>
        </w:rPr>
      </w:pPr>
    </w:p>
    <w:p w14:paraId="24FEAB61" w14:textId="77777777" w:rsidR="000354DC" w:rsidRPr="002E6826" w:rsidRDefault="000354DC" w:rsidP="000354DC">
      <w:pPr>
        <w:rPr>
          <w:rFonts w:ascii="Times New Roman" w:hAnsi="Times New Roman"/>
        </w:rPr>
      </w:pPr>
      <w:r w:rsidRPr="002E6826">
        <w:rPr>
          <w:rFonts w:ascii="Times New Roman" w:hAnsi="Times New Roman"/>
          <w:b/>
        </w:rPr>
        <w:t>6.  Synthesis of Problem Identification/Analysis Information</w:t>
      </w:r>
    </w:p>
    <w:p w14:paraId="59016348" w14:textId="77777777" w:rsidR="000354DC" w:rsidRPr="002E6826" w:rsidRDefault="000354DC" w:rsidP="000354DC">
      <w:pPr>
        <w:rPr>
          <w:rFonts w:ascii="Times New Roman" w:hAnsi="Times New Roman"/>
        </w:rPr>
      </w:pPr>
    </w:p>
    <w:p w14:paraId="254AA018" w14:textId="77777777" w:rsidR="000354DC" w:rsidRPr="002E6826" w:rsidRDefault="000354DC" w:rsidP="000354DC">
      <w:pPr>
        <w:rPr>
          <w:rFonts w:ascii="Times New Roman" w:hAnsi="Times New Roman"/>
        </w:rPr>
      </w:pPr>
      <w:r w:rsidRPr="002E6826">
        <w:rPr>
          <w:rFonts w:ascii="Times New Roman" w:hAnsi="Times New Roman"/>
          <w:b/>
        </w:rPr>
        <w:t>Since coming to UU, I have:</w:t>
      </w:r>
    </w:p>
    <w:p w14:paraId="3AEC7184" w14:textId="08749908" w:rsidR="000354DC" w:rsidRPr="002E6826" w:rsidRDefault="000354DC" w:rsidP="000354DC">
      <w:pPr>
        <w:rPr>
          <w:rFonts w:ascii="Times New Roman" w:hAnsi="Times New Roman"/>
        </w:rPr>
      </w:pPr>
    </w:p>
    <w:p w14:paraId="1BCBA2A8" w14:textId="2DCAFB16"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52448" behindDoc="0" locked="0" layoutInCell="1" allowOverlap="1" wp14:anchorId="6EED38F0" wp14:editId="6AA09C43">
                <wp:simplePos x="0" y="0"/>
                <wp:positionH relativeFrom="column">
                  <wp:posOffset>4927600</wp:posOffset>
                </wp:positionH>
                <wp:positionV relativeFrom="paragraph">
                  <wp:posOffset>8890</wp:posOffset>
                </wp:positionV>
                <wp:extent cx="292100" cy="323850"/>
                <wp:effectExtent l="0" t="0" r="12700" b="19050"/>
                <wp:wrapNone/>
                <wp:docPr id="53" name="Flowchart: Connector 53"/>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EE302D" id="Flowchart: Connector 53" o:spid="_x0000_s1026" type="#_x0000_t120" style="position:absolute;margin-left:388pt;margin-top:.7pt;width:23pt;height:25.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P5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" filled="f" strokecolor="#385d8a" strokeweight="2pt"/>
            </w:pict>
          </mc:Fallback>
        </mc:AlternateContent>
      </w:r>
      <w:r w:rsidR="000354DC" w:rsidRPr="002E6826">
        <w:rPr>
          <w:rFonts w:ascii="Times New Roman" w:hAnsi="Times New Roman"/>
        </w:rPr>
        <w:tab/>
        <w:t>Written at least one integrated report with recommendations:</w:t>
      </w:r>
      <w:r w:rsidR="000354DC" w:rsidRPr="002E6826">
        <w:rPr>
          <w:rFonts w:ascii="Times New Roman" w:hAnsi="Times New Roman"/>
        </w:rPr>
        <w:tab/>
      </w:r>
    </w:p>
    <w:p w14:paraId="6E2BC85E" w14:textId="01E826C4"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r>
      <w:r w:rsidRPr="002E6826">
        <w:rPr>
          <w:rFonts w:ascii="Times New Roman" w:hAnsi="Times New Roman"/>
        </w:rPr>
        <w:tab/>
        <w:t>For a learning or developmental assess. case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Y</w:t>
      </w:r>
      <w:r>
        <w:rPr>
          <w:rFonts w:ascii="Times New Roman" w:hAnsi="Times New Roman"/>
        </w:rPr>
        <w:tab/>
      </w:r>
      <w:r w:rsidRPr="002E6826">
        <w:rPr>
          <w:rFonts w:ascii="Times New Roman" w:hAnsi="Times New Roman"/>
        </w:rPr>
        <w:t>N</w:t>
      </w:r>
    </w:p>
    <w:p w14:paraId="623EBD3A" w14:textId="45735CDA" w:rsidR="000354DC"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50400" behindDoc="0" locked="0" layoutInCell="1" allowOverlap="1" wp14:anchorId="3F6766F8" wp14:editId="0B087E87">
                <wp:simplePos x="0" y="0"/>
                <wp:positionH relativeFrom="column">
                  <wp:posOffset>4940300</wp:posOffset>
                </wp:positionH>
                <wp:positionV relativeFrom="paragraph">
                  <wp:posOffset>10160</wp:posOffset>
                </wp:positionV>
                <wp:extent cx="292100" cy="323850"/>
                <wp:effectExtent l="0" t="0" r="12700" b="19050"/>
                <wp:wrapNone/>
                <wp:docPr id="52" name="Flowchart: Connector 52"/>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3180E" id="Flowchart: Connector 52" o:spid="_x0000_s1026" type="#_x0000_t120" style="position:absolute;margin-left:389pt;margin-top:.8pt;width:23pt;height:25.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" filled="f" strokecolor="#385d8a" strokeweight="2pt"/>
            </w:pict>
          </mc:Fallback>
        </mc:AlternateContent>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p>
    <w:p w14:paraId="20B2A6FA" w14:textId="4431CC31" w:rsidR="000354DC" w:rsidRPr="002E6826" w:rsidRDefault="000354DC" w:rsidP="000354DC">
      <w:pPr>
        <w:ind w:left="1440" w:firstLine="720"/>
        <w:rPr>
          <w:rFonts w:ascii="Times New Roman" w:hAnsi="Times New Roman"/>
        </w:rPr>
      </w:pPr>
      <w:r w:rsidRPr="002E6826">
        <w:rPr>
          <w:rFonts w:ascii="Times New Roman" w:hAnsi="Times New Roman"/>
        </w:rPr>
        <w:t>For an academic assessment case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5A0C4585" w14:textId="0363A12C"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r>
    </w:p>
    <w:p w14:paraId="23D3EDFD" w14:textId="074F2703"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54496" behindDoc="0" locked="0" layoutInCell="1" allowOverlap="1" wp14:anchorId="1CD6A07E" wp14:editId="0F741FFB">
                <wp:simplePos x="0" y="0"/>
                <wp:positionH relativeFrom="column">
                  <wp:posOffset>5372100</wp:posOffset>
                </wp:positionH>
                <wp:positionV relativeFrom="paragraph">
                  <wp:posOffset>10160</wp:posOffset>
                </wp:positionV>
                <wp:extent cx="292100" cy="323850"/>
                <wp:effectExtent l="0" t="0" r="12700" b="19050"/>
                <wp:wrapNone/>
                <wp:docPr id="54" name="Flowchart: Connector 54"/>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F04437" id="Flowchart: Connector 54" o:spid="_x0000_s1026" type="#_x0000_t120" style="position:absolute;margin-left:423pt;margin-top:.8pt;width:23pt;height:25.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M3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" filled="f" strokecolor="#385d8a" strokeweight="2pt"/>
            </w:pict>
          </mc:Fallback>
        </mc:AlternateContent>
      </w:r>
      <w:r w:rsidR="000354DC" w:rsidRPr="002E6826">
        <w:rPr>
          <w:rFonts w:ascii="Times New Roman" w:hAnsi="Times New Roman"/>
        </w:rPr>
        <w:tab/>
        <w:t>Conducted at least one report interpretation</w:t>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t>Y</w:t>
      </w:r>
      <w:r w:rsidR="000354DC" w:rsidRPr="002E6826">
        <w:rPr>
          <w:rFonts w:ascii="Times New Roman" w:hAnsi="Times New Roman"/>
        </w:rPr>
        <w:tab/>
        <w:t>N</w:t>
      </w:r>
    </w:p>
    <w:p w14:paraId="145DCCB8" w14:textId="733C6702" w:rsidR="000354DC" w:rsidRPr="002E6826" w:rsidRDefault="000354DC" w:rsidP="000354DC">
      <w:pPr>
        <w:rPr>
          <w:rFonts w:ascii="Times New Roman" w:hAnsi="Times New Roman"/>
        </w:rPr>
      </w:pPr>
    </w:p>
    <w:p w14:paraId="6D835F18" w14:textId="34740418" w:rsidR="000354DC" w:rsidRPr="002E6826" w:rsidRDefault="000354DC" w:rsidP="000354DC">
      <w:pPr>
        <w:rPr>
          <w:rFonts w:ascii="Times New Roman" w:hAnsi="Times New Roman"/>
        </w:rPr>
      </w:pPr>
      <w:r w:rsidRPr="002E6826">
        <w:rPr>
          <w:rFonts w:ascii="Times New Roman" w:hAnsi="Times New Roman"/>
          <w:b/>
        </w:rPr>
        <w:t>7.  Intervention Development</w:t>
      </w:r>
    </w:p>
    <w:p w14:paraId="63E41B05" w14:textId="2FB9E8A9" w:rsidR="000354DC" w:rsidRPr="002E6826" w:rsidRDefault="000354DC" w:rsidP="000354DC">
      <w:pPr>
        <w:rPr>
          <w:rFonts w:ascii="Times New Roman" w:hAnsi="Times New Roman"/>
        </w:rPr>
      </w:pPr>
    </w:p>
    <w:p w14:paraId="40ED8009" w14:textId="1ADE5AAA" w:rsidR="000354DC" w:rsidRPr="002E6826" w:rsidRDefault="000354DC" w:rsidP="000354DC">
      <w:pPr>
        <w:rPr>
          <w:rFonts w:ascii="Times New Roman" w:hAnsi="Times New Roman"/>
        </w:rPr>
      </w:pPr>
      <w:r w:rsidRPr="002E6826">
        <w:rPr>
          <w:rFonts w:ascii="Times New Roman" w:hAnsi="Times New Roman"/>
          <w:b/>
        </w:rPr>
        <w:t>Since coming to UU, I have:</w:t>
      </w:r>
    </w:p>
    <w:p w14:paraId="72559E5A" w14:textId="65675373"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64736" behindDoc="0" locked="0" layoutInCell="1" allowOverlap="1" wp14:anchorId="1008DDEC" wp14:editId="2AD7D980">
                <wp:simplePos x="0" y="0"/>
                <wp:positionH relativeFrom="column">
                  <wp:posOffset>4965700</wp:posOffset>
                </wp:positionH>
                <wp:positionV relativeFrom="paragraph">
                  <wp:posOffset>104775</wp:posOffset>
                </wp:positionV>
                <wp:extent cx="298450" cy="323850"/>
                <wp:effectExtent l="0" t="0" r="25400" b="19050"/>
                <wp:wrapNone/>
                <wp:docPr id="59" name="Flowchart: Connector 59"/>
                <wp:cNvGraphicFramePr/>
                <a:graphic xmlns:a="http://schemas.openxmlformats.org/drawingml/2006/main">
                  <a:graphicData uri="http://schemas.microsoft.com/office/word/2010/wordprocessingShape">
                    <wps:wsp>
                      <wps:cNvSpPr/>
                      <wps:spPr>
                        <a:xfrm>
                          <a:off x="0" y="0"/>
                          <a:ext cx="29845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0884FB" id="Flowchart: Connector 59" o:spid="_x0000_s1026" type="#_x0000_t120" style="position:absolute;margin-left:391pt;margin-top:8.25pt;width:23.5pt;height:25.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" filled="f" strokecolor="#243f60 [1604]" strokeweight="2pt"/>
            </w:pict>
          </mc:Fallback>
        </mc:AlternateContent>
      </w:r>
    </w:p>
    <w:p w14:paraId="59A8CEAA" w14:textId="1DF50FEA" w:rsidR="000354DC" w:rsidRPr="002E6826" w:rsidRDefault="000354DC" w:rsidP="000354DC">
      <w:pPr>
        <w:rPr>
          <w:rFonts w:ascii="Times New Roman" w:hAnsi="Times New Roman"/>
        </w:rPr>
      </w:pPr>
      <w:r w:rsidRPr="002E6826">
        <w:rPr>
          <w:rFonts w:ascii="Times New Roman" w:hAnsi="Times New Roman"/>
        </w:rPr>
        <w:tab/>
        <w:t>Developed a classroom-based intervention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3C0D4638" w14:textId="0FE9C94E"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60640" behindDoc="0" locked="0" layoutInCell="1" allowOverlap="1" wp14:anchorId="4637A7A9" wp14:editId="023FDB23">
                <wp:simplePos x="0" y="0"/>
                <wp:positionH relativeFrom="column">
                  <wp:posOffset>5372100</wp:posOffset>
                </wp:positionH>
                <wp:positionV relativeFrom="paragraph">
                  <wp:posOffset>97155</wp:posOffset>
                </wp:positionV>
                <wp:extent cx="292100" cy="323850"/>
                <wp:effectExtent l="0" t="0" r="12700" b="19050"/>
                <wp:wrapNone/>
                <wp:docPr id="57" name="Flowchart: Connector 57"/>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A635D5" id="Flowchart: Connector 57" o:spid="_x0000_s1026" type="#_x0000_t120" style="position:absolute;margin-left:423pt;margin-top:7.65pt;width:23pt;height:25.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" filled="f" strokecolor="#243f60 [1604]" strokeweight="2pt"/>
            </w:pict>
          </mc:Fallback>
        </mc:AlternateContent>
      </w:r>
    </w:p>
    <w:p w14:paraId="644BB2D9" w14:textId="28F3C811" w:rsidR="000354DC" w:rsidRPr="002E6826" w:rsidRDefault="000354DC" w:rsidP="000354DC">
      <w:pPr>
        <w:rPr>
          <w:rFonts w:ascii="Times New Roman" w:hAnsi="Times New Roman"/>
        </w:rPr>
      </w:pPr>
      <w:r w:rsidRPr="002E6826">
        <w:rPr>
          <w:rFonts w:ascii="Times New Roman" w:hAnsi="Times New Roman"/>
        </w:rPr>
        <w:tab/>
        <w:t>Developed an individualized-behavior plan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47192D3C" w14:textId="0D6CCE0D"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62688" behindDoc="0" locked="0" layoutInCell="1" allowOverlap="1" wp14:anchorId="77F14DC9" wp14:editId="2B01D40C">
                <wp:simplePos x="0" y="0"/>
                <wp:positionH relativeFrom="column">
                  <wp:posOffset>4953000</wp:posOffset>
                </wp:positionH>
                <wp:positionV relativeFrom="paragraph">
                  <wp:posOffset>89535</wp:posOffset>
                </wp:positionV>
                <wp:extent cx="292100" cy="323850"/>
                <wp:effectExtent l="0" t="0" r="12700" b="19050"/>
                <wp:wrapNone/>
                <wp:docPr id="58" name="Flowchart: Connector 58"/>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96A02" id="Flowchart: Connector 58" o:spid="_x0000_s1026" type="#_x0000_t120" style="position:absolute;margin-left:390pt;margin-top:7.05pt;width:23pt;height:25.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" filled="f" strokecolor="#243f60 [1604]" strokeweight="2pt"/>
            </w:pict>
          </mc:Fallback>
        </mc:AlternateContent>
      </w:r>
    </w:p>
    <w:p w14:paraId="2BE9410C" w14:textId="3466BDA8" w:rsidR="000354DC" w:rsidRPr="002E6826" w:rsidRDefault="000354DC" w:rsidP="000354DC">
      <w:pPr>
        <w:rPr>
          <w:rFonts w:ascii="Times New Roman" w:hAnsi="Times New Roman"/>
        </w:rPr>
      </w:pPr>
      <w:r w:rsidRPr="002E6826">
        <w:rPr>
          <w:rFonts w:ascii="Times New Roman" w:hAnsi="Times New Roman"/>
        </w:rPr>
        <w:tab/>
        <w:t>Assisted a teacher/parent with behavior plan implementation</w:t>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2E713291" w14:textId="0A40EB16"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58592" behindDoc="0" locked="0" layoutInCell="1" allowOverlap="1" wp14:anchorId="7D4D895A" wp14:editId="1CD02F55">
                <wp:simplePos x="0" y="0"/>
                <wp:positionH relativeFrom="column">
                  <wp:posOffset>4953000</wp:posOffset>
                </wp:positionH>
                <wp:positionV relativeFrom="paragraph">
                  <wp:posOffset>81915</wp:posOffset>
                </wp:positionV>
                <wp:extent cx="292100" cy="323850"/>
                <wp:effectExtent l="0" t="0" r="12700" b="19050"/>
                <wp:wrapNone/>
                <wp:docPr id="56" name="Flowchart: Connector 56"/>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2E0A3" id="Flowchart: Connector 56" o:spid="_x0000_s1026" type="#_x0000_t120" style="position:absolute;margin-left:390pt;margin-top:6.45pt;width:23pt;height:25.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" filled="f" strokecolor="#243f60 [1604]" strokeweight="2pt"/>
            </w:pict>
          </mc:Fallback>
        </mc:AlternateContent>
      </w:r>
    </w:p>
    <w:p w14:paraId="47ADA9E9" w14:textId="794479CA" w:rsidR="000354DC" w:rsidRPr="002E6826" w:rsidRDefault="000354DC" w:rsidP="000354DC">
      <w:pPr>
        <w:rPr>
          <w:rFonts w:ascii="Times New Roman" w:hAnsi="Times New Roman"/>
        </w:rPr>
      </w:pPr>
      <w:r w:rsidRPr="002E6826">
        <w:rPr>
          <w:rFonts w:ascii="Times New Roman" w:hAnsi="Times New Roman"/>
        </w:rPr>
        <w:tab/>
        <w:t>Assisted a teacher implement a home/school note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C5C2330" w14:textId="16DC6751"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56544" behindDoc="0" locked="0" layoutInCell="1" allowOverlap="1" wp14:anchorId="68C2FA86" wp14:editId="40EA97D6">
                <wp:simplePos x="0" y="0"/>
                <wp:positionH relativeFrom="column">
                  <wp:posOffset>4927600</wp:posOffset>
                </wp:positionH>
                <wp:positionV relativeFrom="paragraph">
                  <wp:posOffset>116840</wp:posOffset>
                </wp:positionV>
                <wp:extent cx="292100" cy="323850"/>
                <wp:effectExtent l="0" t="0" r="12700" b="19050"/>
                <wp:wrapNone/>
                <wp:docPr id="55" name="Flowchart: Connector 55"/>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C0C8" id="Flowchart: Connector 55" o:spid="_x0000_s1026" type="#_x0000_t120" style="position:absolute;margin-left:388pt;margin-top:9.2pt;width:23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" filled="f" strokecolor="#385d8a" strokeweight="2pt"/>
            </w:pict>
          </mc:Fallback>
        </mc:AlternateContent>
      </w:r>
    </w:p>
    <w:p w14:paraId="25BED696" w14:textId="1B58654B" w:rsidR="000354DC" w:rsidRPr="002E6826" w:rsidRDefault="000354DC" w:rsidP="000354DC">
      <w:pPr>
        <w:rPr>
          <w:rFonts w:ascii="Times New Roman" w:hAnsi="Times New Roman"/>
        </w:rPr>
      </w:pPr>
      <w:r w:rsidRPr="002E6826">
        <w:rPr>
          <w:rFonts w:ascii="Times New Roman" w:hAnsi="Times New Roman"/>
        </w:rPr>
        <w:tab/>
        <w:t>Implemented an academic intervention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253AEC92" w14:textId="7F2D2ED2" w:rsidR="000354DC" w:rsidRPr="002E6826" w:rsidRDefault="00FB3A72" w:rsidP="000354DC">
      <w:pPr>
        <w:rPr>
          <w:rFonts w:ascii="Times New Roman" w:hAnsi="Times New Roman"/>
        </w:rPr>
      </w:pPr>
      <w:r>
        <w:rPr>
          <w:rFonts w:ascii="Times New Roman" w:hAnsi="Times New Roman"/>
          <w:b/>
          <w:noProof/>
        </w:rPr>
        <w:lastRenderedPageBreak/>
        <mc:AlternateContent>
          <mc:Choice Requires="wps">
            <w:drawing>
              <wp:anchor distT="0" distB="0" distL="114300" distR="114300" simplePos="0" relativeHeight="251768832" behindDoc="0" locked="0" layoutInCell="1" allowOverlap="1" wp14:anchorId="381EE513" wp14:editId="2F2E33F5">
                <wp:simplePos x="0" y="0"/>
                <wp:positionH relativeFrom="column">
                  <wp:posOffset>5397500</wp:posOffset>
                </wp:positionH>
                <wp:positionV relativeFrom="paragraph">
                  <wp:posOffset>63500</wp:posOffset>
                </wp:positionV>
                <wp:extent cx="292100" cy="323850"/>
                <wp:effectExtent l="0" t="0" r="12700" b="19050"/>
                <wp:wrapNone/>
                <wp:docPr id="61" name="Flowchart: Connector 61"/>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BAB71" id="Flowchart: Connector 61" o:spid="_x0000_s1026" type="#_x0000_t120" style="position:absolute;margin-left:425pt;margin-top:5pt;width:23pt;height:25.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" filled="f" strokecolor="#243f60 [1604]" strokeweight="2pt"/>
            </w:pict>
          </mc:Fallback>
        </mc:AlternateContent>
      </w:r>
    </w:p>
    <w:p w14:paraId="50781911" w14:textId="72679BF7" w:rsidR="000354DC" w:rsidRPr="002E6826" w:rsidRDefault="000354DC" w:rsidP="000354DC">
      <w:pPr>
        <w:rPr>
          <w:rFonts w:ascii="Times New Roman" w:hAnsi="Times New Roman"/>
        </w:rPr>
      </w:pPr>
      <w:r w:rsidRPr="002E6826">
        <w:rPr>
          <w:rFonts w:ascii="Times New Roman" w:hAnsi="Times New Roman"/>
        </w:rPr>
        <w:tab/>
        <w:t>Conducted compliance training with a family</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2A66771F" w14:textId="151AFAEB"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70880" behindDoc="0" locked="0" layoutInCell="1" allowOverlap="1" wp14:anchorId="0A9DAADC" wp14:editId="1C539406">
                <wp:simplePos x="0" y="0"/>
                <wp:positionH relativeFrom="column">
                  <wp:posOffset>5372100</wp:posOffset>
                </wp:positionH>
                <wp:positionV relativeFrom="paragraph">
                  <wp:posOffset>100330</wp:posOffset>
                </wp:positionV>
                <wp:extent cx="292100" cy="323850"/>
                <wp:effectExtent l="0" t="0" r="12700" b="19050"/>
                <wp:wrapNone/>
                <wp:docPr id="62" name="Flowchart: Connector 62"/>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B17E3" id="Flowchart: Connector 62" o:spid="_x0000_s1026" type="#_x0000_t120" style="position:absolute;margin-left:423pt;margin-top:7.9pt;width:23pt;height:25.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" filled="f" strokecolor="#243f60 [1604]" strokeweight="2pt"/>
            </w:pict>
          </mc:Fallback>
        </mc:AlternateContent>
      </w:r>
    </w:p>
    <w:p w14:paraId="37F4A0DA" w14:textId="515FC2F8" w:rsidR="000354DC" w:rsidRPr="002E6826" w:rsidRDefault="000354DC" w:rsidP="000354DC">
      <w:pPr>
        <w:rPr>
          <w:rFonts w:ascii="Times New Roman" w:hAnsi="Times New Roman"/>
        </w:rPr>
      </w:pPr>
      <w:r w:rsidRPr="002E6826">
        <w:rPr>
          <w:rFonts w:ascii="Times New Roman" w:hAnsi="Times New Roman"/>
        </w:rPr>
        <w:tab/>
        <w:t>Conducted compliance training in the school setting</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3ECB94B3" w14:textId="5D43AE12" w:rsidR="000354DC" w:rsidRPr="002E6826" w:rsidRDefault="00FB3A72"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66784" behindDoc="0" locked="0" layoutInCell="1" allowOverlap="1" wp14:anchorId="72AD94E1" wp14:editId="660DEBB7">
                <wp:simplePos x="0" y="0"/>
                <wp:positionH relativeFrom="column">
                  <wp:posOffset>5397500</wp:posOffset>
                </wp:positionH>
                <wp:positionV relativeFrom="paragraph">
                  <wp:posOffset>76835</wp:posOffset>
                </wp:positionV>
                <wp:extent cx="292100" cy="323850"/>
                <wp:effectExtent l="0" t="0" r="12700" b="19050"/>
                <wp:wrapNone/>
                <wp:docPr id="60" name="Flowchart: Connector 60"/>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9583D1" id="Flowchart: Connector 60" o:spid="_x0000_s1026" type="#_x0000_t120" style="position:absolute;margin-left:425pt;margin-top:6.05pt;width:23pt;height:25.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" filled="f" strokecolor="#243f60 [1604]" strokeweight="2pt"/>
            </w:pict>
          </mc:Fallback>
        </mc:AlternateContent>
      </w:r>
    </w:p>
    <w:p w14:paraId="23147823" w14:textId="5F5F3A0F" w:rsidR="000354DC" w:rsidRPr="002E6826" w:rsidRDefault="000354DC" w:rsidP="000354DC">
      <w:pPr>
        <w:rPr>
          <w:rFonts w:ascii="Times New Roman" w:hAnsi="Times New Roman"/>
        </w:rPr>
      </w:pPr>
      <w:r w:rsidRPr="002E6826">
        <w:rPr>
          <w:rFonts w:ascii="Times New Roman" w:hAnsi="Times New Roman"/>
          <w:b/>
        </w:rPr>
        <w:tab/>
      </w:r>
      <w:r w:rsidRPr="002E6826">
        <w:rPr>
          <w:rFonts w:ascii="Times New Roman" w:hAnsi="Times New Roman"/>
        </w:rPr>
        <w:t>Conducted treatment integrity probes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35199C6" w14:textId="798E258E" w:rsidR="000354DC" w:rsidRPr="002E6826" w:rsidRDefault="000354DC" w:rsidP="000354DC">
      <w:pPr>
        <w:rPr>
          <w:rFonts w:ascii="Times New Roman" w:hAnsi="Times New Roman"/>
        </w:rPr>
      </w:pPr>
    </w:p>
    <w:p w14:paraId="4C853093" w14:textId="09210221" w:rsidR="000354DC" w:rsidRPr="002E6826" w:rsidRDefault="000354DC" w:rsidP="000354DC">
      <w:pPr>
        <w:rPr>
          <w:rFonts w:ascii="Times New Roman" w:hAnsi="Times New Roman"/>
          <w:b/>
          <w:i/>
          <w:u w:val="single"/>
        </w:rPr>
      </w:pPr>
      <w:r w:rsidRPr="002E6826">
        <w:rPr>
          <w:rFonts w:ascii="Times New Roman" w:hAnsi="Times New Roman"/>
          <w:b/>
          <w:i/>
          <w:u w:val="single"/>
        </w:rPr>
        <w:t>Problem Evaluation Skills &amp; Activities</w:t>
      </w:r>
    </w:p>
    <w:p w14:paraId="2CA5439B" w14:textId="77777777" w:rsidR="000354DC" w:rsidRPr="002E6826" w:rsidRDefault="000354DC" w:rsidP="000354DC">
      <w:pPr>
        <w:rPr>
          <w:rFonts w:ascii="Times New Roman" w:hAnsi="Times New Roman"/>
        </w:rPr>
      </w:pPr>
    </w:p>
    <w:p w14:paraId="5B1F60BB" w14:textId="77777777" w:rsidR="000354DC" w:rsidRPr="002E6826" w:rsidRDefault="000354DC" w:rsidP="000354DC">
      <w:pPr>
        <w:rPr>
          <w:rFonts w:ascii="Times New Roman" w:hAnsi="Times New Roman"/>
          <w:b/>
        </w:rPr>
      </w:pPr>
      <w:r w:rsidRPr="002E6826">
        <w:rPr>
          <w:rFonts w:ascii="Times New Roman" w:hAnsi="Times New Roman"/>
          <w:b/>
        </w:rPr>
        <w:t>8.  Since coming to UU I have:</w:t>
      </w:r>
    </w:p>
    <w:p w14:paraId="5DCED474" w14:textId="01664A66" w:rsidR="000354DC" w:rsidRPr="002E6826" w:rsidRDefault="005E62EE" w:rsidP="000354DC">
      <w:pPr>
        <w:rPr>
          <w:rFonts w:ascii="Times New Roman" w:hAnsi="Times New Roman"/>
          <w:b/>
        </w:rPr>
      </w:pPr>
      <w:r>
        <w:rPr>
          <w:rFonts w:ascii="Times New Roman" w:hAnsi="Times New Roman"/>
          <w:b/>
          <w:noProof/>
        </w:rPr>
        <mc:AlternateContent>
          <mc:Choice Requires="wps">
            <w:drawing>
              <wp:anchor distT="0" distB="0" distL="114300" distR="114300" simplePos="0" relativeHeight="251783168" behindDoc="0" locked="0" layoutInCell="1" allowOverlap="1" wp14:anchorId="551E89A0" wp14:editId="70270AEB">
                <wp:simplePos x="0" y="0"/>
                <wp:positionH relativeFrom="column">
                  <wp:posOffset>5403850</wp:posOffset>
                </wp:positionH>
                <wp:positionV relativeFrom="paragraph">
                  <wp:posOffset>133350</wp:posOffset>
                </wp:positionV>
                <wp:extent cx="292100" cy="323850"/>
                <wp:effectExtent l="0" t="0" r="12700" b="19050"/>
                <wp:wrapNone/>
                <wp:docPr id="68" name="Flowchart: Connector 68"/>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37063" id="Flowchart: Connector 68" o:spid="_x0000_s1026" type="#_x0000_t120" style="position:absolute;margin-left:425.5pt;margin-top:10.5pt;width:23pt;height:25.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" filled="f" strokecolor="#243f60 [1604]" strokeweight="2pt"/>
            </w:pict>
          </mc:Fallback>
        </mc:AlternateContent>
      </w:r>
    </w:p>
    <w:p w14:paraId="62B93CE8" w14:textId="4BB30C34" w:rsidR="000354DC" w:rsidRPr="002E6826" w:rsidRDefault="000354DC" w:rsidP="000354DC">
      <w:pPr>
        <w:rPr>
          <w:rFonts w:ascii="Times New Roman" w:hAnsi="Times New Roman"/>
        </w:rPr>
      </w:pPr>
      <w:r w:rsidRPr="002E6826">
        <w:rPr>
          <w:rFonts w:ascii="Times New Roman" w:hAnsi="Times New Roman"/>
        </w:rPr>
        <w:tab/>
        <w:t>Graphed the data for an intervention case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77627728" w14:textId="4CD2D6D5" w:rsidR="000354DC" w:rsidRPr="002E6826" w:rsidRDefault="000354DC" w:rsidP="000354DC">
      <w:pPr>
        <w:rPr>
          <w:rFonts w:ascii="Times New Roman" w:hAnsi="Times New Roman"/>
        </w:rPr>
      </w:pPr>
    </w:p>
    <w:p w14:paraId="1782226F" w14:textId="00A8283D" w:rsidR="000354DC" w:rsidRPr="002E6826" w:rsidRDefault="000354DC" w:rsidP="000354DC">
      <w:pPr>
        <w:rPr>
          <w:rFonts w:ascii="Times New Roman" w:hAnsi="Times New Roman"/>
        </w:rPr>
      </w:pPr>
      <w:r w:rsidRPr="002E6826">
        <w:rPr>
          <w:rFonts w:ascii="Times New Roman" w:hAnsi="Times New Roman"/>
        </w:rPr>
        <w:tab/>
        <w:t>Analyzed intervention data using the following:</w:t>
      </w:r>
      <w:r w:rsidR="005E62EE" w:rsidRPr="005E62EE">
        <w:rPr>
          <w:rFonts w:ascii="Times New Roman" w:hAnsi="Times New Roman"/>
          <w:b/>
          <w:noProof/>
        </w:rPr>
        <w:t xml:space="preserve"> </w:t>
      </w:r>
    </w:p>
    <w:p w14:paraId="766FBB30" w14:textId="0D53F425"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79072" behindDoc="0" locked="0" layoutInCell="1" allowOverlap="1" wp14:anchorId="6E01D2F5" wp14:editId="2512F789">
                <wp:simplePos x="0" y="0"/>
                <wp:positionH relativeFrom="column">
                  <wp:posOffset>4921250</wp:posOffset>
                </wp:positionH>
                <wp:positionV relativeFrom="paragraph">
                  <wp:posOffset>80010</wp:posOffset>
                </wp:positionV>
                <wp:extent cx="292100" cy="323850"/>
                <wp:effectExtent l="0" t="0" r="12700" b="19050"/>
                <wp:wrapNone/>
                <wp:docPr id="66" name="Flowchart: Connector 66"/>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27772A" id="Flowchart: Connector 66" o:spid="_x0000_s1026" type="#_x0000_t120" style="position:absolute;margin-left:387.5pt;margin-top:6.3pt;width:23pt;height:25.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" filled="f" strokecolor="#243f60 [1604]" strokeweight="2pt"/>
            </w:pict>
          </mc:Fallback>
        </mc:AlternateContent>
      </w:r>
    </w:p>
    <w:p w14:paraId="376D097D" w14:textId="7E12415F"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t>Visual analysis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6D11CD5C" w14:textId="44F26540"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81120" behindDoc="0" locked="0" layoutInCell="1" allowOverlap="1" wp14:anchorId="1C3B72BA" wp14:editId="366CFA39">
                <wp:simplePos x="0" y="0"/>
                <wp:positionH relativeFrom="column">
                  <wp:posOffset>4927600</wp:posOffset>
                </wp:positionH>
                <wp:positionV relativeFrom="paragraph">
                  <wp:posOffset>85090</wp:posOffset>
                </wp:positionV>
                <wp:extent cx="292100" cy="323850"/>
                <wp:effectExtent l="0" t="0" r="12700" b="19050"/>
                <wp:wrapNone/>
                <wp:docPr id="67" name="Flowchart: Connector 67"/>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1BB7E" id="Flowchart: Connector 67" o:spid="_x0000_s1026" type="#_x0000_t120" style="position:absolute;margin-left:388pt;margin-top:6.7pt;width:23pt;height:25.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" filled="f" strokecolor="#243f60 [1604]" strokeweight="2pt"/>
            </w:pict>
          </mc:Fallback>
        </mc:AlternateContent>
      </w:r>
    </w:p>
    <w:p w14:paraId="5F00312A" w14:textId="2D1C6E24"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t>Non-overlap statistic</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256B0415" w14:textId="698C3248"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77024" behindDoc="0" locked="0" layoutInCell="1" allowOverlap="1" wp14:anchorId="322E58A0" wp14:editId="3BFE5EE4">
                <wp:simplePos x="0" y="0"/>
                <wp:positionH relativeFrom="column">
                  <wp:posOffset>5391150</wp:posOffset>
                </wp:positionH>
                <wp:positionV relativeFrom="paragraph">
                  <wp:posOffset>77470</wp:posOffset>
                </wp:positionV>
                <wp:extent cx="292100" cy="323850"/>
                <wp:effectExtent l="0" t="0" r="12700" b="19050"/>
                <wp:wrapNone/>
                <wp:docPr id="65" name="Flowchart: Connector 65"/>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B5F6CB" id="Flowchart: Connector 65" o:spid="_x0000_s1026" type="#_x0000_t120" style="position:absolute;margin-left:424.5pt;margin-top:6.1pt;width:23pt;height:25.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" filled="f" strokecolor="#243f60 [1604]" strokeweight="2pt"/>
            </w:pict>
          </mc:Fallback>
        </mc:AlternateContent>
      </w:r>
    </w:p>
    <w:p w14:paraId="15885BB8" w14:textId="2BFA6469"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t>Other effect size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2B335D43" w14:textId="2CC13778"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74976" behindDoc="0" locked="0" layoutInCell="1" allowOverlap="1" wp14:anchorId="60DA7DEE" wp14:editId="06B45F7F">
                <wp:simplePos x="0" y="0"/>
                <wp:positionH relativeFrom="column">
                  <wp:posOffset>4940300</wp:posOffset>
                </wp:positionH>
                <wp:positionV relativeFrom="paragraph">
                  <wp:posOffset>82550</wp:posOffset>
                </wp:positionV>
                <wp:extent cx="292100" cy="323850"/>
                <wp:effectExtent l="0" t="0" r="12700" b="19050"/>
                <wp:wrapNone/>
                <wp:docPr id="64" name="Flowchart: Connector 64"/>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E2E691" id="Flowchart: Connector 64" o:spid="_x0000_s1026" type="#_x0000_t120" style="position:absolute;margin-left:389pt;margin-top:6.5pt;width:23pt;height:25.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" filled="f" strokecolor="#243f60 [1604]" strokeweight="2pt"/>
            </w:pict>
          </mc:Fallback>
        </mc:AlternateContent>
      </w:r>
    </w:p>
    <w:p w14:paraId="6C8DAEC0" w14:textId="1CCC75F8" w:rsidR="000354DC" w:rsidRPr="002E6826" w:rsidRDefault="000354DC" w:rsidP="000354DC">
      <w:pPr>
        <w:rPr>
          <w:rFonts w:ascii="Times New Roman" w:hAnsi="Times New Roman"/>
        </w:rPr>
      </w:pPr>
      <w:r w:rsidRPr="002E6826">
        <w:rPr>
          <w:rFonts w:ascii="Times New Roman" w:hAnsi="Times New Roman"/>
        </w:rPr>
        <w:tab/>
        <w:t>Engaged in progress monitoring of academic skills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1275ECAC" w14:textId="4E1C4D94"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72928" behindDoc="0" locked="0" layoutInCell="1" allowOverlap="1" wp14:anchorId="376EB4A4" wp14:editId="7047C5FB">
                <wp:simplePos x="0" y="0"/>
                <wp:positionH relativeFrom="column">
                  <wp:posOffset>4940300</wp:posOffset>
                </wp:positionH>
                <wp:positionV relativeFrom="paragraph">
                  <wp:posOffset>86360</wp:posOffset>
                </wp:positionV>
                <wp:extent cx="292100" cy="323850"/>
                <wp:effectExtent l="0" t="0" r="12700" b="19050"/>
                <wp:wrapNone/>
                <wp:docPr id="63" name="Flowchart: Connector 63"/>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F7BAB" id="Flowchart: Connector 63" o:spid="_x0000_s1026" type="#_x0000_t120" style="position:absolute;margin-left:389pt;margin-top:6.8pt;width:23pt;height:25.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" filled="f" strokecolor="#243f60 [1604]" strokeweight="2pt"/>
            </w:pict>
          </mc:Fallback>
        </mc:AlternateContent>
      </w:r>
    </w:p>
    <w:p w14:paraId="51052BC5" w14:textId="7EED1408" w:rsidR="000354DC" w:rsidRPr="002E6826" w:rsidRDefault="000354DC" w:rsidP="000354DC">
      <w:pPr>
        <w:rPr>
          <w:rFonts w:ascii="Times New Roman" w:hAnsi="Times New Roman"/>
        </w:rPr>
      </w:pPr>
      <w:r w:rsidRPr="002E6826">
        <w:rPr>
          <w:rFonts w:ascii="Times New Roman" w:hAnsi="Times New Roman"/>
        </w:rPr>
        <w:tab/>
        <w:t>Engaged in program evaluation (e.g., PBS, Day Tx, etc)</w:t>
      </w:r>
      <w:r w:rsidRPr="002E6826">
        <w:rPr>
          <w:rFonts w:ascii="Times New Roman" w:hAnsi="Times New Roman"/>
        </w:rPr>
        <w:tab/>
      </w:r>
      <w:r w:rsidRPr="002E6826">
        <w:rPr>
          <w:rFonts w:ascii="Times New Roman" w:hAnsi="Times New Roman"/>
        </w:rPr>
        <w:tab/>
      </w:r>
      <w:r>
        <w:rPr>
          <w:rFonts w:ascii="Times New Roman" w:hAnsi="Times New Roman"/>
        </w:rPr>
        <w:tab/>
      </w:r>
      <w:r w:rsidRPr="002E6826">
        <w:rPr>
          <w:rFonts w:ascii="Times New Roman" w:hAnsi="Times New Roman"/>
        </w:rPr>
        <w:t>Y</w:t>
      </w:r>
      <w:r w:rsidRPr="002E6826">
        <w:rPr>
          <w:rFonts w:ascii="Times New Roman" w:hAnsi="Times New Roman"/>
        </w:rPr>
        <w:tab/>
        <w:t>N</w:t>
      </w:r>
    </w:p>
    <w:p w14:paraId="4E6D01A0" w14:textId="77777777" w:rsidR="000354DC" w:rsidRPr="002E6826" w:rsidRDefault="000354DC" w:rsidP="000354DC">
      <w:pPr>
        <w:rPr>
          <w:rFonts w:ascii="Times New Roman" w:hAnsi="Times New Roman"/>
        </w:rPr>
      </w:pPr>
    </w:p>
    <w:p w14:paraId="46E447E4" w14:textId="77777777" w:rsidR="000354DC" w:rsidRPr="002E6826" w:rsidRDefault="000354DC" w:rsidP="000354DC">
      <w:pPr>
        <w:rPr>
          <w:rFonts w:ascii="Times New Roman" w:hAnsi="Times New Roman"/>
          <w:i/>
        </w:rPr>
      </w:pPr>
      <w:r w:rsidRPr="002E6826">
        <w:rPr>
          <w:rFonts w:ascii="Times New Roman" w:hAnsi="Times New Roman"/>
          <w:b/>
          <w:i/>
          <w:u w:val="single"/>
        </w:rPr>
        <w:t>Miscellaneous Practitioner Competencies</w:t>
      </w:r>
    </w:p>
    <w:p w14:paraId="3EA6DDD4" w14:textId="28CAB176" w:rsidR="000354DC" w:rsidRPr="002E6826" w:rsidRDefault="000354DC" w:rsidP="000354DC">
      <w:pPr>
        <w:rPr>
          <w:rFonts w:ascii="Times New Roman" w:hAnsi="Times New Roman"/>
        </w:rPr>
      </w:pPr>
    </w:p>
    <w:p w14:paraId="2298EC5A" w14:textId="7E2B243A" w:rsidR="000354DC" w:rsidRPr="002E6826" w:rsidRDefault="000354DC" w:rsidP="000354DC">
      <w:pPr>
        <w:rPr>
          <w:rFonts w:ascii="Times New Roman" w:hAnsi="Times New Roman"/>
          <w:b/>
        </w:rPr>
      </w:pPr>
      <w:r w:rsidRPr="002E6826">
        <w:rPr>
          <w:rFonts w:ascii="Times New Roman" w:hAnsi="Times New Roman"/>
          <w:b/>
        </w:rPr>
        <w:t>9. Since coming to UU I have:</w:t>
      </w:r>
    </w:p>
    <w:p w14:paraId="5FB00678" w14:textId="1BA5AA0B"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89312" behindDoc="0" locked="0" layoutInCell="1" allowOverlap="1" wp14:anchorId="623744EE" wp14:editId="08E50E02">
                <wp:simplePos x="0" y="0"/>
                <wp:positionH relativeFrom="column">
                  <wp:posOffset>5372100</wp:posOffset>
                </wp:positionH>
                <wp:positionV relativeFrom="paragraph">
                  <wp:posOffset>78105</wp:posOffset>
                </wp:positionV>
                <wp:extent cx="292100" cy="323850"/>
                <wp:effectExtent l="0" t="0" r="12700" b="19050"/>
                <wp:wrapNone/>
                <wp:docPr id="71" name="Flowchart: Connector 71"/>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A2CF9D" id="Flowchart: Connector 71" o:spid="_x0000_s1026" type="#_x0000_t120" style="position:absolute;margin-left:423pt;margin-top:6.15pt;width:23pt;height:25.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" filled="f" strokecolor="#243f60 [1604]" strokeweight="2pt"/>
            </w:pict>
          </mc:Fallback>
        </mc:AlternateContent>
      </w:r>
    </w:p>
    <w:p w14:paraId="7EF51842" w14:textId="718DD9F2" w:rsidR="000354DC" w:rsidRPr="002E6826" w:rsidRDefault="000354DC" w:rsidP="000354DC">
      <w:pPr>
        <w:rPr>
          <w:rFonts w:ascii="Times New Roman" w:hAnsi="Times New Roman"/>
        </w:rPr>
      </w:pPr>
      <w:r w:rsidRPr="002E6826">
        <w:rPr>
          <w:rFonts w:ascii="Times New Roman" w:hAnsi="Times New Roman"/>
        </w:rPr>
        <w:tab/>
        <w:t>Served as a student supervisor</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1BB0A70C" w14:textId="0DB84C88"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91360" behindDoc="0" locked="0" layoutInCell="1" allowOverlap="1" wp14:anchorId="56E79C2D" wp14:editId="6F7C818F">
                <wp:simplePos x="0" y="0"/>
                <wp:positionH relativeFrom="column">
                  <wp:posOffset>5384800</wp:posOffset>
                </wp:positionH>
                <wp:positionV relativeFrom="paragraph">
                  <wp:posOffset>95885</wp:posOffset>
                </wp:positionV>
                <wp:extent cx="292100" cy="323850"/>
                <wp:effectExtent l="0" t="0" r="12700" b="19050"/>
                <wp:wrapNone/>
                <wp:docPr id="72" name="Flowchart: Connector 72"/>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DC743" id="Flowchart: Connector 72" o:spid="_x0000_s1026" type="#_x0000_t120" style="position:absolute;margin-left:424pt;margin-top:7.55pt;width:23pt;height:25.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" filled="f" strokecolor="#243f60 [1604]" strokeweight="2pt"/>
            </w:pict>
          </mc:Fallback>
        </mc:AlternateContent>
      </w:r>
    </w:p>
    <w:p w14:paraId="63052FA1" w14:textId="110DB985" w:rsidR="000354DC" w:rsidRPr="002E6826" w:rsidRDefault="000354DC" w:rsidP="000354DC">
      <w:pPr>
        <w:rPr>
          <w:rFonts w:ascii="Times New Roman" w:hAnsi="Times New Roman"/>
        </w:rPr>
      </w:pPr>
      <w:r w:rsidRPr="002E6826">
        <w:rPr>
          <w:rFonts w:ascii="Times New Roman" w:hAnsi="Times New Roman"/>
        </w:rPr>
        <w:tab/>
        <w:t>Engaged in problem prevention activities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59011D23" w14:textId="337D1D0D" w:rsidR="000354DC" w:rsidRPr="002E6826" w:rsidRDefault="000354DC" w:rsidP="000354DC">
      <w:pPr>
        <w:rPr>
          <w:rFonts w:ascii="Times New Roman" w:hAnsi="Times New Roman"/>
        </w:rPr>
      </w:pPr>
      <w:r w:rsidRPr="002E6826">
        <w:rPr>
          <w:rFonts w:ascii="Times New Roman" w:hAnsi="Times New Roman"/>
        </w:rPr>
        <w:t xml:space="preserve">                   (e.g., screening, early intervention)</w:t>
      </w:r>
    </w:p>
    <w:p w14:paraId="1AC7A5E7" w14:textId="3E976FF4"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85216" behindDoc="0" locked="0" layoutInCell="1" allowOverlap="1" wp14:anchorId="11D0F630" wp14:editId="160C5952">
                <wp:simplePos x="0" y="0"/>
                <wp:positionH relativeFrom="column">
                  <wp:posOffset>5403850</wp:posOffset>
                </wp:positionH>
                <wp:positionV relativeFrom="paragraph">
                  <wp:posOffset>71120</wp:posOffset>
                </wp:positionV>
                <wp:extent cx="292100" cy="323850"/>
                <wp:effectExtent l="0" t="0" r="12700" b="19050"/>
                <wp:wrapNone/>
                <wp:docPr id="69" name="Flowchart: Connector 69"/>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618EF8" id="Flowchart: Connector 69" o:spid="_x0000_s1026" type="#_x0000_t120" style="position:absolute;margin-left:425.5pt;margin-top:5.6pt;width:23pt;height:25.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" filled="f" strokecolor="#243f60 [1604]" strokeweight="2pt"/>
            </w:pict>
          </mc:Fallback>
        </mc:AlternateContent>
      </w:r>
    </w:p>
    <w:p w14:paraId="78344EC1" w14:textId="415738C1" w:rsidR="000354DC" w:rsidRPr="002E6826" w:rsidRDefault="000354DC" w:rsidP="000354DC">
      <w:pPr>
        <w:rPr>
          <w:rFonts w:ascii="Times New Roman" w:hAnsi="Times New Roman"/>
        </w:rPr>
      </w:pPr>
      <w:r w:rsidRPr="002E6826">
        <w:rPr>
          <w:rFonts w:ascii="Times New Roman" w:hAnsi="Times New Roman"/>
        </w:rPr>
        <w:tab/>
        <w:t>Engaged in systems-level change activities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09BE3907" w14:textId="725CBBE5"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87264" behindDoc="0" locked="0" layoutInCell="1" allowOverlap="1" wp14:anchorId="024EA0D3" wp14:editId="26DA8186">
                <wp:simplePos x="0" y="0"/>
                <wp:positionH relativeFrom="column">
                  <wp:posOffset>5416550</wp:posOffset>
                </wp:positionH>
                <wp:positionV relativeFrom="paragraph">
                  <wp:posOffset>108585</wp:posOffset>
                </wp:positionV>
                <wp:extent cx="292100" cy="323850"/>
                <wp:effectExtent l="0" t="0" r="12700" b="19050"/>
                <wp:wrapNone/>
                <wp:docPr id="70" name="Flowchart: Connector 70"/>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EC5F6B" id="Flowchart: Connector 70" o:spid="_x0000_s1026" type="#_x0000_t120" style="position:absolute;margin-left:426.5pt;margin-top:8.55pt;width:23pt;height:25.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" filled="f" strokecolor="#243f60 [1604]" strokeweight="2pt"/>
            </w:pict>
          </mc:Fallback>
        </mc:AlternateContent>
      </w:r>
    </w:p>
    <w:p w14:paraId="619E7F35" w14:textId="77777777" w:rsidR="000354DC" w:rsidRPr="002E6826" w:rsidRDefault="000354DC" w:rsidP="000354DC">
      <w:pPr>
        <w:rPr>
          <w:rFonts w:ascii="Times New Roman" w:hAnsi="Times New Roman"/>
        </w:rPr>
      </w:pPr>
      <w:r w:rsidRPr="002E6826">
        <w:rPr>
          <w:rFonts w:ascii="Times New Roman" w:hAnsi="Times New Roman"/>
        </w:rPr>
        <w:tab/>
        <w:t xml:space="preserve">Presented didactics to teacher/administrator </w:t>
      </w:r>
      <w:r w:rsidRPr="002E6826">
        <w:rPr>
          <w:rFonts w:ascii="Times New Roman" w:hAnsi="Times New Roman"/>
          <w:i/>
        </w:rPr>
        <w:t>groups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188300E7" w14:textId="77777777" w:rsidR="000354DC" w:rsidRPr="002E6826" w:rsidRDefault="000354DC" w:rsidP="000354DC">
      <w:pPr>
        <w:rPr>
          <w:rFonts w:ascii="Times New Roman" w:hAnsi="Times New Roman"/>
        </w:rPr>
      </w:pPr>
      <w:r w:rsidRPr="002E6826">
        <w:rPr>
          <w:rFonts w:ascii="Times New Roman" w:hAnsi="Times New Roman"/>
        </w:rPr>
        <w:tab/>
      </w:r>
      <w:r w:rsidRPr="002E6826">
        <w:rPr>
          <w:rFonts w:ascii="Times New Roman" w:hAnsi="Times New Roman"/>
        </w:rPr>
        <w:tab/>
        <w:t>(e.g., mini-workshops, skill-based DIBELS, Bx management)</w:t>
      </w:r>
    </w:p>
    <w:p w14:paraId="74C65FED" w14:textId="77777777" w:rsidR="000354DC" w:rsidRPr="002E6826" w:rsidRDefault="000354DC" w:rsidP="000354DC">
      <w:pPr>
        <w:rPr>
          <w:rFonts w:ascii="Times New Roman" w:hAnsi="Times New Roman"/>
        </w:rPr>
      </w:pPr>
    </w:p>
    <w:p w14:paraId="795B0845" w14:textId="77777777" w:rsidR="000354DC" w:rsidRPr="002E6826" w:rsidRDefault="000354DC" w:rsidP="000354DC">
      <w:pPr>
        <w:rPr>
          <w:rFonts w:ascii="Times New Roman" w:hAnsi="Times New Roman"/>
          <w:b/>
        </w:rPr>
      </w:pPr>
      <w:r w:rsidRPr="002E6826">
        <w:rPr>
          <w:rFonts w:ascii="Times New Roman" w:hAnsi="Times New Roman"/>
          <w:b/>
        </w:rPr>
        <w:t>10. Please list other practicum activities not listed above.</w:t>
      </w:r>
    </w:p>
    <w:p w14:paraId="345944F7" w14:textId="77777777" w:rsidR="000354DC" w:rsidRPr="002E6826" w:rsidRDefault="000354DC" w:rsidP="000354DC">
      <w:pPr>
        <w:rPr>
          <w:rFonts w:ascii="Times New Roman" w:hAnsi="Times New Roman"/>
          <w:b/>
        </w:rPr>
      </w:pPr>
    </w:p>
    <w:p w14:paraId="5FB781FC" w14:textId="77777777" w:rsidR="000354DC" w:rsidRPr="002E6826" w:rsidRDefault="000354DC" w:rsidP="000354DC">
      <w:pPr>
        <w:rPr>
          <w:rFonts w:ascii="Times New Roman" w:hAnsi="Times New Roman"/>
          <w:b/>
        </w:rPr>
      </w:pPr>
    </w:p>
    <w:p w14:paraId="1E027A9D" w14:textId="77777777" w:rsidR="000354DC" w:rsidRPr="002E6826" w:rsidRDefault="000354DC" w:rsidP="000354DC">
      <w:pPr>
        <w:rPr>
          <w:rFonts w:ascii="Times New Roman" w:hAnsi="Times New Roman"/>
          <w:b/>
        </w:rPr>
      </w:pPr>
    </w:p>
    <w:p w14:paraId="6026993F" w14:textId="77777777" w:rsidR="000354DC" w:rsidRPr="002E6826" w:rsidRDefault="000354DC" w:rsidP="000354DC">
      <w:pPr>
        <w:rPr>
          <w:rFonts w:ascii="Times New Roman" w:hAnsi="Times New Roman"/>
          <w:b/>
        </w:rPr>
      </w:pPr>
    </w:p>
    <w:p w14:paraId="43D1F947" w14:textId="77777777" w:rsidR="000354DC" w:rsidRPr="002E6826" w:rsidRDefault="000354DC" w:rsidP="000354DC">
      <w:pPr>
        <w:rPr>
          <w:rFonts w:ascii="Times New Roman" w:hAnsi="Times New Roman"/>
        </w:rPr>
      </w:pPr>
      <w:r w:rsidRPr="002E6826">
        <w:rPr>
          <w:rFonts w:ascii="Times New Roman" w:hAnsi="Times New Roman"/>
          <w:b/>
          <w:u w:val="single"/>
        </w:rPr>
        <w:t>Professional Development</w:t>
      </w:r>
    </w:p>
    <w:p w14:paraId="6954E824" w14:textId="77777777" w:rsidR="000354DC" w:rsidRPr="002E6826" w:rsidRDefault="000354DC" w:rsidP="000354DC">
      <w:pPr>
        <w:rPr>
          <w:rFonts w:ascii="Times New Roman" w:hAnsi="Times New Roman"/>
        </w:rPr>
      </w:pPr>
    </w:p>
    <w:p w14:paraId="795A94A0" w14:textId="5367B653" w:rsidR="000354DC" w:rsidRPr="002E6826" w:rsidRDefault="000354DC" w:rsidP="000354DC">
      <w:pPr>
        <w:rPr>
          <w:rFonts w:ascii="Times New Roman" w:hAnsi="Times New Roman"/>
          <w:b/>
        </w:rPr>
      </w:pPr>
      <w:r w:rsidRPr="002E6826">
        <w:rPr>
          <w:rFonts w:ascii="Times New Roman" w:hAnsi="Times New Roman"/>
          <w:b/>
        </w:rPr>
        <w:lastRenderedPageBreak/>
        <w:t>11.  I have attended:</w:t>
      </w:r>
    </w:p>
    <w:p w14:paraId="2304BF61" w14:textId="49C45C95" w:rsidR="000354DC" w:rsidRPr="002E6826" w:rsidRDefault="005E62EE" w:rsidP="000354DC">
      <w:pPr>
        <w:rPr>
          <w:rFonts w:ascii="Times New Roman" w:hAnsi="Times New Roman"/>
          <w:b/>
        </w:rPr>
      </w:pPr>
      <w:r>
        <w:rPr>
          <w:rFonts w:ascii="Times New Roman" w:hAnsi="Times New Roman"/>
          <w:b/>
          <w:noProof/>
        </w:rPr>
        <mc:AlternateContent>
          <mc:Choice Requires="wps">
            <w:drawing>
              <wp:anchor distT="0" distB="0" distL="114300" distR="114300" simplePos="0" relativeHeight="251795456" behindDoc="0" locked="0" layoutInCell="1" allowOverlap="1" wp14:anchorId="618D5B15" wp14:editId="773EB903">
                <wp:simplePos x="0" y="0"/>
                <wp:positionH relativeFrom="column">
                  <wp:posOffset>4933950</wp:posOffset>
                </wp:positionH>
                <wp:positionV relativeFrom="paragraph">
                  <wp:posOffset>110490</wp:posOffset>
                </wp:positionV>
                <wp:extent cx="292100" cy="323850"/>
                <wp:effectExtent l="0" t="0" r="12700" b="19050"/>
                <wp:wrapNone/>
                <wp:docPr id="74" name="Flowchart: Connector 74"/>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2BACB3" w14:textId="3966957E" w:rsidR="005E62EE" w:rsidRDefault="005E62EE" w:rsidP="005E62EE">
                            <w:pPr>
                              <w:jc w:val="center"/>
                            </w:pPr>
                            <w:r>
                              <w:t>v</w:t>
                            </w:r>
                            <w:r w:rsidRPr="005E62EE">
                              <w:rPr>
                                <w:noProof/>
                              </w:rPr>
                              <w:drawing>
                                <wp:inline distT="0" distB="0" distL="0" distR="0" wp14:anchorId="50832FD7" wp14:editId="61DB525D">
                                  <wp:extent cx="0" cy="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D5B15" id="Flowchart: Connector 74" o:spid="_x0000_s1031" type="#_x0000_t120" style="position:absolute;margin-left:388.5pt;margin-top:8.7pt;width:23pt;height:25.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" filled="f" strokecolor="#243f60 [1604]" strokeweight="2pt">
                <v:textbox>
                  <w:txbxContent>
                    <w:p w14:paraId="5D2BACB3" w14:textId="3966957E" w:rsidR="005E62EE" w:rsidRDefault="005E62EE" w:rsidP="005E62EE">
                      <w:pPr>
                        <w:jc w:val="center"/>
                      </w:pPr>
                      <w:r>
                        <w:t>v</w:t>
                      </w:r>
                      <w:r w:rsidRPr="005E62EE">
                        <w:rPr>
                          <w:noProof/>
                        </w:rPr>
                        <w:drawing>
                          <wp:inline distT="0" distB="0" distL="0" distR="0" wp14:anchorId="50832FD7" wp14:editId="61DB525D">
                            <wp:extent cx="0" cy="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p w14:paraId="082EAC75" w14:textId="0903324B" w:rsidR="000354DC" w:rsidRDefault="000354DC" w:rsidP="000354DC">
      <w:pPr>
        <w:rPr>
          <w:rFonts w:ascii="Times New Roman" w:hAnsi="Times New Roman"/>
        </w:rPr>
      </w:pPr>
      <w:r w:rsidRPr="002E6826">
        <w:rPr>
          <w:rFonts w:ascii="Times New Roman" w:hAnsi="Times New Roman"/>
        </w:rPr>
        <w:tab/>
        <w:t xml:space="preserve">at least one professional conference per year </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5BDFE92D" w14:textId="0AE8C423"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93408" behindDoc="0" locked="0" layoutInCell="1" allowOverlap="1" wp14:anchorId="15C93728" wp14:editId="429B9936">
                <wp:simplePos x="0" y="0"/>
                <wp:positionH relativeFrom="column">
                  <wp:posOffset>5410200</wp:posOffset>
                </wp:positionH>
                <wp:positionV relativeFrom="paragraph">
                  <wp:posOffset>100965</wp:posOffset>
                </wp:positionV>
                <wp:extent cx="292100" cy="323850"/>
                <wp:effectExtent l="0" t="0" r="12700" b="19050"/>
                <wp:wrapNone/>
                <wp:docPr id="73" name="Flowchart: Connector 73"/>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77E25" id="Flowchart: Connector 73" o:spid="_x0000_s1026" type="#_x0000_t120" style="position:absolute;margin-left:426pt;margin-top:7.95pt;width:23pt;height:25.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" filled="f" strokecolor="#243f60 [1604]" strokeweight="2pt"/>
            </w:pict>
          </mc:Fallback>
        </mc:AlternateContent>
      </w:r>
    </w:p>
    <w:p w14:paraId="019AAB2C" w14:textId="656DE176" w:rsidR="000354DC" w:rsidRDefault="000354DC" w:rsidP="000354DC">
      <w:pPr>
        <w:rPr>
          <w:rFonts w:ascii="Times New Roman" w:hAnsi="Times New Roman"/>
        </w:rPr>
      </w:pPr>
      <w:r w:rsidRPr="002E6826">
        <w:rPr>
          <w:rFonts w:ascii="Times New Roman" w:hAnsi="Times New Roman"/>
        </w:rPr>
        <w:tab/>
        <w:t>additional workshops at conferences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436F6780" w14:textId="241DAEFB"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97504" behindDoc="0" locked="0" layoutInCell="1" allowOverlap="1" wp14:anchorId="42D2171F" wp14:editId="54A935CE">
                <wp:simplePos x="0" y="0"/>
                <wp:positionH relativeFrom="column">
                  <wp:posOffset>4933950</wp:posOffset>
                </wp:positionH>
                <wp:positionV relativeFrom="paragraph">
                  <wp:posOffset>70485</wp:posOffset>
                </wp:positionV>
                <wp:extent cx="292100" cy="323850"/>
                <wp:effectExtent l="0" t="0" r="12700" b="19050"/>
                <wp:wrapNone/>
                <wp:docPr id="76" name="Flowchart: Connector 76"/>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C4FBF0" id="Flowchart: Connector 76" o:spid="_x0000_s1026" type="#_x0000_t120" style="position:absolute;margin-left:388.5pt;margin-top:5.55pt;width:23pt;height:25.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" filled="f" strokecolor="#243f60 [1604]" strokeweight="2pt"/>
            </w:pict>
          </mc:Fallback>
        </mc:AlternateContent>
      </w:r>
    </w:p>
    <w:p w14:paraId="25A55FF9" w14:textId="01C600E9" w:rsidR="000354DC" w:rsidRPr="002E6826" w:rsidRDefault="000354DC" w:rsidP="000354DC">
      <w:pPr>
        <w:rPr>
          <w:rFonts w:ascii="Times New Roman" w:hAnsi="Times New Roman"/>
        </w:rPr>
      </w:pPr>
      <w:r w:rsidRPr="002E6826">
        <w:rPr>
          <w:rFonts w:ascii="Times New Roman" w:hAnsi="Times New Roman"/>
        </w:rPr>
        <w:tab/>
        <w:t xml:space="preserve">additional training opportunities </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545F94A5" w14:textId="10E0816C" w:rsidR="000354DC" w:rsidRPr="002E6826" w:rsidRDefault="000354DC" w:rsidP="000354DC">
      <w:pPr>
        <w:rPr>
          <w:rFonts w:ascii="Times New Roman" w:hAnsi="Times New Roman"/>
        </w:rPr>
      </w:pPr>
      <w:r w:rsidRPr="002E6826">
        <w:rPr>
          <w:rFonts w:ascii="Times New Roman" w:hAnsi="Times New Roman"/>
        </w:rPr>
        <w:t xml:space="preserve">                (not those done in practicum)</w:t>
      </w:r>
      <w:r w:rsidR="005E62EE" w:rsidRPr="005E62EE">
        <w:rPr>
          <w:rFonts w:ascii="Times New Roman" w:hAnsi="Times New Roman"/>
          <w:b/>
          <w:noProof/>
        </w:rPr>
        <w:t xml:space="preserve"> </w:t>
      </w:r>
    </w:p>
    <w:p w14:paraId="71D66454" w14:textId="77777777" w:rsidR="000354DC" w:rsidRPr="002E6826" w:rsidRDefault="000354DC" w:rsidP="000354DC">
      <w:pPr>
        <w:rPr>
          <w:rFonts w:ascii="Times New Roman" w:hAnsi="Times New Roman"/>
        </w:rPr>
      </w:pPr>
    </w:p>
    <w:p w14:paraId="48D3DFB4" w14:textId="182DAD79" w:rsidR="000354DC" w:rsidRPr="002E6826" w:rsidRDefault="000354DC" w:rsidP="000354DC">
      <w:pPr>
        <w:rPr>
          <w:rFonts w:ascii="Times New Roman" w:hAnsi="Times New Roman"/>
        </w:rPr>
      </w:pPr>
      <w:r w:rsidRPr="002E6826">
        <w:rPr>
          <w:rFonts w:ascii="Times New Roman" w:hAnsi="Times New Roman"/>
          <w:b/>
        </w:rPr>
        <w:t>12. I:</w:t>
      </w:r>
    </w:p>
    <w:p w14:paraId="0339D988" w14:textId="1E181B7F"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05696" behindDoc="0" locked="0" layoutInCell="1" allowOverlap="1" wp14:anchorId="73C3B423" wp14:editId="3CAB61D2">
                <wp:simplePos x="0" y="0"/>
                <wp:positionH relativeFrom="column">
                  <wp:posOffset>4978400</wp:posOffset>
                </wp:positionH>
                <wp:positionV relativeFrom="paragraph">
                  <wp:posOffset>114300</wp:posOffset>
                </wp:positionV>
                <wp:extent cx="292100" cy="323850"/>
                <wp:effectExtent l="0" t="0" r="12700" b="19050"/>
                <wp:wrapNone/>
                <wp:docPr id="80" name="Flowchart: Connector 80"/>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966FC" id="Flowchart: Connector 80" o:spid="_x0000_s1026" type="#_x0000_t120" style="position:absolute;margin-left:392pt;margin-top:9pt;width:23pt;height:25.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" filled="f" strokecolor="#243f60 [1604]" strokeweight="2pt"/>
            </w:pict>
          </mc:Fallback>
        </mc:AlternateContent>
      </w:r>
    </w:p>
    <w:p w14:paraId="5D5AE16A" w14:textId="3B8E6353" w:rsidR="000354DC" w:rsidRDefault="000354DC" w:rsidP="000354DC">
      <w:pPr>
        <w:rPr>
          <w:rFonts w:ascii="Times New Roman" w:hAnsi="Times New Roman"/>
        </w:rPr>
      </w:pPr>
      <w:r w:rsidRPr="002E6826">
        <w:rPr>
          <w:rFonts w:ascii="Times New Roman" w:hAnsi="Times New Roman"/>
        </w:rPr>
        <w:tab/>
        <w:t>belong to at least one professional organization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4CB16493" w14:textId="327E41EA"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07744" behindDoc="0" locked="0" layoutInCell="1" allowOverlap="1" wp14:anchorId="242ED336" wp14:editId="16485291">
                <wp:simplePos x="0" y="0"/>
                <wp:positionH relativeFrom="column">
                  <wp:posOffset>5416550</wp:posOffset>
                </wp:positionH>
                <wp:positionV relativeFrom="paragraph">
                  <wp:posOffset>5080</wp:posOffset>
                </wp:positionV>
                <wp:extent cx="292100" cy="323850"/>
                <wp:effectExtent l="0" t="0" r="12700" b="19050"/>
                <wp:wrapNone/>
                <wp:docPr id="81" name="Flowchart: Connector 81"/>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8FABE" id="Flowchart: Connector 81" o:spid="_x0000_s1026" type="#_x0000_t120" style="position:absolute;margin-left:426.5pt;margin-top:.4pt;width:23pt;height:25.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" filled="f" strokecolor="#243f60 [1604]" strokeweight="2pt"/>
            </w:pict>
          </mc:Fallback>
        </mc:AlternateContent>
      </w:r>
    </w:p>
    <w:p w14:paraId="02868365" w14:textId="6D0BE8F9" w:rsidR="000354DC" w:rsidRDefault="000354DC" w:rsidP="000354DC">
      <w:pPr>
        <w:rPr>
          <w:rFonts w:ascii="Times New Roman" w:hAnsi="Times New Roman"/>
        </w:rPr>
      </w:pPr>
      <w:r w:rsidRPr="002E6826">
        <w:rPr>
          <w:rFonts w:ascii="Times New Roman" w:hAnsi="Times New Roman"/>
        </w:rPr>
        <w:tab/>
        <w:t>hold a leadership role in a professional organization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4BE4860" w14:textId="3A0911C8"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03648" behindDoc="0" locked="0" layoutInCell="1" allowOverlap="1" wp14:anchorId="5E5ADF4A" wp14:editId="45E763EC">
                <wp:simplePos x="0" y="0"/>
                <wp:positionH relativeFrom="column">
                  <wp:posOffset>4927600</wp:posOffset>
                </wp:positionH>
                <wp:positionV relativeFrom="paragraph">
                  <wp:posOffset>48260</wp:posOffset>
                </wp:positionV>
                <wp:extent cx="292100" cy="323850"/>
                <wp:effectExtent l="0" t="0" r="12700" b="19050"/>
                <wp:wrapNone/>
                <wp:docPr id="79" name="Flowchart: Connector 79"/>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3ECDA" id="Flowchart: Connector 79" o:spid="_x0000_s1026" type="#_x0000_t120" style="position:absolute;margin-left:388pt;margin-top:3.8pt;width:23pt;height:25.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" filled="f" strokecolor="#243f60 [1604]" strokeweight="2pt"/>
            </w:pict>
          </mc:Fallback>
        </mc:AlternateContent>
      </w:r>
    </w:p>
    <w:p w14:paraId="7D6B62AC" w14:textId="5D598F8A" w:rsidR="000354DC" w:rsidRDefault="000354DC" w:rsidP="000354DC">
      <w:pPr>
        <w:rPr>
          <w:rFonts w:ascii="Times New Roman" w:hAnsi="Times New Roman"/>
        </w:rPr>
      </w:pPr>
      <w:r w:rsidRPr="002E6826">
        <w:rPr>
          <w:rFonts w:ascii="Times New Roman" w:hAnsi="Times New Roman"/>
        </w:rPr>
        <w:tab/>
        <w:t>am a member of UU school psych student group</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C99F055" w14:textId="0B4424BF"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799552" behindDoc="0" locked="0" layoutInCell="1" allowOverlap="1" wp14:anchorId="021ED08A" wp14:editId="00256396">
                <wp:simplePos x="0" y="0"/>
                <wp:positionH relativeFrom="column">
                  <wp:posOffset>5397500</wp:posOffset>
                </wp:positionH>
                <wp:positionV relativeFrom="paragraph">
                  <wp:posOffset>104775</wp:posOffset>
                </wp:positionV>
                <wp:extent cx="292100" cy="323850"/>
                <wp:effectExtent l="0" t="0" r="12700" b="19050"/>
                <wp:wrapNone/>
                <wp:docPr id="77" name="Flowchart: Connector 77"/>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F4E42D" id="Flowchart: Connector 77" o:spid="_x0000_s1026" type="#_x0000_t120" style="position:absolute;margin-left:425pt;margin-top:8.25pt;width:23pt;height:25.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" filled="f" strokecolor="#243f60 [1604]" strokeweight="2pt"/>
            </w:pict>
          </mc:Fallback>
        </mc:AlternateContent>
      </w:r>
    </w:p>
    <w:p w14:paraId="1BB56E67" w14:textId="1CD59212" w:rsidR="000354DC" w:rsidRDefault="000354DC" w:rsidP="000354DC">
      <w:pPr>
        <w:rPr>
          <w:rFonts w:ascii="Times New Roman" w:hAnsi="Times New Roman"/>
        </w:rPr>
      </w:pPr>
      <w:r w:rsidRPr="002E6826">
        <w:rPr>
          <w:rFonts w:ascii="Times New Roman" w:hAnsi="Times New Roman"/>
        </w:rPr>
        <w:tab/>
        <w:t>held leadership role in the UU sch. psych group</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15EE8325" w14:textId="77777777" w:rsidR="000354DC" w:rsidRPr="002E6826" w:rsidRDefault="000354DC" w:rsidP="000354DC">
      <w:pPr>
        <w:rPr>
          <w:rFonts w:ascii="Times New Roman" w:hAnsi="Times New Roman"/>
        </w:rPr>
      </w:pPr>
    </w:p>
    <w:p w14:paraId="1A593106" w14:textId="30B38513"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01600" behindDoc="0" locked="0" layoutInCell="1" allowOverlap="1" wp14:anchorId="3BCA9548" wp14:editId="62E6DC12">
                <wp:simplePos x="0" y="0"/>
                <wp:positionH relativeFrom="column">
                  <wp:posOffset>5391150</wp:posOffset>
                </wp:positionH>
                <wp:positionV relativeFrom="paragraph">
                  <wp:posOffset>3810</wp:posOffset>
                </wp:positionV>
                <wp:extent cx="292100" cy="323850"/>
                <wp:effectExtent l="0" t="0" r="12700" b="19050"/>
                <wp:wrapNone/>
                <wp:docPr id="78" name="Flowchart: Connector 78"/>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5650EA" id="Flowchart: Connector 78" o:spid="_x0000_s1026" type="#_x0000_t120" style="position:absolute;margin-left:424.5pt;margin-top:.3pt;width:23pt;height:25.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" filled="f" strokecolor="#243f60 [1604]" strokeweight="2pt"/>
            </w:pict>
          </mc:Fallback>
        </mc:AlternateContent>
      </w:r>
      <w:r w:rsidR="000354DC" w:rsidRPr="002E6826">
        <w:rPr>
          <w:rFonts w:ascii="Times New Roman" w:hAnsi="Times New Roman"/>
        </w:rPr>
        <w:tab/>
        <w:t>engage in community service activities</w:t>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r>
      <w:r w:rsidR="000354DC" w:rsidRPr="002E6826">
        <w:rPr>
          <w:rFonts w:ascii="Times New Roman" w:hAnsi="Times New Roman"/>
        </w:rPr>
        <w:tab/>
        <w:t>Y</w:t>
      </w:r>
      <w:r w:rsidR="000354DC" w:rsidRPr="002E6826">
        <w:rPr>
          <w:rFonts w:ascii="Times New Roman" w:hAnsi="Times New Roman"/>
        </w:rPr>
        <w:tab/>
        <w:t>N</w:t>
      </w:r>
    </w:p>
    <w:p w14:paraId="6ABA7138" w14:textId="158064E4" w:rsidR="000354DC" w:rsidRPr="002E6826" w:rsidRDefault="000354DC" w:rsidP="000354DC">
      <w:pPr>
        <w:rPr>
          <w:rFonts w:ascii="Times New Roman" w:hAnsi="Times New Roman"/>
        </w:rPr>
      </w:pPr>
      <w:r w:rsidRPr="002E6826">
        <w:rPr>
          <w:rFonts w:ascii="Times New Roman" w:hAnsi="Times New Roman"/>
        </w:rPr>
        <w:tab/>
      </w:r>
    </w:p>
    <w:p w14:paraId="5984A978" w14:textId="77777777" w:rsidR="000354DC" w:rsidRPr="002E6826" w:rsidRDefault="000354DC" w:rsidP="000354DC">
      <w:pPr>
        <w:rPr>
          <w:rFonts w:ascii="Times New Roman" w:hAnsi="Times New Roman"/>
        </w:rPr>
      </w:pPr>
      <w:r w:rsidRPr="002E6826">
        <w:rPr>
          <w:rFonts w:ascii="Times New Roman" w:hAnsi="Times New Roman"/>
          <w:b/>
          <w:u w:val="single"/>
        </w:rPr>
        <w:t>Technology Use in Professional Activities</w:t>
      </w:r>
    </w:p>
    <w:p w14:paraId="516654E2" w14:textId="77777777" w:rsidR="000354DC" w:rsidRPr="002E6826" w:rsidRDefault="000354DC" w:rsidP="000354DC">
      <w:pPr>
        <w:rPr>
          <w:rFonts w:ascii="Times New Roman" w:hAnsi="Times New Roman"/>
        </w:rPr>
      </w:pPr>
    </w:p>
    <w:p w14:paraId="5DD33858" w14:textId="77777777" w:rsidR="000354DC" w:rsidRPr="002E6826" w:rsidRDefault="000354DC" w:rsidP="000354DC">
      <w:pPr>
        <w:rPr>
          <w:rFonts w:ascii="Times New Roman" w:hAnsi="Times New Roman"/>
        </w:rPr>
      </w:pPr>
      <w:r w:rsidRPr="002E6826">
        <w:rPr>
          <w:rFonts w:ascii="Times New Roman" w:hAnsi="Times New Roman"/>
          <w:b/>
        </w:rPr>
        <w:t>13. I have:</w:t>
      </w:r>
    </w:p>
    <w:p w14:paraId="0B25646F" w14:textId="2A598234"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17984" behindDoc="0" locked="0" layoutInCell="1" allowOverlap="1" wp14:anchorId="21A75936" wp14:editId="299A0DB2">
                <wp:simplePos x="0" y="0"/>
                <wp:positionH relativeFrom="column">
                  <wp:posOffset>5372100</wp:posOffset>
                </wp:positionH>
                <wp:positionV relativeFrom="paragraph">
                  <wp:posOffset>86995</wp:posOffset>
                </wp:positionV>
                <wp:extent cx="292100" cy="323850"/>
                <wp:effectExtent l="0" t="0" r="12700" b="19050"/>
                <wp:wrapNone/>
                <wp:docPr id="86" name="Flowchart: Connector 86"/>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6EB43" id="Flowchart: Connector 86" o:spid="_x0000_s1026" type="#_x0000_t120" style="position:absolute;margin-left:423pt;margin-top:6.85pt;width:23pt;height:25.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" filled="f" strokecolor="#243f60 [1604]" strokeweight="2pt"/>
            </w:pict>
          </mc:Fallback>
        </mc:AlternateContent>
      </w:r>
    </w:p>
    <w:p w14:paraId="348AAF58" w14:textId="657758DD" w:rsidR="000354DC" w:rsidRDefault="000354DC" w:rsidP="000354DC">
      <w:pPr>
        <w:rPr>
          <w:rFonts w:ascii="Times New Roman" w:hAnsi="Times New Roman"/>
        </w:rPr>
      </w:pPr>
      <w:r w:rsidRPr="002E6826">
        <w:rPr>
          <w:rFonts w:ascii="Times New Roman" w:hAnsi="Times New Roman"/>
        </w:rPr>
        <w:tab/>
        <w:t xml:space="preserve">used </w:t>
      </w:r>
      <w:r>
        <w:rPr>
          <w:rFonts w:ascii="Times New Roman" w:hAnsi="Times New Roman"/>
        </w:rPr>
        <w:t>a recording</w:t>
      </w:r>
      <w:r w:rsidRPr="002E6826">
        <w:rPr>
          <w:rFonts w:ascii="Times New Roman" w:hAnsi="Times New Roman"/>
        </w:rPr>
        <w:t xml:space="preserve"> to cue during data collection</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31CF8C3E" w14:textId="36B0F980"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15936" behindDoc="0" locked="0" layoutInCell="1" allowOverlap="1" wp14:anchorId="04BF1BCF" wp14:editId="2878E40A">
                <wp:simplePos x="0" y="0"/>
                <wp:positionH relativeFrom="column">
                  <wp:posOffset>4946650</wp:posOffset>
                </wp:positionH>
                <wp:positionV relativeFrom="paragraph">
                  <wp:posOffset>111125</wp:posOffset>
                </wp:positionV>
                <wp:extent cx="292100" cy="323850"/>
                <wp:effectExtent l="0" t="0" r="12700" b="19050"/>
                <wp:wrapNone/>
                <wp:docPr id="85" name="Flowchart: Connector 85"/>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F49F6" id="Flowchart: Connector 85" o:spid="_x0000_s1026" type="#_x0000_t120" style="position:absolute;margin-left:389.5pt;margin-top:8.75pt;width:23pt;height:25.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" filled="f" strokecolor="#243f60 [1604]" strokeweight="2pt"/>
            </w:pict>
          </mc:Fallback>
        </mc:AlternateContent>
      </w:r>
    </w:p>
    <w:p w14:paraId="4775A593" w14:textId="51CF526C" w:rsidR="000354DC" w:rsidRDefault="000354DC" w:rsidP="000354DC">
      <w:pPr>
        <w:rPr>
          <w:rFonts w:ascii="Times New Roman" w:hAnsi="Times New Roman"/>
        </w:rPr>
      </w:pPr>
      <w:r w:rsidRPr="002E6826">
        <w:rPr>
          <w:rFonts w:ascii="Times New Roman" w:hAnsi="Times New Roman"/>
        </w:rPr>
        <w:tab/>
        <w:t>used a computer-based data collection system</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6282363F" w14:textId="0861CE2B"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13888" behindDoc="0" locked="0" layoutInCell="1" allowOverlap="1" wp14:anchorId="2E54BB51" wp14:editId="43416CD1">
                <wp:simplePos x="0" y="0"/>
                <wp:positionH relativeFrom="column">
                  <wp:posOffset>4940300</wp:posOffset>
                </wp:positionH>
                <wp:positionV relativeFrom="paragraph">
                  <wp:posOffset>65405</wp:posOffset>
                </wp:positionV>
                <wp:extent cx="292100" cy="323850"/>
                <wp:effectExtent l="0" t="0" r="12700" b="19050"/>
                <wp:wrapNone/>
                <wp:docPr id="84" name="Flowchart: Connector 84"/>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B5313" id="Flowchart: Connector 84" o:spid="_x0000_s1026" type="#_x0000_t120" style="position:absolute;margin-left:389pt;margin-top:5.15pt;width:23pt;height:25.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" filled="f" strokecolor="#243f60 [1604]" strokeweight="2pt"/>
            </w:pict>
          </mc:Fallback>
        </mc:AlternateContent>
      </w:r>
    </w:p>
    <w:p w14:paraId="075DD3BE" w14:textId="292E522B" w:rsidR="000354DC" w:rsidRDefault="000354DC" w:rsidP="000354DC">
      <w:pPr>
        <w:rPr>
          <w:rFonts w:ascii="Times New Roman" w:hAnsi="Times New Roman"/>
        </w:rPr>
      </w:pPr>
      <w:r w:rsidRPr="002E6826">
        <w:rPr>
          <w:rFonts w:ascii="Times New Roman" w:hAnsi="Times New Roman"/>
        </w:rPr>
        <w:tab/>
        <w:t>used a video camera to record sessions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08EA101F" w14:textId="15808BAC" w:rsidR="000354DC" w:rsidRPr="002E6826" w:rsidRDefault="005E62EE"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11840" behindDoc="0" locked="0" layoutInCell="1" allowOverlap="1" wp14:anchorId="15790F9E" wp14:editId="2D379553">
                <wp:simplePos x="0" y="0"/>
                <wp:positionH relativeFrom="column">
                  <wp:posOffset>5410200</wp:posOffset>
                </wp:positionH>
                <wp:positionV relativeFrom="paragraph">
                  <wp:posOffset>76835</wp:posOffset>
                </wp:positionV>
                <wp:extent cx="292100" cy="323850"/>
                <wp:effectExtent l="0" t="0" r="12700" b="19050"/>
                <wp:wrapNone/>
                <wp:docPr id="83" name="Flowchart: Connector 83"/>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906B42" id="Flowchart: Connector 83" o:spid="_x0000_s1026" type="#_x0000_t120" style="position:absolute;margin-left:426pt;margin-top:6.05pt;width:23pt;height:25.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" filled="f" strokecolor="#243f60 [1604]" strokeweight="2pt"/>
            </w:pict>
          </mc:Fallback>
        </mc:AlternateContent>
      </w:r>
    </w:p>
    <w:p w14:paraId="3590E39C" w14:textId="1DBE0EDA" w:rsidR="000354DC" w:rsidRDefault="000354DC" w:rsidP="000354DC">
      <w:pPr>
        <w:rPr>
          <w:rFonts w:ascii="Times New Roman" w:hAnsi="Times New Roman"/>
        </w:rPr>
      </w:pPr>
      <w:r w:rsidRPr="002E6826">
        <w:rPr>
          <w:rFonts w:ascii="Times New Roman" w:hAnsi="Times New Roman"/>
        </w:rPr>
        <w:tab/>
        <w:t>coded data from video-taped sessions</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401FB7B7" w14:textId="39816670" w:rsidR="000354DC" w:rsidRPr="002E6826" w:rsidRDefault="00B355DA"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09792" behindDoc="0" locked="0" layoutInCell="1" allowOverlap="1" wp14:anchorId="42197E28" wp14:editId="4105EFE5">
                <wp:simplePos x="0" y="0"/>
                <wp:positionH relativeFrom="column">
                  <wp:posOffset>5391150</wp:posOffset>
                </wp:positionH>
                <wp:positionV relativeFrom="paragraph">
                  <wp:posOffset>92710</wp:posOffset>
                </wp:positionV>
                <wp:extent cx="292100" cy="323850"/>
                <wp:effectExtent l="0" t="0" r="12700" b="19050"/>
                <wp:wrapNone/>
                <wp:docPr id="82" name="Flowchart: Connector 82"/>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32CB2" id="Flowchart: Connector 82" o:spid="_x0000_s1026" type="#_x0000_t120" style="position:absolute;margin-left:424.5pt;margin-top:7.3pt;width:23pt;height:25.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" filled="f" strokecolor="#243f60 [1604]" strokeweight="2pt"/>
            </w:pict>
          </mc:Fallback>
        </mc:AlternateContent>
      </w:r>
    </w:p>
    <w:p w14:paraId="1278AB5F" w14:textId="5A9BC4B4" w:rsidR="000354DC" w:rsidRDefault="000354DC" w:rsidP="000354DC">
      <w:pPr>
        <w:rPr>
          <w:rFonts w:ascii="Times New Roman" w:hAnsi="Times New Roman"/>
        </w:rPr>
      </w:pPr>
      <w:r w:rsidRPr="002E6826">
        <w:rPr>
          <w:rFonts w:ascii="Times New Roman" w:hAnsi="Times New Roman"/>
        </w:rPr>
        <w:tab/>
        <w:t>used a bug-in-the-ear device</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3BEA1D73" w14:textId="22D42138" w:rsidR="000354DC" w:rsidRPr="002E6826" w:rsidRDefault="00B355DA"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22080" behindDoc="0" locked="0" layoutInCell="1" allowOverlap="1" wp14:anchorId="2D865460" wp14:editId="4717940D">
                <wp:simplePos x="0" y="0"/>
                <wp:positionH relativeFrom="column">
                  <wp:posOffset>4933950</wp:posOffset>
                </wp:positionH>
                <wp:positionV relativeFrom="paragraph">
                  <wp:posOffset>86995</wp:posOffset>
                </wp:positionV>
                <wp:extent cx="292100" cy="323850"/>
                <wp:effectExtent l="0" t="0" r="12700" b="19050"/>
                <wp:wrapNone/>
                <wp:docPr id="88" name="Flowchart: Connector 88"/>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683878" id="Flowchart: Connector 88" o:spid="_x0000_s1026" type="#_x0000_t120" style="position:absolute;margin-left:388.5pt;margin-top:6.85pt;width:23pt;height:25.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" filled="f" strokecolor="#243f60 [1604]" strokeweight="2pt"/>
            </w:pict>
          </mc:Fallback>
        </mc:AlternateContent>
      </w:r>
    </w:p>
    <w:p w14:paraId="3A530ADE" w14:textId="68FA1912" w:rsidR="000354DC" w:rsidRPr="002E6826" w:rsidRDefault="000354DC" w:rsidP="000354DC">
      <w:pPr>
        <w:rPr>
          <w:rFonts w:ascii="Times New Roman" w:hAnsi="Times New Roman"/>
        </w:rPr>
      </w:pPr>
      <w:r w:rsidRPr="002E6826">
        <w:rPr>
          <w:rFonts w:ascii="Times New Roman" w:hAnsi="Times New Roman"/>
        </w:rPr>
        <w:tab/>
        <w:t>used Power Point (or other program)</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1ED4B8B3" w14:textId="2C47D791" w:rsidR="000354DC" w:rsidRPr="002E6826" w:rsidRDefault="00B355DA" w:rsidP="000354DC">
      <w:pPr>
        <w:rPr>
          <w:rFonts w:ascii="Times New Roman" w:hAnsi="Times New Roman"/>
        </w:rPr>
      </w:pPr>
      <w:r>
        <w:rPr>
          <w:rFonts w:ascii="Times New Roman" w:hAnsi="Times New Roman"/>
          <w:b/>
          <w:noProof/>
        </w:rPr>
        <mc:AlternateContent>
          <mc:Choice Requires="wps">
            <w:drawing>
              <wp:anchor distT="0" distB="0" distL="114300" distR="114300" simplePos="0" relativeHeight="251820032" behindDoc="0" locked="0" layoutInCell="1" allowOverlap="1" wp14:anchorId="23C6BD7E" wp14:editId="6636CF1D">
                <wp:simplePos x="0" y="0"/>
                <wp:positionH relativeFrom="column">
                  <wp:posOffset>4933950</wp:posOffset>
                </wp:positionH>
                <wp:positionV relativeFrom="paragraph">
                  <wp:posOffset>10160</wp:posOffset>
                </wp:positionV>
                <wp:extent cx="292100" cy="323850"/>
                <wp:effectExtent l="0" t="0" r="12700" b="19050"/>
                <wp:wrapNone/>
                <wp:docPr id="87" name="Flowchart: Connector 87"/>
                <wp:cNvGraphicFramePr/>
                <a:graphic xmlns:a="http://schemas.openxmlformats.org/drawingml/2006/main">
                  <a:graphicData uri="http://schemas.microsoft.com/office/word/2010/wordprocessingShape">
                    <wps:wsp>
                      <wps:cNvSpPr/>
                      <wps:spPr>
                        <a:xfrm>
                          <a:off x="0" y="0"/>
                          <a:ext cx="292100" cy="3238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C50ED" id="Flowchart: Connector 87" o:spid="_x0000_s1026" type="#_x0000_t120" style="position:absolute;margin-left:388.5pt;margin-top:.8pt;width:23pt;height:25.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" filled="f" strokecolor="#243f60 [1604]" strokeweight="2pt"/>
            </w:pict>
          </mc:Fallback>
        </mc:AlternateContent>
      </w:r>
      <w:r w:rsidR="000354DC" w:rsidRPr="002E6826">
        <w:rPr>
          <w:rFonts w:ascii="Times New Roman" w:hAnsi="Times New Roman"/>
        </w:rPr>
        <w:t xml:space="preserve"> </w:t>
      </w:r>
      <w:r w:rsidR="000354DC" w:rsidRPr="002E6826">
        <w:rPr>
          <w:rFonts w:ascii="Times New Roman" w:hAnsi="Times New Roman"/>
        </w:rPr>
        <w:tab/>
      </w:r>
      <w:r w:rsidR="000354DC" w:rsidRPr="002E6826">
        <w:rPr>
          <w:rFonts w:ascii="Times New Roman" w:hAnsi="Times New Roman"/>
        </w:rPr>
        <w:tab/>
        <w:t>to develop a presentation</w:t>
      </w:r>
    </w:p>
    <w:p w14:paraId="61BE5A88" w14:textId="11BD7540" w:rsidR="000354DC" w:rsidRPr="002E6826" w:rsidRDefault="000354DC" w:rsidP="000354DC">
      <w:pPr>
        <w:rPr>
          <w:rFonts w:ascii="Times New Roman" w:hAnsi="Times New Roman"/>
        </w:rPr>
      </w:pPr>
      <w:r w:rsidRPr="002E6826">
        <w:rPr>
          <w:rFonts w:ascii="Times New Roman" w:hAnsi="Times New Roman"/>
        </w:rPr>
        <w:tab/>
        <w:t>used Excel (or other program) to graph data</w:t>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r>
      <w:r w:rsidRPr="002E6826">
        <w:rPr>
          <w:rFonts w:ascii="Times New Roman" w:hAnsi="Times New Roman"/>
        </w:rPr>
        <w:tab/>
        <w:t>Y</w:t>
      </w:r>
      <w:r w:rsidRPr="002E6826">
        <w:rPr>
          <w:rFonts w:ascii="Times New Roman" w:hAnsi="Times New Roman"/>
        </w:rPr>
        <w:tab/>
        <w:t>N</w:t>
      </w:r>
    </w:p>
    <w:p w14:paraId="5EA3F363" w14:textId="5ACC615E" w:rsidR="000354DC" w:rsidRPr="002E6826" w:rsidRDefault="000354DC" w:rsidP="000354DC">
      <w:pPr>
        <w:rPr>
          <w:rFonts w:ascii="Times New Roman" w:hAnsi="Times New Roman"/>
        </w:rPr>
      </w:pPr>
    </w:p>
    <w:p w14:paraId="52BD10F4" w14:textId="77777777" w:rsidR="000354DC" w:rsidRPr="002E6826" w:rsidRDefault="000354DC" w:rsidP="000354DC">
      <w:pPr>
        <w:rPr>
          <w:rFonts w:ascii="Times New Roman" w:hAnsi="Times New Roman"/>
        </w:rPr>
      </w:pPr>
    </w:p>
    <w:p w14:paraId="3A404160" w14:textId="77777777" w:rsidR="000354DC" w:rsidRPr="002E6826" w:rsidRDefault="000354DC" w:rsidP="000354DC">
      <w:pPr>
        <w:jc w:val="center"/>
        <w:rPr>
          <w:rFonts w:ascii="Times New Roman" w:hAnsi="Times New Roman"/>
          <w:b/>
        </w:rPr>
      </w:pPr>
    </w:p>
    <w:p w14:paraId="35280EB5" w14:textId="77777777" w:rsidR="000354DC" w:rsidRDefault="000354DC"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3A39E34B" w14:textId="59D18398"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55B245C5" w14:textId="332B7175"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24AC55A5" w14:textId="025E6101"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9BC1078" w14:textId="3ED0B2C6"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676724FA" w14:textId="7B027CDC" w:rsidR="006E716E" w:rsidRDefault="006E716E" w:rsidP="00E914D7">
      <w:pPr>
        <w:widowControl/>
        <w:tabs>
          <w:tab w:val="left" w:pos="600"/>
          <w:tab w:val="left" w:pos="1200"/>
          <w:tab w:val="left" w:pos="3600"/>
          <w:tab w:val="left" w:pos="7200"/>
        </w:tabs>
        <w:ind w:firstLine="600"/>
        <w:jc w:val="center"/>
        <w:rPr>
          <w:rFonts w:ascii="Times New Roman" w:hAnsi="Times New Roman"/>
          <w:bCs/>
          <w:color w:val="000000"/>
          <w:sz w:val="22"/>
          <w:szCs w:val="22"/>
        </w:rPr>
      </w:pPr>
    </w:p>
    <w:p w14:paraId="75691895" w14:textId="523A345E" w:rsidR="007E4C57" w:rsidRPr="00877C4A" w:rsidRDefault="007E4C57"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color w:val="C00000"/>
          <w:sz w:val="22"/>
          <w:szCs w:val="22"/>
        </w:rPr>
      </w:pPr>
      <w:r w:rsidRPr="00877C4A">
        <w:rPr>
          <w:rFonts w:ascii="Times New Roman" w:cs="Times New Roman"/>
          <w:b/>
          <w:bCs/>
          <w:color w:val="C00000"/>
          <w:sz w:val="22"/>
          <w:szCs w:val="22"/>
        </w:rPr>
        <w:lastRenderedPageBreak/>
        <w:t xml:space="preserve">APPENDIX </w:t>
      </w:r>
      <w:r w:rsidR="00282184">
        <w:rPr>
          <w:rFonts w:ascii="Times New Roman" w:cs="Times New Roman"/>
          <w:b/>
          <w:bCs/>
          <w:color w:val="C00000"/>
          <w:sz w:val="22"/>
          <w:szCs w:val="22"/>
        </w:rPr>
        <w:t>C</w:t>
      </w:r>
    </w:p>
    <w:p w14:paraId="5BE1085C" w14:textId="77777777" w:rsidR="007E4C57" w:rsidRPr="00877C4A" w:rsidRDefault="007E4C57" w:rsidP="007E4C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b/>
          <w:bCs/>
          <w:sz w:val="22"/>
          <w:szCs w:val="22"/>
        </w:rPr>
      </w:pPr>
    </w:p>
    <w:p w14:paraId="630A918E" w14:textId="77777777" w:rsidR="007E4C57" w:rsidRPr="00877C4A" w:rsidRDefault="007E4C57"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r w:rsidRPr="00877C4A">
        <w:rPr>
          <w:rFonts w:ascii="Times New Roman" w:cs="Times New Roman"/>
          <w:b/>
          <w:bCs/>
          <w:sz w:val="22"/>
          <w:szCs w:val="22"/>
        </w:rPr>
        <w:t>Supervisory Committee Guidelines</w:t>
      </w:r>
    </w:p>
    <w:p w14:paraId="03719CF2" w14:textId="0D220E9C" w:rsidR="00EF031F" w:rsidRPr="00877C4A" w:rsidRDefault="006A04E5" w:rsidP="00E914D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r w:rsidRPr="00877C4A">
        <w:rPr>
          <w:rFonts w:ascii="Times New Roman" w:cs="Times New Roman"/>
          <w:b/>
          <w:bCs/>
          <w:sz w:val="22"/>
          <w:szCs w:val="22"/>
        </w:rPr>
        <w:t xml:space="preserve">Supervisory </w:t>
      </w:r>
      <w:r w:rsidR="007A2BCF" w:rsidRPr="00877C4A">
        <w:rPr>
          <w:rFonts w:ascii="Times New Roman" w:cs="Times New Roman"/>
          <w:b/>
          <w:bCs/>
          <w:sz w:val="22"/>
          <w:szCs w:val="22"/>
        </w:rPr>
        <w:t xml:space="preserve">Committee Guidelines and Forms can be Found </w:t>
      </w:r>
    </w:p>
    <w:p w14:paraId="389EA065" w14:textId="77777777" w:rsidR="00EF031F" w:rsidRPr="00877C4A" w:rsidRDefault="00BF4BF0"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hyperlink r:id="rId40" w:history="1">
        <w:r w:rsidR="007163A3" w:rsidRPr="00877C4A">
          <w:rPr>
            <w:rStyle w:val="Hyperlink"/>
            <w:rFonts w:ascii="Times New Roman" w:cs="Times New Roman"/>
            <w:b/>
            <w:sz w:val="22"/>
            <w:szCs w:val="22"/>
          </w:rPr>
          <w:t>http://ed-psych.utah.edu/sac/info-forms.php</w:t>
        </w:r>
      </w:hyperlink>
      <w:r w:rsidR="007163A3" w:rsidRPr="00877C4A">
        <w:rPr>
          <w:rFonts w:ascii="Times New Roman" w:cs="Times New Roman"/>
          <w:b/>
          <w:sz w:val="22"/>
          <w:szCs w:val="22"/>
        </w:rPr>
        <w:t xml:space="preserve"> </w:t>
      </w:r>
    </w:p>
    <w:p w14:paraId="386C0472" w14:textId="77777777" w:rsidR="0071182B" w:rsidRPr="00877C4A" w:rsidRDefault="0071182B"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p>
    <w:p w14:paraId="22F34895" w14:textId="77777777" w:rsidR="0071182B" w:rsidRPr="00877C4A" w:rsidRDefault="0071182B"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r w:rsidRPr="00877C4A">
        <w:rPr>
          <w:rFonts w:ascii="Times New Roman" w:cs="Times New Roman"/>
          <w:b/>
          <w:bCs/>
          <w:sz w:val="22"/>
          <w:szCs w:val="22"/>
        </w:rPr>
        <w:t>Resources for Graduate Students</w:t>
      </w:r>
    </w:p>
    <w:p w14:paraId="6A343453" w14:textId="77777777" w:rsidR="007575BC" w:rsidRPr="00877C4A" w:rsidRDefault="00BF4BF0"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hyperlink r:id="rId41" w:history="1">
        <w:r w:rsidR="007575BC" w:rsidRPr="00877C4A">
          <w:rPr>
            <w:rStyle w:val="Hyperlink"/>
            <w:rFonts w:ascii="Times New Roman" w:cs="Times New Roman"/>
            <w:b/>
            <w:bCs/>
            <w:sz w:val="22"/>
            <w:szCs w:val="22"/>
          </w:rPr>
          <w:t>http://ed-psych.utah.edu/</w:t>
        </w:r>
      </w:hyperlink>
    </w:p>
    <w:p w14:paraId="6FC836D5" w14:textId="77777777" w:rsidR="00EF031F" w:rsidRPr="00877C4A" w:rsidRDefault="00EF031F"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u w:val="single"/>
        </w:rPr>
      </w:pPr>
      <w:r w:rsidRPr="00877C4A">
        <w:rPr>
          <w:rFonts w:ascii="Times New Roman" w:cs="Times New Roman"/>
          <w:b/>
          <w:bCs/>
          <w:sz w:val="22"/>
          <w:szCs w:val="22"/>
          <w:u w:val="single"/>
        </w:rPr>
        <w:t xml:space="preserve"> </w:t>
      </w:r>
    </w:p>
    <w:p w14:paraId="6EEC6BAF" w14:textId="77777777" w:rsidR="007E4C57" w:rsidRPr="00877C4A" w:rsidRDefault="007E4C57"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sz w:val="22"/>
          <w:szCs w:val="22"/>
        </w:rPr>
      </w:pPr>
    </w:p>
    <w:p w14:paraId="7EEBFE66" w14:textId="256B3277" w:rsidR="007E4C57" w:rsidRPr="00877C4A" w:rsidRDefault="007E4C57" w:rsidP="007E4C57">
      <w:pPr>
        <w:widowControl/>
        <w:jc w:val="right"/>
        <w:rPr>
          <w:rFonts w:ascii="Times New Roman" w:hAnsi="Times New Roman"/>
          <w:sz w:val="22"/>
          <w:szCs w:val="22"/>
        </w:rPr>
      </w:pPr>
      <w:r w:rsidRPr="00877C4A">
        <w:rPr>
          <w:rFonts w:ascii="Times New Roman" w:hAnsi="Times New Roman"/>
          <w:b/>
          <w:bCs/>
          <w:sz w:val="22"/>
          <w:szCs w:val="22"/>
        </w:rPr>
        <w:br w:type="page"/>
      </w:r>
    </w:p>
    <w:p w14:paraId="3E8B8990" w14:textId="77777777" w:rsidR="007E4C57" w:rsidRPr="00877C4A" w:rsidRDefault="007E4C57" w:rsidP="007E4C57">
      <w:pPr>
        <w:widowControl/>
        <w:jc w:val="center"/>
        <w:rPr>
          <w:rFonts w:ascii="Times New Roman" w:hAnsi="Times New Roman"/>
          <w:b/>
          <w:bCs/>
          <w:sz w:val="22"/>
          <w:szCs w:val="22"/>
        </w:rPr>
      </w:pPr>
      <w:r w:rsidRPr="00877C4A">
        <w:rPr>
          <w:rFonts w:ascii="Times New Roman" w:hAnsi="Times New Roman"/>
          <w:b/>
          <w:bCs/>
          <w:sz w:val="22"/>
          <w:szCs w:val="22"/>
        </w:rPr>
        <w:lastRenderedPageBreak/>
        <w:t>Department of Educational Psychology</w:t>
      </w:r>
    </w:p>
    <w:p w14:paraId="0A29328E" w14:textId="77777777" w:rsidR="007E4C57" w:rsidRPr="00877C4A" w:rsidRDefault="007E4C57" w:rsidP="007E4C57">
      <w:pPr>
        <w:widowControl/>
        <w:jc w:val="center"/>
        <w:rPr>
          <w:rFonts w:ascii="Times New Roman" w:hAnsi="Times New Roman"/>
          <w:b/>
          <w:bCs/>
          <w:sz w:val="22"/>
          <w:szCs w:val="22"/>
        </w:rPr>
      </w:pPr>
      <w:r w:rsidRPr="00877C4A">
        <w:rPr>
          <w:rFonts w:ascii="Times New Roman" w:hAnsi="Times New Roman"/>
          <w:b/>
          <w:bCs/>
          <w:sz w:val="22"/>
          <w:szCs w:val="22"/>
        </w:rPr>
        <w:t>Supervisory Committee Guidelines</w:t>
      </w:r>
    </w:p>
    <w:p w14:paraId="698531DF" w14:textId="38423179" w:rsidR="007E4C57" w:rsidRPr="00877C4A" w:rsidRDefault="0090376D" w:rsidP="00BF4BF0">
      <w:pPr>
        <w:widowControl/>
        <w:numPr>
          <w:ilvl w:val="0"/>
          <w:numId w:val="2"/>
        </w:numPr>
        <w:ind w:left="720" w:hanging="720"/>
        <w:rPr>
          <w:rFonts w:ascii="Times New Roman" w:hAnsi="Times New Roman"/>
          <w:sz w:val="22"/>
          <w:szCs w:val="22"/>
        </w:rPr>
      </w:pPr>
      <w:r>
        <w:rPr>
          <w:rFonts w:ascii="Times New Roman" w:hAnsi="Times New Roman"/>
          <w:sz w:val="22"/>
          <w:szCs w:val="22"/>
        </w:rPr>
        <w:t>Master’s</w:t>
      </w:r>
      <w:r w:rsidR="007E4C57" w:rsidRPr="00877C4A">
        <w:rPr>
          <w:rFonts w:ascii="Times New Roman" w:hAnsi="Times New Roman"/>
          <w:sz w:val="22"/>
          <w:szCs w:val="22"/>
        </w:rPr>
        <w:t xml:space="preserve"> and doctoral committee chairpersons will be regular faculty from the Department of Educational Psychology. Regular faculty include professors, associate professors, assistant professors, instructors and honored faculty (Distinguished Professors, Presidential Professors, and University Professors).</w:t>
      </w:r>
    </w:p>
    <w:p w14:paraId="35D7325F" w14:textId="77777777" w:rsidR="007E4C57" w:rsidRPr="00877C4A" w:rsidRDefault="007E4C57" w:rsidP="00BF4BF0">
      <w:pPr>
        <w:widowControl/>
        <w:numPr>
          <w:ilvl w:val="0"/>
          <w:numId w:val="2"/>
        </w:numPr>
        <w:ind w:left="720" w:hanging="720"/>
        <w:rPr>
          <w:rFonts w:ascii="Times New Roman" w:hAnsi="Times New Roman"/>
          <w:sz w:val="22"/>
          <w:szCs w:val="22"/>
        </w:rPr>
      </w:pPr>
      <w:r w:rsidRPr="00877C4A">
        <w:rPr>
          <w:rFonts w:ascii="Times New Roman" w:hAnsi="Times New Roman"/>
          <w:sz w:val="22"/>
          <w:szCs w:val="22"/>
        </w:rPr>
        <w:t>All members of all committees must hold regular faculty appointments at the University of Utah or must have auxiliary faculty appointments at the University of Utah and be recognized by the department as eligible to participate in research supervision. Auxiliary faculty hold research, clinical, lecturer, adjunct, visiting, or emeritus appointments.</w:t>
      </w:r>
    </w:p>
    <w:p w14:paraId="1BB431BE" w14:textId="58E13FAD" w:rsidR="007E4C57" w:rsidRPr="00877C4A" w:rsidRDefault="0090376D" w:rsidP="00BF4BF0">
      <w:pPr>
        <w:widowControl/>
        <w:numPr>
          <w:ilvl w:val="0"/>
          <w:numId w:val="2"/>
        </w:numPr>
        <w:ind w:left="720" w:hanging="720"/>
        <w:rPr>
          <w:rFonts w:ascii="Times New Roman" w:hAnsi="Times New Roman"/>
          <w:sz w:val="22"/>
          <w:szCs w:val="22"/>
        </w:rPr>
      </w:pPr>
      <w:r>
        <w:rPr>
          <w:rFonts w:ascii="Times New Roman" w:hAnsi="Times New Roman"/>
          <w:sz w:val="22"/>
          <w:szCs w:val="22"/>
        </w:rPr>
        <w:t>Master’s</w:t>
      </w:r>
      <w:r w:rsidR="007E4C57" w:rsidRPr="00877C4A">
        <w:rPr>
          <w:rFonts w:ascii="Times New Roman" w:hAnsi="Times New Roman"/>
          <w:sz w:val="22"/>
          <w:szCs w:val="22"/>
        </w:rPr>
        <w:t xml:space="preserve"> committees will consist of three faculty members.</w:t>
      </w:r>
    </w:p>
    <w:p w14:paraId="6AE50795" w14:textId="77777777" w:rsidR="007E4C57" w:rsidRPr="00877C4A" w:rsidRDefault="007E4C57" w:rsidP="007E4C57">
      <w:pPr>
        <w:widowControl/>
        <w:ind w:left="720"/>
        <w:rPr>
          <w:rFonts w:ascii="Times New Roman" w:hAnsi="Times New Roman"/>
          <w:sz w:val="22"/>
          <w:szCs w:val="22"/>
        </w:rPr>
      </w:pPr>
      <w:r w:rsidRPr="00877C4A">
        <w:rPr>
          <w:rFonts w:ascii="Times New Roman" w:hAnsi="Times New Roman"/>
          <w:sz w:val="22"/>
          <w:szCs w:val="22"/>
        </w:rPr>
        <w:t>a.</w:t>
      </w:r>
      <w:r w:rsidRPr="00877C4A">
        <w:rPr>
          <w:rFonts w:ascii="Times New Roman" w:hAnsi="Times New Roman"/>
          <w:sz w:val="22"/>
          <w:szCs w:val="22"/>
        </w:rPr>
        <w:tab/>
        <w:t>At least two committee members must be regular departmental faculty.</w:t>
      </w:r>
    </w:p>
    <w:p w14:paraId="6F60DCDB" w14:textId="77777777" w:rsidR="007E4C57" w:rsidRPr="00877C4A" w:rsidRDefault="007E4C57" w:rsidP="007E4C57">
      <w:pPr>
        <w:widowControl/>
        <w:tabs>
          <w:tab w:val="left" w:pos="1440"/>
        </w:tabs>
        <w:ind w:left="1440" w:hanging="720"/>
        <w:rPr>
          <w:rFonts w:ascii="Times New Roman" w:hAnsi="Times New Roman"/>
          <w:sz w:val="22"/>
          <w:szCs w:val="22"/>
        </w:rPr>
      </w:pPr>
      <w:r w:rsidRPr="00877C4A">
        <w:rPr>
          <w:rFonts w:ascii="Times New Roman" w:hAnsi="Times New Roman"/>
          <w:sz w:val="22"/>
          <w:szCs w:val="22"/>
        </w:rPr>
        <w:t>b.</w:t>
      </w:r>
      <w:r w:rsidRPr="00877C4A">
        <w:rPr>
          <w:rFonts w:ascii="Times New Roman" w:hAnsi="Times New Roman"/>
          <w:sz w:val="22"/>
          <w:szCs w:val="22"/>
        </w:rPr>
        <w:tab/>
        <w:t>At least one member of the committee must be a regular departmental faculty member who represents the student’s program.</w:t>
      </w:r>
    </w:p>
    <w:p w14:paraId="7205B5F7" w14:textId="77777777" w:rsidR="007E4C57" w:rsidRPr="00877C4A" w:rsidRDefault="007E4C57" w:rsidP="007E4C57">
      <w:pPr>
        <w:widowControl/>
        <w:ind w:left="1440" w:hanging="720"/>
        <w:rPr>
          <w:rFonts w:ascii="Times New Roman" w:hAnsi="Times New Roman"/>
          <w:sz w:val="22"/>
          <w:szCs w:val="22"/>
        </w:rPr>
      </w:pPr>
      <w:r w:rsidRPr="00877C4A">
        <w:rPr>
          <w:rFonts w:ascii="Times New Roman" w:hAnsi="Times New Roman"/>
          <w:sz w:val="22"/>
          <w:szCs w:val="22"/>
        </w:rPr>
        <w:t>c.</w:t>
      </w:r>
      <w:r w:rsidRPr="00877C4A">
        <w:rPr>
          <w:rFonts w:ascii="Times New Roman" w:hAnsi="Times New Roman"/>
          <w:sz w:val="22"/>
          <w:szCs w:val="22"/>
        </w:rPr>
        <w:tab/>
        <w:t>One member of the committee may hold an auxiliary faculty rank or be on the faculty in another department.</w:t>
      </w:r>
    </w:p>
    <w:p w14:paraId="6022C109" w14:textId="77777777" w:rsidR="007E4C57" w:rsidRPr="00877C4A" w:rsidRDefault="007E4C57" w:rsidP="00BF4BF0">
      <w:pPr>
        <w:widowControl/>
        <w:numPr>
          <w:ilvl w:val="0"/>
          <w:numId w:val="2"/>
        </w:numPr>
        <w:rPr>
          <w:rFonts w:ascii="Times New Roman" w:hAnsi="Times New Roman"/>
          <w:sz w:val="22"/>
          <w:szCs w:val="22"/>
        </w:rPr>
      </w:pPr>
      <w:r w:rsidRPr="00877C4A">
        <w:rPr>
          <w:rFonts w:ascii="Times New Roman" w:hAnsi="Times New Roman"/>
          <w:sz w:val="22"/>
          <w:szCs w:val="22"/>
        </w:rPr>
        <w:t>Doctoral committees will consist of five faculty members.</w:t>
      </w:r>
    </w:p>
    <w:p w14:paraId="30545D4C" w14:textId="77777777" w:rsidR="007E4C57" w:rsidRPr="00877C4A" w:rsidRDefault="007E4C57" w:rsidP="007E4C57">
      <w:pPr>
        <w:widowControl/>
        <w:ind w:left="1440" w:hanging="720"/>
        <w:rPr>
          <w:rFonts w:ascii="Times New Roman" w:hAnsi="Times New Roman"/>
          <w:sz w:val="22"/>
          <w:szCs w:val="22"/>
        </w:rPr>
      </w:pPr>
      <w:r w:rsidRPr="00877C4A">
        <w:rPr>
          <w:rFonts w:ascii="Times New Roman" w:hAnsi="Times New Roman"/>
          <w:sz w:val="22"/>
          <w:szCs w:val="22"/>
        </w:rPr>
        <w:t>a.</w:t>
      </w:r>
      <w:r w:rsidRPr="00877C4A">
        <w:rPr>
          <w:rFonts w:ascii="Times New Roman" w:hAnsi="Times New Roman"/>
          <w:sz w:val="22"/>
          <w:szCs w:val="22"/>
        </w:rPr>
        <w:tab/>
        <w:t>The majority of the members of the committee will be regular faculty in the Department of Educational Psychology.</w:t>
      </w:r>
    </w:p>
    <w:p w14:paraId="2F8BFD15" w14:textId="77777777" w:rsidR="007E4C57" w:rsidRPr="00877C4A" w:rsidRDefault="007E4C57" w:rsidP="007E4C57">
      <w:pPr>
        <w:widowControl/>
        <w:ind w:left="1440" w:hanging="720"/>
        <w:rPr>
          <w:rFonts w:ascii="Times New Roman" w:hAnsi="Times New Roman"/>
          <w:sz w:val="22"/>
          <w:szCs w:val="22"/>
        </w:rPr>
      </w:pPr>
      <w:r w:rsidRPr="00877C4A">
        <w:rPr>
          <w:rFonts w:ascii="Times New Roman" w:hAnsi="Times New Roman"/>
          <w:sz w:val="22"/>
          <w:szCs w:val="22"/>
        </w:rPr>
        <w:t>b.</w:t>
      </w:r>
      <w:r w:rsidRPr="00877C4A">
        <w:rPr>
          <w:rFonts w:ascii="Times New Roman" w:hAnsi="Times New Roman"/>
          <w:sz w:val="22"/>
          <w:szCs w:val="22"/>
        </w:rPr>
        <w:tab/>
        <w:t>At least one member of the committee must be a regular or auxiliary member of the faculty in another department.</w:t>
      </w:r>
    </w:p>
    <w:p w14:paraId="2878EB9E" w14:textId="77777777" w:rsidR="007E4C57" w:rsidRPr="00877C4A" w:rsidRDefault="007E4C57" w:rsidP="007E4C57">
      <w:pPr>
        <w:widowControl/>
        <w:ind w:left="1440" w:hanging="720"/>
        <w:rPr>
          <w:rFonts w:ascii="Times New Roman" w:hAnsi="Times New Roman"/>
          <w:sz w:val="22"/>
          <w:szCs w:val="22"/>
        </w:rPr>
      </w:pPr>
      <w:r w:rsidRPr="00877C4A">
        <w:rPr>
          <w:rFonts w:ascii="Times New Roman" w:hAnsi="Times New Roman"/>
          <w:sz w:val="22"/>
          <w:szCs w:val="22"/>
        </w:rPr>
        <w:t>c.</w:t>
      </w:r>
      <w:r w:rsidRPr="00877C4A">
        <w:rPr>
          <w:rFonts w:ascii="Times New Roman" w:hAnsi="Times New Roman"/>
          <w:sz w:val="22"/>
          <w:szCs w:val="22"/>
        </w:rPr>
        <w:tab/>
        <w:t>At least one member of the committee must be a regular departmental faculty member who represents the student’s program.</w:t>
      </w:r>
    </w:p>
    <w:p w14:paraId="41F3CFD6" w14:textId="77777777" w:rsidR="007E4C57" w:rsidRPr="00877C4A" w:rsidRDefault="007E4C57" w:rsidP="007E4C57">
      <w:pPr>
        <w:widowControl/>
        <w:ind w:left="1440" w:hanging="720"/>
        <w:rPr>
          <w:rFonts w:ascii="Times New Roman" w:hAnsi="Times New Roman"/>
          <w:sz w:val="22"/>
          <w:szCs w:val="22"/>
        </w:rPr>
      </w:pPr>
      <w:r w:rsidRPr="00877C4A">
        <w:rPr>
          <w:rFonts w:ascii="Times New Roman" w:hAnsi="Times New Roman"/>
          <w:sz w:val="22"/>
          <w:szCs w:val="22"/>
        </w:rPr>
        <w:t>d.</w:t>
      </w:r>
      <w:r w:rsidRPr="00877C4A">
        <w:rPr>
          <w:rFonts w:ascii="Times New Roman" w:hAnsi="Times New Roman"/>
          <w:sz w:val="22"/>
          <w:szCs w:val="22"/>
        </w:rPr>
        <w:tab/>
        <w:t>One or two members of the committee may hold auxiliary faculty ranks. Exceptions to these guidelines require a special letter from the department chairperson or director of graduate studies to The Graduate School and approval by the dean of The Graduate School. An exception to policy may be granted to include a professor from another university as a member of the committee. In that case, the department requires a copy of the professor’s vitae in addition to a letter of support from the department chair or director of graduate studies and approval by the dean of The Graduate School.</w:t>
      </w:r>
    </w:p>
    <w:p w14:paraId="41790A80" w14:textId="77777777" w:rsidR="007E4C57" w:rsidRPr="00877C4A" w:rsidRDefault="007E4C57" w:rsidP="007E4C57">
      <w:pPr>
        <w:widowControl/>
        <w:rPr>
          <w:rFonts w:ascii="Times New Roman" w:hAnsi="Times New Roman"/>
          <w:sz w:val="22"/>
          <w:szCs w:val="22"/>
        </w:rPr>
      </w:pPr>
    </w:p>
    <w:p w14:paraId="5B94AE75" w14:textId="77777777" w:rsidR="00F22C06" w:rsidRPr="00877C4A" w:rsidRDefault="00F22C06">
      <w:pPr>
        <w:widowControl/>
        <w:autoSpaceDE/>
        <w:autoSpaceDN/>
        <w:adjustRightInd/>
        <w:rPr>
          <w:rFonts w:ascii="Times New Roman" w:hAnsi="Times New Roman"/>
          <w:b/>
          <w:bCs/>
          <w:sz w:val="22"/>
          <w:szCs w:val="22"/>
        </w:rPr>
      </w:pPr>
      <w:r w:rsidRPr="00877C4A">
        <w:rPr>
          <w:rFonts w:ascii="Times New Roman" w:hAnsi="Times New Roman"/>
          <w:b/>
          <w:bCs/>
          <w:sz w:val="22"/>
          <w:szCs w:val="22"/>
        </w:rPr>
        <w:br w:type="page"/>
      </w:r>
    </w:p>
    <w:p w14:paraId="71F5B629" w14:textId="77777777" w:rsidR="007E4C57" w:rsidRPr="00877C4A" w:rsidRDefault="007E4C57" w:rsidP="007E4C57">
      <w:pPr>
        <w:widowControl/>
        <w:rPr>
          <w:rFonts w:ascii="Times New Roman" w:hAnsi="Times New Roman"/>
          <w:b/>
          <w:bCs/>
          <w:sz w:val="22"/>
          <w:szCs w:val="22"/>
        </w:rPr>
      </w:pPr>
      <w:r w:rsidRPr="00877C4A">
        <w:rPr>
          <w:rFonts w:ascii="Times New Roman" w:hAnsi="Times New Roman"/>
          <w:b/>
          <w:bCs/>
          <w:sz w:val="22"/>
          <w:szCs w:val="22"/>
        </w:rPr>
        <w:lastRenderedPageBreak/>
        <w:t>Department of Educational Psychology Policies and Procedures Document</w:t>
      </w:r>
    </w:p>
    <w:p w14:paraId="7A5A462A" w14:textId="77777777" w:rsidR="007E4C57" w:rsidRPr="00877C4A" w:rsidRDefault="007E4C57" w:rsidP="007E4C57">
      <w:pPr>
        <w:widowControl/>
        <w:rPr>
          <w:rFonts w:ascii="Times New Roman" w:hAnsi="Times New Roman"/>
          <w:b/>
          <w:bCs/>
          <w:sz w:val="22"/>
          <w:szCs w:val="22"/>
        </w:rPr>
      </w:pPr>
      <w:r w:rsidRPr="00877C4A">
        <w:rPr>
          <w:rFonts w:ascii="Times New Roman" w:hAnsi="Times New Roman"/>
          <w:b/>
          <w:bCs/>
          <w:i/>
          <w:iCs/>
          <w:sz w:val="22"/>
          <w:szCs w:val="22"/>
        </w:rPr>
        <w:t xml:space="preserve">The Director of Graduate Studies </w:t>
      </w:r>
      <w:r w:rsidRPr="00877C4A">
        <w:rPr>
          <w:rFonts w:ascii="Times New Roman" w:hAnsi="Times New Roman"/>
          <w:b/>
          <w:bCs/>
          <w:sz w:val="22"/>
          <w:szCs w:val="22"/>
        </w:rPr>
        <w:t>(DGS)</w:t>
      </w:r>
    </w:p>
    <w:p w14:paraId="7442C273" w14:textId="77777777" w:rsidR="007E4C57" w:rsidRPr="00877C4A" w:rsidRDefault="007E4C57" w:rsidP="007E4C57">
      <w:pPr>
        <w:widowControl/>
        <w:rPr>
          <w:rFonts w:ascii="Times New Roman" w:hAnsi="Times New Roman"/>
          <w:b/>
          <w:bCs/>
          <w:sz w:val="22"/>
          <w:szCs w:val="22"/>
        </w:rPr>
      </w:pPr>
      <w:r w:rsidRPr="00877C4A">
        <w:rPr>
          <w:rFonts w:ascii="Times New Roman" w:hAnsi="Times New Roman"/>
          <w:b/>
          <w:bCs/>
          <w:sz w:val="22"/>
          <w:szCs w:val="22"/>
        </w:rPr>
        <w:t xml:space="preserve">Effective Date: </w:t>
      </w:r>
      <w:r w:rsidR="00164BB4" w:rsidRPr="00877C4A">
        <w:rPr>
          <w:rFonts w:ascii="Times New Roman" w:hAnsi="Times New Roman"/>
          <w:b/>
          <w:bCs/>
          <w:sz w:val="22"/>
          <w:szCs w:val="22"/>
        </w:rPr>
        <w:t>June 2014</w:t>
      </w:r>
      <w:r w:rsidRPr="00877C4A">
        <w:rPr>
          <w:rFonts w:ascii="Times New Roman" w:hAnsi="Times New Roman"/>
          <w:b/>
          <w:bCs/>
          <w:sz w:val="22"/>
          <w:szCs w:val="22"/>
        </w:rPr>
        <w:t>.</w:t>
      </w:r>
    </w:p>
    <w:p w14:paraId="402AA618" w14:textId="77777777" w:rsidR="007E4C57" w:rsidRPr="00877C4A" w:rsidRDefault="007E4C57" w:rsidP="007E4C57">
      <w:pPr>
        <w:widowControl/>
        <w:rPr>
          <w:rFonts w:ascii="Times New Roman" w:hAnsi="Times New Roman"/>
          <w:b/>
          <w:bCs/>
          <w:sz w:val="22"/>
          <w:szCs w:val="22"/>
        </w:rPr>
      </w:pPr>
    </w:p>
    <w:p w14:paraId="3F32CB59" w14:textId="77777777" w:rsidR="007E4C57" w:rsidRPr="00877C4A" w:rsidRDefault="007E4C57" w:rsidP="007E4C57">
      <w:pPr>
        <w:widowControl/>
        <w:rPr>
          <w:rFonts w:ascii="Times New Roman" w:hAnsi="Times New Roman"/>
          <w:sz w:val="22"/>
          <w:szCs w:val="22"/>
        </w:rPr>
      </w:pPr>
      <w:r w:rsidRPr="00877C4A">
        <w:rPr>
          <w:rFonts w:ascii="Times New Roman" w:hAnsi="Times New Roman"/>
          <w:b/>
          <w:bCs/>
          <w:sz w:val="22"/>
          <w:szCs w:val="22"/>
        </w:rPr>
        <w:t>A.</w:t>
      </w:r>
      <w:r w:rsidRPr="00877C4A">
        <w:rPr>
          <w:rFonts w:ascii="Times New Roman" w:hAnsi="Times New Roman"/>
          <w:b/>
          <w:bCs/>
          <w:sz w:val="22"/>
          <w:szCs w:val="22"/>
        </w:rPr>
        <w:tab/>
        <w:t>Duties of the Director of Graduate Studies (DGS)</w:t>
      </w:r>
      <w:r w:rsidRPr="00877C4A">
        <w:rPr>
          <w:rFonts w:ascii="Times New Roman" w:hAnsi="Times New Roman"/>
          <w:sz w:val="22"/>
          <w:szCs w:val="22"/>
        </w:rPr>
        <w:t>:</w:t>
      </w:r>
    </w:p>
    <w:p w14:paraId="1AAFED00" w14:textId="77777777" w:rsidR="007E4C57" w:rsidRPr="00877C4A" w:rsidRDefault="007E4C57" w:rsidP="007E4C57">
      <w:pPr>
        <w:widowControl/>
        <w:tabs>
          <w:tab w:val="left" w:pos="1440"/>
        </w:tabs>
        <w:ind w:left="1440" w:hanging="720"/>
        <w:rPr>
          <w:rFonts w:ascii="Times New Roman" w:hAnsi="Times New Roman"/>
          <w:sz w:val="22"/>
          <w:szCs w:val="22"/>
        </w:rPr>
      </w:pPr>
      <w:r w:rsidRPr="00877C4A">
        <w:rPr>
          <w:rFonts w:ascii="Times New Roman" w:hAnsi="Times New Roman"/>
          <w:sz w:val="22"/>
          <w:szCs w:val="22"/>
        </w:rPr>
        <w:t>1.</w:t>
      </w:r>
      <w:r w:rsidRPr="00877C4A">
        <w:rPr>
          <w:rFonts w:ascii="Times New Roman" w:hAnsi="Times New Roman"/>
          <w:sz w:val="22"/>
          <w:szCs w:val="22"/>
        </w:rPr>
        <w:tab/>
        <w:t>The DGS functions under the direction of the Department Chair. Thus, all actions of the DGS are advisory in nature and come as recommendations to the Department Chair. Specifically, the DGS will recommend the appointment of one within-department thesis/dissertation committee member (</w:t>
      </w:r>
      <w:r w:rsidRPr="00877C4A">
        <w:rPr>
          <w:rFonts w:ascii="Times New Roman" w:hAnsi="Times New Roman"/>
          <w:i/>
          <w:iCs/>
          <w:sz w:val="22"/>
          <w:szCs w:val="22"/>
        </w:rPr>
        <w:t xml:space="preserve">note: </w:t>
      </w:r>
      <w:r w:rsidRPr="00877C4A">
        <w:rPr>
          <w:rFonts w:ascii="Times New Roman" w:hAnsi="Times New Roman"/>
          <w:sz w:val="22"/>
          <w:szCs w:val="22"/>
        </w:rPr>
        <w:t>should a departmental faculty appointee have concerns about her/his recommendation [by the DGS] to serve on a committee such concerns should be expressed to the Department Chair prior to the Department Chair’s final approval of the student supervisory committee). After the Department Chair finalizes the membership of the supervisory committee, the student can complete the Graduate School form titled, “University Graduate School Request for Supervisory Committee.” This official form is then reviewed and signed by each faculty thesis/dissertation committee member, formally approved by the Chair of the Department and forwarded to the Dean of the Graduate School for final approval.</w:t>
      </w:r>
    </w:p>
    <w:p w14:paraId="6A23E068" w14:textId="77777777" w:rsidR="007E4C57" w:rsidRPr="00877C4A" w:rsidRDefault="007E4C57" w:rsidP="007E4C57">
      <w:pPr>
        <w:widowControl/>
        <w:tabs>
          <w:tab w:val="left" w:pos="1440"/>
        </w:tabs>
        <w:ind w:left="1440" w:hanging="720"/>
        <w:rPr>
          <w:rFonts w:ascii="Times New Roman" w:hAnsi="Times New Roman"/>
          <w:sz w:val="22"/>
          <w:szCs w:val="22"/>
        </w:rPr>
      </w:pPr>
      <w:r w:rsidRPr="00877C4A">
        <w:rPr>
          <w:rFonts w:ascii="Times New Roman" w:hAnsi="Times New Roman"/>
          <w:sz w:val="22"/>
          <w:szCs w:val="22"/>
        </w:rPr>
        <w:t>2.</w:t>
      </w:r>
      <w:r w:rsidRPr="00877C4A">
        <w:rPr>
          <w:rFonts w:ascii="Times New Roman" w:hAnsi="Times New Roman"/>
          <w:sz w:val="22"/>
          <w:szCs w:val="22"/>
        </w:rPr>
        <w:tab/>
        <w:t>Attend a once-a-year meeting of the Graduate School and report relevant information to department faculty and administrative staff.</w:t>
      </w:r>
    </w:p>
    <w:p w14:paraId="7D64D397" w14:textId="77777777" w:rsidR="007E4C57" w:rsidRPr="00877C4A" w:rsidRDefault="007E4C57" w:rsidP="007E4C57">
      <w:pPr>
        <w:widowControl/>
        <w:tabs>
          <w:tab w:val="left" w:pos="1440"/>
        </w:tabs>
        <w:ind w:left="1440" w:hanging="720"/>
        <w:rPr>
          <w:rFonts w:ascii="Times New Roman" w:hAnsi="Times New Roman"/>
          <w:sz w:val="22"/>
          <w:szCs w:val="22"/>
        </w:rPr>
      </w:pPr>
      <w:r w:rsidRPr="00877C4A">
        <w:rPr>
          <w:rFonts w:ascii="Times New Roman" w:hAnsi="Times New Roman"/>
          <w:sz w:val="22"/>
          <w:szCs w:val="22"/>
        </w:rPr>
        <w:t>3.</w:t>
      </w:r>
      <w:r w:rsidRPr="00877C4A">
        <w:rPr>
          <w:rFonts w:ascii="Times New Roman" w:hAnsi="Times New Roman"/>
          <w:sz w:val="22"/>
          <w:szCs w:val="22"/>
        </w:rPr>
        <w:tab/>
        <w:t>Serve as an ex-officio member of the Training Directors’ Committee in the Department of Educational Psychology and participate in the monthly meeting of this group.</w:t>
      </w:r>
    </w:p>
    <w:p w14:paraId="20163195" w14:textId="77777777" w:rsidR="007E4C57" w:rsidRPr="00877C4A" w:rsidRDefault="007E4C57" w:rsidP="007E4C57">
      <w:pPr>
        <w:widowControl/>
        <w:tabs>
          <w:tab w:val="left" w:pos="1440"/>
        </w:tabs>
        <w:ind w:left="1440" w:hanging="720"/>
        <w:rPr>
          <w:rFonts w:ascii="Times New Roman" w:hAnsi="Times New Roman"/>
          <w:sz w:val="22"/>
          <w:szCs w:val="22"/>
        </w:rPr>
      </w:pPr>
      <w:r w:rsidRPr="00877C4A">
        <w:rPr>
          <w:rFonts w:ascii="Times New Roman" w:hAnsi="Times New Roman"/>
          <w:sz w:val="22"/>
          <w:szCs w:val="22"/>
        </w:rPr>
        <w:t>4.</w:t>
      </w:r>
      <w:r w:rsidRPr="00877C4A">
        <w:rPr>
          <w:rFonts w:ascii="Times New Roman" w:hAnsi="Times New Roman"/>
          <w:sz w:val="22"/>
          <w:szCs w:val="22"/>
        </w:rPr>
        <w:tab/>
        <w:t>Assure that departmental policies remain consistent with those of the University of Utah Graduate School.</w:t>
      </w:r>
    </w:p>
    <w:p w14:paraId="0E78DFFF" w14:textId="404CBD38" w:rsidR="007E4C57" w:rsidRPr="00877C4A" w:rsidRDefault="007E4C57" w:rsidP="007E4C57">
      <w:pPr>
        <w:widowControl/>
        <w:tabs>
          <w:tab w:val="left" w:pos="1440"/>
        </w:tabs>
        <w:ind w:left="1440" w:hanging="720"/>
        <w:rPr>
          <w:rFonts w:ascii="Times New Roman" w:hAnsi="Times New Roman"/>
          <w:sz w:val="22"/>
          <w:szCs w:val="22"/>
        </w:rPr>
      </w:pPr>
      <w:r w:rsidRPr="00877C4A">
        <w:rPr>
          <w:rFonts w:ascii="Times New Roman" w:hAnsi="Times New Roman"/>
          <w:sz w:val="22"/>
          <w:szCs w:val="22"/>
        </w:rPr>
        <w:t>5.</w:t>
      </w:r>
      <w:r w:rsidRPr="00877C4A">
        <w:rPr>
          <w:rFonts w:ascii="Times New Roman" w:hAnsi="Times New Roman"/>
          <w:sz w:val="22"/>
          <w:szCs w:val="22"/>
        </w:rPr>
        <w:tab/>
        <w:t>Consistent with departmental and Graduate School policy, a majority vote from the student’s supervisory committee to pass the thesis/dissertation (dissertation: “3 in favor, 2 opposed” or “4 in favo</w:t>
      </w:r>
      <w:r w:rsidR="00231304" w:rsidRPr="00877C4A">
        <w:rPr>
          <w:rFonts w:ascii="Times New Roman" w:hAnsi="Times New Roman"/>
          <w:sz w:val="22"/>
          <w:szCs w:val="22"/>
        </w:rPr>
        <w:t xml:space="preserve">r, 1 opposed”/ </w:t>
      </w:r>
      <w:r w:rsidR="0090376D">
        <w:rPr>
          <w:rFonts w:ascii="Times New Roman" w:hAnsi="Times New Roman"/>
          <w:sz w:val="22"/>
          <w:szCs w:val="22"/>
        </w:rPr>
        <w:t>Master’s</w:t>
      </w:r>
      <w:r w:rsidRPr="00877C4A">
        <w:rPr>
          <w:rFonts w:ascii="Times New Roman" w:hAnsi="Times New Roman"/>
          <w:sz w:val="22"/>
          <w:szCs w:val="22"/>
        </w:rPr>
        <w:t xml:space="preserve"> thesis: “2 in favor, one opposed”) automatically recommends the dissertation/thesis for approval to the Department Chair. However, in such situations where there is a minority dissenting vote from one or more members of the student’s supervisory committee on the adequacy of a thesis or dissertation, the DGS will conduct an independent review of the written thesis/dissertation and provide a recommendation with respect to the dissenting minority vote to the Department Chair. Such a DGS review will not affect the committee vote and is for information purposes only. This final review; however, should be conducted prior to final approval of the thesis/dissertation by the Department Chair.</w:t>
      </w:r>
    </w:p>
    <w:p w14:paraId="4E35FC53" w14:textId="77777777" w:rsidR="007E4C57" w:rsidRPr="00877C4A" w:rsidRDefault="007E4C57" w:rsidP="007E4C57">
      <w:pPr>
        <w:widowControl/>
        <w:rPr>
          <w:rFonts w:ascii="Times New Roman" w:hAnsi="Times New Roman"/>
          <w:sz w:val="22"/>
          <w:szCs w:val="22"/>
        </w:rPr>
      </w:pPr>
    </w:p>
    <w:p w14:paraId="79B31972" w14:textId="77777777" w:rsidR="007E4C57" w:rsidRPr="00877C4A" w:rsidRDefault="007E4C57" w:rsidP="007E4C57">
      <w:pPr>
        <w:widowControl/>
        <w:rPr>
          <w:rFonts w:ascii="Times New Roman" w:hAnsi="Times New Roman"/>
          <w:b/>
          <w:bCs/>
          <w:sz w:val="22"/>
          <w:szCs w:val="22"/>
        </w:rPr>
      </w:pPr>
      <w:r w:rsidRPr="00877C4A">
        <w:rPr>
          <w:rFonts w:ascii="Times New Roman" w:hAnsi="Times New Roman"/>
          <w:b/>
          <w:bCs/>
          <w:sz w:val="22"/>
          <w:szCs w:val="22"/>
        </w:rPr>
        <w:t>B. The student’s dissertation or thesis committee is responsible for:</w:t>
      </w:r>
    </w:p>
    <w:p w14:paraId="66E41E53" w14:textId="77777777" w:rsidR="007E4C57" w:rsidRPr="00877C4A" w:rsidRDefault="007E4C57" w:rsidP="007E4C57">
      <w:pPr>
        <w:widowControl/>
        <w:rPr>
          <w:rFonts w:ascii="Times New Roman" w:hAnsi="Times New Roman"/>
          <w:b/>
          <w:bCs/>
          <w:sz w:val="22"/>
          <w:szCs w:val="22"/>
        </w:rPr>
      </w:pPr>
    </w:p>
    <w:p w14:paraId="586C565A" w14:textId="77777777" w:rsidR="007E4C57" w:rsidRPr="00877C4A" w:rsidRDefault="007E4C57" w:rsidP="007E4C57">
      <w:pPr>
        <w:widowControl/>
        <w:ind w:left="1440" w:hanging="720"/>
        <w:rPr>
          <w:rFonts w:ascii="Times New Roman" w:hAnsi="Times New Roman"/>
          <w:sz w:val="22"/>
          <w:szCs w:val="22"/>
        </w:rPr>
      </w:pPr>
      <w:r w:rsidRPr="00877C4A">
        <w:rPr>
          <w:rFonts w:ascii="Times New Roman" w:hAnsi="Times New Roman"/>
          <w:sz w:val="22"/>
          <w:szCs w:val="22"/>
        </w:rPr>
        <w:t>1.</w:t>
      </w:r>
      <w:r w:rsidRPr="00877C4A">
        <w:rPr>
          <w:rFonts w:ascii="Times New Roman" w:hAnsi="Times New Roman"/>
          <w:sz w:val="22"/>
          <w:szCs w:val="22"/>
        </w:rPr>
        <w:tab/>
        <w:t>Review and approval of the student’s Candidacy Form and Program of Study.</w:t>
      </w:r>
    </w:p>
    <w:p w14:paraId="4F39B2BB" w14:textId="77777777" w:rsidR="007E4C57" w:rsidRPr="00877C4A" w:rsidRDefault="007E4C57" w:rsidP="007E4C57">
      <w:pPr>
        <w:widowControl/>
        <w:ind w:left="1440" w:hanging="720"/>
        <w:rPr>
          <w:rFonts w:ascii="Times New Roman" w:hAnsi="Times New Roman"/>
          <w:sz w:val="22"/>
          <w:szCs w:val="22"/>
        </w:rPr>
      </w:pPr>
      <w:r w:rsidRPr="00877C4A">
        <w:rPr>
          <w:rFonts w:ascii="Times New Roman" w:hAnsi="Times New Roman"/>
          <w:sz w:val="22"/>
          <w:szCs w:val="22"/>
        </w:rPr>
        <w:t>2.</w:t>
      </w:r>
      <w:r w:rsidRPr="00877C4A">
        <w:rPr>
          <w:rFonts w:ascii="Times New Roman" w:hAnsi="Times New Roman"/>
          <w:sz w:val="22"/>
          <w:szCs w:val="22"/>
        </w:rPr>
        <w:tab/>
        <w:t>Review, examination, and approval of the student’s thesis/dissertation research proposal.</w:t>
      </w:r>
    </w:p>
    <w:p w14:paraId="738A8952" w14:textId="77777777" w:rsidR="007E4C57" w:rsidRPr="00877C4A" w:rsidRDefault="007E4C57" w:rsidP="007E4C57">
      <w:pPr>
        <w:widowControl/>
        <w:ind w:left="1440" w:hanging="720"/>
        <w:rPr>
          <w:rFonts w:ascii="Times New Roman" w:hAnsi="Times New Roman"/>
          <w:sz w:val="22"/>
          <w:szCs w:val="22"/>
        </w:rPr>
      </w:pPr>
      <w:r w:rsidRPr="00877C4A">
        <w:rPr>
          <w:rFonts w:ascii="Times New Roman" w:hAnsi="Times New Roman"/>
          <w:sz w:val="22"/>
          <w:szCs w:val="22"/>
        </w:rPr>
        <w:t>3.</w:t>
      </w:r>
      <w:r w:rsidRPr="00877C4A">
        <w:rPr>
          <w:rFonts w:ascii="Times New Roman" w:hAnsi="Times New Roman"/>
          <w:sz w:val="22"/>
          <w:szCs w:val="22"/>
        </w:rPr>
        <w:tab/>
        <w:t>Review, examination, and approval of the student’s final thesis or dissertation.</w:t>
      </w:r>
    </w:p>
    <w:p w14:paraId="24C30361" w14:textId="77777777" w:rsidR="007E4C57" w:rsidRPr="00877C4A" w:rsidRDefault="007E4C57" w:rsidP="007E4C57">
      <w:pPr>
        <w:widowControl/>
        <w:ind w:left="1440" w:hanging="720"/>
        <w:rPr>
          <w:rFonts w:ascii="Times New Roman" w:hAnsi="Times New Roman"/>
          <w:sz w:val="22"/>
          <w:szCs w:val="22"/>
        </w:rPr>
      </w:pPr>
    </w:p>
    <w:p w14:paraId="35D86722" w14:textId="77777777" w:rsidR="007E4C57" w:rsidRPr="00877C4A" w:rsidRDefault="007E4C57" w:rsidP="007E4C57">
      <w:pPr>
        <w:widowControl/>
        <w:rPr>
          <w:rFonts w:ascii="Times New Roman" w:hAnsi="Times New Roman"/>
          <w:b/>
          <w:bCs/>
          <w:sz w:val="22"/>
          <w:szCs w:val="22"/>
        </w:rPr>
      </w:pPr>
      <w:r w:rsidRPr="00877C4A">
        <w:rPr>
          <w:rFonts w:ascii="Times New Roman" w:hAnsi="Times New Roman"/>
          <w:b/>
          <w:bCs/>
          <w:sz w:val="22"/>
          <w:szCs w:val="22"/>
        </w:rPr>
        <w:t>C. Steps in the Process of Completing a Thesis or Dissertation</w:t>
      </w:r>
    </w:p>
    <w:p w14:paraId="49F957DF" w14:textId="77777777" w:rsidR="007E4C57" w:rsidRPr="00877C4A" w:rsidRDefault="007E4C57" w:rsidP="007E4C57">
      <w:pPr>
        <w:widowControl/>
        <w:rPr>
          <w:rFonts w:ascii="Times New Roman" w:hAnsi="Times New Roman"/>
          <w:b/>
          <w:bCs/>
          <w:sz w:val="22"/>
          <w:szCs w:val="22"/>
        </w:rPr>
      </w:pPr>
    </w:p>
    <w:p w14:paraId="7DACDBA7" w14:textId="77777777" w:rsidR="007E4C57" w:rsidRPr="00877C4A" w:rsidRDefault="007E4C57" w:rsidP="007E4C57">
      <w:pPr>
        <w:widowControl/>
        <w:rPr>
          <w:rFonts w:ascii="Times New Roman" w:hAnsi="Times New Roman"/>
          <w:sz w:val="22"/>
          <w:szCs w:val="22"/>
        </w:rPr>
      </w:pPr>
      <w:r w:rsidRPr="00877C4A">
        <w:rPr>
          <w:rFonts w:ascii="Times New Roman" w:hAnsi="Times New Roman"/>
          <w:sz w:val="22"/>
          <w:szCs w:val="22"/>
        </w:rPr>
        <w:t xml:space="preserve">The student discusses her/his research interest with various faculty and through this process decides on a research topic consistent with the student’s and her/his proposed chairperson’s interests and/or expertise. The student and her or his thesis/dissertation committee chair work together to develop a list of potential thesis/dissertation committee member(s). If the proposed thesis/dissertation committee members agree, the student (in conjunction with her/his committee chair) completes the attached form and delivers it to the department administrative officer assigned to this process (Sherrill Christensen). The administrative officer checks the form for accuracy and completeness and forwards it to the Director of Graduate Studies (DGS). The DGS, under the direction of the Department Chair, reviews the form and the specific </w:t>
      </w:r>
      <w:r w:rsidRPr="00877C4A">
        <w:rPr>
          <w:rFonts w:ascii="Times New Roman" w:hAnsi="Times New Roman"/>
          <w:sz w:val="22"/>
          <w:szCs w:val="22"/>
        </w:rPr>
        <w:lastRenderedPageBreak/>
        <w:t xml:space="preserve">committee membership request. The DGS then recommends a final within-department faculty member to serve on the thesis/dissertation committee. A copy of the department’s </w:t>
      </w:r>
      <w:r w:rsidRPr="00877C4A">
        <w:rPr>
          <w:rFonts w:ascii="Times New Roman" w:hAnsi="Times New Roman"/>
          <w:i/>
          <w:iCs/>
          <w:sz w:val="22"/>
          <w:szCs w:val="22"/>
        </w:rPr>
        <w:t xml:space="preserve">“Committee Approval Form” </w:t>
      </w:r>
      <w:r w:rsidRPr="00877C4A">
        <w:rPr>
          <w:rFonts w:ascii="Times New Roman" w:hAnsi="Times New Roman"/>
          <w:sz w:val="22"/>
          <w:szCs w:val="22"/>
        </w:rPr>
        <w:t xml:space="preserve">is returned to the student and the original placed in the student’s file. Using the Department’s Committee Approval form, the student then completes the official Graduate School </w:t>
      </w:r>
      <w:r w:rsidRPr="00877C4A">
        <w:rPr>
          <w:rFonts w:ascii="Times New Roman" w:hAnsi="Times New Roman"/>
          <w:i/>
          <w:iCs/>
          <w:sz w:val="22"/>
          <w:szCs w:val="22"/>
        </w:rPr>
        <w:t xml:space="preserve">“Request for Supervisory Committee” </w:t>
      </w:r>
      <w:r w:rsidRPr="00877C4A">
        <w:rPr>
          <w:rFonts w:ascii="Times New Roman" w:hAnsi="Times New Roman"/>
          <w:sz w:val="22"/>
          <w:szCs w:val="22"/>
        </w:rPr>
        <w:t>form. Once completed, the Graduate School form is sent by</w:t>
      </w:r>
      <w:r w:rsidR="009168A7" w:rsidRPr="00877C4A">
        <w:rPr>
          <w:rFonts w:ascii="Times New Roman" w:hAnsi="Times New Roman"/>
          <w:sz w:val="22"/>
          <w:szCs w:val="22"/>
        </w:rPr>
        <w:t xml:space="preserve"> </w:t>
      </w:r>
      <w:r w:rsidRPr="00877C4A">
        <w:rPr>
          <w:rFonts w:ascii="Times New Roman" w:hAnsi="Times New Roman"/>
          <w:sz w:val="22"/>
          <w:szCs w:val="22"/>
        </w:rPr>
        <w:t>the Department’s responsible administrative officer to the Graduate School for final approval as described in the above paragraph. In most cases, it is anticipated that this process will progress towards Graduate School approval in a timely fashion. If, however, the DGS has concerns about the membership of a specific committee request, working with the Chair of the student’s committee the DGS may request a revision to the committee membership. If the student’s committee chair has concerns about the</w:t>
      </w:r>
      <w:r w:rsidR="009168A7" w:rsidRPr="00877C4A">
        <w:rPr>
          <w:rFonts w:ascii="Times New Roman" w:hAnsi="Times New Roman"/>
          <w:sz w:val="22"/>
          <w:szCs w:val="22"/>
        </w:rPr>
        <w:t xml:space="preserve"> </w:t>
      </w:r>
      <w:r w:rsidRPr="00877C4A">
        <w:rPr>
          <w:rFonts w:ascii="Times New Roman" w:hAnsi="Times New Roman"/>
          <w:sz w:val="22"/>
          <w:szCs w:val="22"/>
        </w:rPr>
        <w:t>DGS’s within-department committee member recommendation, this concern can be submitted, in writing, to the Department Chair.</w:t>
      </w:r>
    </w:p>
    <w:p w14:paraId="6B73871B" w14:textId="77777777" w:rsidR="007E4C57" w:rsidRPr="00877C4A" w:rsidRDefault="007E4C57" w:rsidP="007E4C57">
      <w:pPr>
        <w:widowControl/>
        <w:rPr>
          <w:rFonts w:ascii="Times New Roman" w:hAnsi="Times New Roman"/>
          <w:sz w:val="22"/>
          <w:szCs w:val="22"/>
        </w:rPr>
      </w:pPr>
    </w:p>
    <w:p w14:paraId="59721F51" w14:textId="492D4D6D" w:rsidR="00381215" w:rsidRDefault="009168A7" w:rsidP="00381215">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rFonts w:ascii="Times New Roman" w:cs="Times New Roman"/>
          <w:bCs/>
          <w:sz w:val="22"/>
          <w:szCs w:val="22"/>
        </w:rPr>
      </w:pPr>
      <w:r w:rsidRPr="00877C4A">
        <w:rPr>
          <w:rFonts w:ascii="Times New Roman" w:cs="Times New Roman"/>
          <w:bCs/>
          <w:sz w:val="22"/>
          <w:szCs w:val="22"/>
        </w:rPr>
        <w:t xml:space="preserve">Other relevant </w:t>
      </w:r>
      <w:r w:rsidR="007E4C57" w:rsidRPr="00877C4A">
        <w:rPr>
          <w:rFonts w:ascii="Times New Roman" w:cs="Times New Roman"/>
          <w:bCs/>
          <w:sz w:val="22"/>
          <w:szCs w:val="22"/>
        </w:rPr>
        <w:t>forms are available on line</w:t>
      </w:r>
      <w:r w:rsidR="00DE439C" w:rsidRPr="00877C4A">
        <w:rPr>
          <w:rFonts w:ascii="Times New Roman" w:cs="Times New Roman"/>
          <w:bCs/>
          <w:sz w:val="22"/>
          <w:szCs w:val="22"/>
        </w:rPr>
        <w:t xml:space="preserve"> on the </w:t>
      </w:r>
      <w:r w:rsidR="00121BC3" w:rsidRPr="00877C4A">
        <w:rPr>
          <w:rFonts w:ascii="Times New Roman" w:cs="Times New Roman"/>
          <w:bCs/>
          <w:sz w:val="22"/>
          <w:szCs w:val="22"/>
        </w:rPr>
        <w:t>w</w:t>
      </w:r>
      <w:r w:rsidRPr="00877C4A">
        <w:rPr>
          <w:rFonts w:ascii="Times New Roman" w:cs="Times New Roman"/>
          <w:bCs/>
          <w:sz w:val="22"/>
          <w:szCs w:val="22"/>
        </w:rPr>
        <w:t>ebsite of the Graduate School (</w:t>
      </w:r>
      <w:hyperlink r:id="rId42" w:history="1">
        <w:r w:rsidR="007575BC" w:rsidRPr="00877C4A">
          <w:rPr>
            <w:rStyle w:val="Hyperlink"/>
            <w:rFonts w:ascii="Times New Roman" w:cs="Times New Roman"/>
            <w:sz w:val="22"/>
            <w:szCs w:val="22"/>
          </w:rPr>
          <w:t>http://gradschool.utah.edu/thesis/handbook/</w:t>
        </w:r>
      </w:hyperlink>
      <w:r w:rsidRPr="00877C4A">
        <w:rPr>
          <w:rFonts w:ascii="Times New Roman" w:cs="Times New Roman"/>
          <w:bCs/>
          <w:sz w:val="22"/>
          <w:szCs w:val="22"/>
        </w:rPr>
        <w:t xml:space="preserve">).   </w:t>
      </w:r>
    </w:p>
    <w:p w14:paraId="6A0034B9" w14:textId="77777777" w:rsidR="00381215" w:rsidRDefault="00381215">
      <w:pPr>
        <w:widowControl/>
        <w:autoSpaceDE/>
        <w:autoSpaceDN/>
        <w:adjustRightInd/>
        <w:rPr>
          <w:rFonts w:ascii="Times New Roman" w:hAnsi="Times New Roman"/>
          <w:bCs/>
          <w:sz w:val="22"/>
          <w:szCs w:val="22"/>
        </w:rPr>
      </w:pPr>
      <w:r>
        <w:rPr>
          <w:rFonts w:ascii="Times New Roman"/>
          <w:bCs/>
          <w:sz w:val="22"/>
          <w:szCs w:val="22"/>
        </w:rPr>
        <w:br w:type="page"/>
      </w:r>
    </w:p>
    <w:p w14:paraId="756E717F" w14:textId="4A919FCB" w:rsidR="007E4C57" w:rsidRPr="00877C4A" w:rsidRDefault="007E4C57"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bCs/>
          <w:color w:val="C00000"/>
          <w:sz w:val="22"/>
          <w:szCs w:val="22"/>
        </w:rPr>
      </w:pPr>
      <w:r w:rsidRPr="00877C4A">
        <w:rPr>
          <w:rFonts w:ascii="Times New Roman" w:cs="Times New Roman"/>
          <w:b/>
          <w:bCs/>
          <w:color w:val="C00000"/>
          <w:sz w:val="22"/>
          <w:szCs w:val="22"/>
        </w:rPr>
        <w:lastRenderedPageBreak/>
        <w:t xml:space="preserve">APPENDIX </w:t>
      </w:r>
      <w:r w:rsidR="00282184">
        <w:rPr>
          <w:rFonts w:ascii="Times New Roman" w:cs="Times New Roman"/>
          <w:b/>
          <w:bCs/>
          <w:color w:val="C00000"/>
          <w:sz w:val="22"/>
          <w:szCs w:val="22"/>
        </w:rPr>
        <w:t>D</w:t>
      </w:r>
    </w:p>
    <w:p w14:paraId="29050981" w14:textId="77777777" w:rsidR="007E4C57" w:rsidRPr="00877C4A" w:rsidRDefault="007E4C57" w:rsidP="007E4C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b/>
          <w:bCs/>
          <w:color w:val="C00000"/>
          <w:sz w:val="22"/>
          <w:szCs w:val="22"/>
        </w:rPr>
      </w:pPr>
    </w:p>
    <w:p w14:paraId="414A50C9" w14:textId="77777777" w:rsidR="00164BB4" w:rsidRPr="00877C4A" w:rsidRDefault="007E4C57" w:rsidP="007E4C57">
      <w:pPr>
        <w:pStyle w:val="Title"/>
        <w:jc w:val="center"/>
        <w:rPr>
          <w:b/>
          <w:sz w:val="22"/>
          <w:szCs w:val="22"/>
        </w:rPr>
      </w:pPr>
      <w:r w:rsidRPr="00877C4A">
        <w:rPr>
          <w:b/>
          <w:sz w:val="22"/>
          <w:szCs w:val="22"/>
        </w:rPr>
        <w:t xml:space="preserve">The Comprehensive Evaluation of Student-Trainee Competence </w:t>
      </w:r>
    </w:p>
    <w:p w14:paraId="5B0A0E54" w14:textId="77777777" w:rsidR="007E4C57" w:rsidRPr="00877C4A" w:rsidRDefault="00164BB4" w:rsidP="007E4C57">
      <w:pPr>
        <w:pStyle w:val="Title"/>
        <w:jc w:val="center"/>
        <w:rPr>
          <w:b/>
          <w:sz w:val="22"/>
          <w:szCs w:val="22"/>
        </w:rPr>
      </w:pPr>
      <w:r w:rsidRPr="00877C4A">
        <w:rPr>
          <w:b/>
          <w:sz w:val="22"/>
          <w:szCs w:val="22"/>
        </w:rPr>
        <w:t xml:space="preserve">in </w:t>
      </w:r>
      <w:r w:rsidR="007E4C57" w:rsidRPr="00877C4A">
        <w:rPr>
          <w:b/>
          <w:sz w:val="22"/>
          <w:szCs w:val="22"/>
        </w:rPr>
        <w:t>Professional Psychology Programs</w:t>
      </w:r>
    </w:p>
    <w:p w14:paraId="2BD48828" w14:textId="77777777" w:rsidR="007A35D9" w:rsidRPr="00877C4A" w:rsidRDefault="007A35D9" w:rsidP="00EE28AD">
      <w:pPr>
        <w:rPr>
          <w:rFonts w:ascii="Times New Roman" w:hAnsi="Times New Roman"/>
          <w:sz w:val="22"/>
          <w:szCs w:val="22"/>
        </w:rPr>
      </w:pPr>
    </w:p>
    <w:p w14:paraId="13781FA1" w14:textId="77777777" w:rsidR="00164BB4" w:rsidRPr="00877C4A" w:rsidRDefault="00FD7A3A" w:rsidP="00EE28AD">
      <w:pPr>
        <w:jc w:val="center"/>
        <w:rPr>
          <w:rFonts w:ascii="Times New Roman" w:hAnsi="Times New Roman"/>
          <w:b/>
          <w:sz w:val="22"/>
          <w:szCs w:val="22"/>
        </w:rPr>
      </w:pPr>
      <w:r w:rsidRPr="00877C4A">
        <w:rPr>
          <w:rFonts w:ascii="Times New Roman" w:hAnsi="Times New Roman"/>
          <w:b/>
          <w:sz w:val="22"/>
          <w:szCs w:val="22"/>
        </w:rPr>
        <w:t xml:space="preserve">Competency </w:t>
      </w:r>
      <w:r w:rsidR="002F4A6E" w:rsidRPr="00877C4A">
        <w:rPr>
          <w:rFonts w:ascii="Times New Roman" w:hAnsi="Times New Roman"/>
          <w:b/>
          <w:sz w:val="22"/>
          <w:szCs w:val="22"/>
        </w:rPr>
        <w:t>B</w:t>
      </w:r>
      <w:r w:rsidR="00FB0CE7" w:rsidRPr="00877C4A">
        <w:rPr>
          <w:rFonts w:ascii="Times New Roman" w:hAnsi="Times New Roman"/>
          <w:b/>
          <w:sz w:val="22"/>
          <w:szCs w:val="22"/>
        </w:rPr>
        <w:t>enchmarks/</w:t>
      </w:r>
      <w:r w:rsidR="002F4A6E" w:rsidRPr="00877C4A">
        <w:rPr>
          <w:rFonts w:ascii="Times New Roman" w:hAnsi="Times New Roman"/>
          <w:b/>
          <w:sz w:val="22"/>
          <w:szCs w:val="22"/>
        </w:rPr>
        <w:t>C</w:t>
      </w:r>
      <w:r w:rsidRPr="00877C4A">
        <w:rPr>
          <w:rFonts w:ascii="Times New Roman" w:hAnsi="Times New Roman"/>
          <w:b/>
          <w:sz w:val="22"/>
          <w:szCs w:val="22"/>
        </w:rPr>
        <w:t xml:space="preserve">hecklists for </w:t>
      </w:r>
      <w:r w:rsidR="008E01A5" w:rsidRPr="00877C4A">
        <w:rPr>
          <w:rFonts w:ascii="Times New Roman" w:hAnsi="Times New Roman"/>
          <w:b/>
          <w:sz w:val="22"/>
          <w:szCs w:val="22"/>
        </w:rPr>
        <w:t>Practicum</w:t>
      </w:r>
      <w:r w:rsidRPr="00877C4A">
        <w:rPr>
          <w:rFonts w:ascii="Times New Roman" w:hAnsi="Times New Roman"/>
          <w:b/>
          <w:sz w:val="22"/>
          <w:szCs w:val="22"/>
        </w:rPr>
        <w:t xml:space="preserve">, </w:t>
      </w:r>
    </w:p>
    <w:p w14:paraId="026226B4" w14:textId="77777777" w:rsidR="00164BB4" w:rsidRPr="00877C4A" w:rsidRDefault="00FD7A3A" w:rsidP="00164BB4">
      <w:pPr>
        <w:jc w:val="center"/>
        <w:rPr>
          <w:rFonts w:ascii="Times New Roman" w:hAnsi="Times New Roman"/>
          <w:b/>
          <w:sz w:val="22"/>
          <w:szCs w:val="22"/>
        </w:rPr>
      </w:pPr>
      <w:r w:rsidRPr="00877C4A">
        <w:rPr>
          <w:rFonts w:ascii="Times New Roman" w:hAnsi="Times New Roman"/>
          <w:b/>
          <w:sz w:val="22"/>
          <w:szCs w:val="22"/>
        </w:rPr>
        <w:t>Internship and E</w:t>
      </w:r>
      <w:r w:rsidR="002F4A6E" w:rsidRPr="00877C4A">
        <w:rPr>
          <w:rFonts w:ascii="Times New Roman" w:hAnsi="Times New Roman"/>
          <w:b/>
          <w:sz w:val="22"/>
          <w:szCs w:val="22"/>
        </w:rPr>
        <w:t>ntry Level Practice</w:t>
      </w:r>
    </w:p>
    <w:p w14:paraId="0A73783F" w14:textId="77777777" w:rsidR="007E4C57" w:rsidRPr="00877C4A" w:rsidRDefault="007E4C57" w:rsidP="00164BB4">
      <w:pPr>
        <w:jc w:val="center"/>
        <w:rPr>
          <w:rFonts w:ascii="Times New Roman" w:hAnsi="Times New Roman"/>
          <w:b/>
          <w:sz w:val="22"/>
          <w:szCs w:val="22"/>
        </w:rPr>
        <w:sectPr w:rsidR="007E4C57" w:rsidRPr="00877C4A" w:rsidSect="001A004E">
          <w:headerReference w:type="default" r:id="rId43"/>
          <w:pgSz w:w="12240" w:h="15840"/>
          <w:pgMar w:top="1440" w:right="1440" w:bottom="1440" w:left="1440" w:header="720" w:footer="1440" w:gutter="0"/>
          <w:cols w:space="720"/>
          <w:noEndnote/>
          <w:docGrid w:linePitch="326"/>
        </w:sectPr>
      </w:pPr>
      <w:r w:rsidRPr="00877C4A">
        <w:rPr>
          <w:rFonts w:ascii="Times New Roman" w:hAnsi="Times New Roman"/>
          <w:b/>
          <w:sz w:val="22"/>
          <w:szCs w:val="22"/>
        </w:rPr>
        <w:br w:type="page"/>
      </w:r>
    </w:p>
    <w:p w14:paraId="0AD8CCDA" w14:textId="77777777" w:rsidR="00164BB4" w:rsidRPr="00877C4A" w:rsidRDefault="007E4C57" w:rsidP="007E4C57">
      <w:pPr>
        <w:pStyle w:val="Title"/>
        <w:jc w:val="center"/>
        <w:rPr>
          <w:b/>
          <w:bCs/>
          <w:color w:val="000000"/>
          <w:sz w:val="22"/>
          <w:szCs w:val="22"/>
          <w:u w:val="single"/>
        </w:rPr>
      </w:pPr>
      <w:r w:rsidRPr="00877C4A">
        <w:rPr>
          <w:b/>
          <w:bCs/>
          <w:color w:val="000000"/>
          <w:sz w:val="22"/>
          <w:szCs w:val="22"/>
          <w:u w:val="single"/>
        </w:rPr>
        <w:lastRenderedPageBreak/>
        <w:t xml:space="preserve">The Comprehensive Evaluation of Student-Trainee Competence </w:t>
      </w:r>
    </w:p>
    <w:p w14:paraId="3A378800" w14:textId="77777777" w:rsidR="007E4C57" w:rsidRPr="00877C4A" w:rsidRDefault="007E4C57" w:rsidP="007E4C57">
      <w:pPr>
        <w:pStyle w:val="Title"/>
        <w:jc w:val="center"/>
        <w:rPr>
          <w:color w:val="000000"/>
          <w:sz w:val="22"/>
          <w:szCs w:val="22"/>
        </w:rPr>
      </w:pPr>
      <w:r w:rsidRPr="00877C4A">
        <w:rPr>
          <w:b/>
          <w:bCs/>
          <w:color w:val="000000"/>
          <w:sz w:val="22"/>
          <w:szCs w:val="22"/>
          <w:u w:val="single"/>
        </w:rPr>
        <w:t>in Professional Psychology Programs</w:t>
      </w:r>
      <w:r w:rsidRPr="00877C4A">
        <w:rPr>
          <w:rStyle w:val="FootnoteReference"/>
          <w:b/>
          <w:bCs/>
          <w:position w:val="10"/>
          <w:sz w:val="22"/>
          <w:szCs w:val="22"/>
          <w:vertAlign w:val="superscript"/>
        </w:rPr>
        <w:t>1</w:t>
      </w:r>
    </w:p>
    <w:p w14:paraId="7F693726" w14:textId="77777777" w:rsidR="007E4C57" w:rsidRPr="00877C4A" w:rsidRDefault="007E4C57" w:rsidP="007E4C57">
      <w:pPr>
        <w:jc w:val="center"/>
        <w:rPr>
          <w:rFonts w:ascii="Times New Roman" w:hAnsi="Times New Roman"/>
          <w:color w:val="000000"/>
          <w:sz w:val="22"/>
          <w:szCs w:val="22"/>
        </w:rPr>
      </w:pPr>
      <w:r w:rsidRPr="00877C4A">
        <w:rPr>
          <w:rFonts w:ascii="Times New Roman" w:hAnsi="Times New Roman"/>
          <w:b/>
          <w:bCs/>
          <w:color w:val="000000"/>
          <w:sz w:val="22"/>
          <w:szCs w:val="22"/>
        </w:rPr>
        <w:t xml:space="preserve"> </w:t>
      </w:r>
    </w:p>
    <w:p w14:paraId="0275AD3C" w14:textId="77777777" w:rsidR="007E4C57" w:rsidRPr="00877C4A" w:rsidRDefault="007E4C57" w:rsidP="007E4C57">
      <w:pPr>
        <w:pStyle w:val="BodyText"/>
        <w:rPr>
          <w:color w:val="000000"/>
          <w:sz w:val="22"/>
          <w:szCs w:val="22"/>
        </w:rPr>
      </w:pPr>
      <w:r w:rsidRPr="00877C4A">
        <w:rPr>
          <w:b/>
          <w:bCs/>
          <w:color w:val="000000"/>
          <w:sz w:val="22"/>
          <w:szCs w:val="22"/>
        </w:rPr>
        <w:t xml:space="preserve">I. </w:t>
      </w:r>
      <w:r w:rsidRPr="00877C4A">
        <w:rPr>
          <w:b/>
          <w:bCs/>
          <w:color w:val="000000"/>
          <w:sz w:val="22"/>
          <w:szCs w:val="22"/>
          <w:u w:val="single"/>
        </w:rPr>
        <w:t>Overview and Rationale</w:t>
      </w:r>
    </w:p>
    <w:p w14:paraId="77839728" w14:textId="77777777" w:rsidR="007E4C57" w:rsidRPr="00877C4A" w:rsidRDefault="007E4C57" w:rsidP="007E4C57">
      <w:pPr>
        <w:pStyle w:val="BodyText"/>
        <w:rPr>
          <w:color w:val="000000"/>
          <w:sz w:val="22"/>
          <w:szCs w:val="22"/>
        </w:rPr>
      </w:pPr>
      <w:r w:rsidRPr="00877C4A">
        <w:rPr>
          <w:color w:val="000000"/>
          <w:sz w:val="22"/>
          <w:szCs w:val="22"/>
        </w:rPr>
        <w:t xml:space="preserve"> </w:t>
      </w:r>
    </w:p>
    <w:p w14:paraId="0E4ADADD" w14:textId="77777777" w:rsidR="007E4C57" w:rsidRPr="00877C4A" w:rsidRDefault="007E4C57" w:rsidP="007E4C57">
      <w:pPr>
        <w:pStyle w:val="BodyText"/>
        <w:rPr>
          <w:color w:val="000000"/>
          <w:sz w:val="22"/>
          <w:szCs w:val="22"/>
        </w:rPr>
      </w:pPr>
      <w:r w:rsidRPr="00877C4A">
        <w:rPr>
          <w:color w:val="000000"/>
          <w:sz w:val="22"/>
          <w:szCs w:val="22"/>
        </w:rPr>
        <w:t xml:space="preserve">Professional psychologists are expected to demonstrate competence within and across a number of different but interrelated dimensions.  Programs that educate and train professional psychologists also strive to protect the public and profession.  Therefore, faculty, training staff, supervisors, and administrators in such programs have a duty and responsibility to evaluate the competence of students and trainees across multiple aspects of performance, development, and functioning.  </w:t>
      </w:r>
    </w:p>
    <w:p w14:paraId="68BB081B" w14:textId="77777777" w:rsidR="007E4C57" w:rsidRPr="00877C4A" w:rsidRDefault="007E4C57" w:rsidP="007E4C57">
      <w:pPr>
        <w:pStyle w:val="BodyText"/>
        <w:rPr>
          <w:color w:val="000000"/>
          <w:sz w:val="22"/>
          <w:szCs w:val="22"/>
        </w:rPr>
      </w:pPr>
      <w:r w:rsidRPr="00877C4A">
        <w:rPr>
          <w:color w:val="000000"/>
          <w:sz w:val="22"/>
          <w:szCs w:val="22"/>
        </w:rPr>
        <w:t xml:space="preserve"> </w:t>
      </w:r>
    </w:p>
    <w:p w14:paraId="6A32DA02" w14:textId="77777777" w:rsidR="007E4C57" w:rsidRPr="00877C4A" w:rsidRDefault="007E4C57" w:rsidP="007E4C57">
      <w:pPr>
        <w:pStyle w:val="BodyText"/>
        <w:rPr>
          <w:color w:val="000000"/>
          <w:sz w:val="22"/>
          <w:szCs w:val="22"/>
        </w:rPr>
      </w:pPr>
      <w:r w:rsidRPr="00877C4A">
        <w:rPr>
          <w:color w:val="000000"/>
          <w:sz w:val="22"/>
          <w:szCs w:val="22"/>
        </w:rPr>
        <w:t xml:space="preserve">It is important for students and trainees to understand and appreciate that academic competence in professional psychology programs (e.g., doctoral, internship, postdoctoral) is defined and evaluated comprehensively.  Specifically, in addition to performance in coursework, seminars, scholarship, comprehensive examinations, and related program requirements, other aspects of professional development and functioning (e.g., cognitive, emotional, psychological, interpersonal, technical, and ethical) will also be evaluated.  Such comprehensive evaluation is necessary in order for faculty, training staff, and supervisors to appraise the entire range of academic performance, development, and functioning of their student-trainees.  This model policy attempts to disclose and make these expectations explicit for student-trainees prior to program entry and at the outset of education and training. </w:t>
      </w:r>
    </w:p>
    <w:p w14:paraId="3BE275A3" w14:textId="0D1C9757" w:rsidR="007E4C57" w:rsidRPr="00877C4A" w:rsidRDefault="007E4C57" w:rsidP="007E4C57">
      <w:pPr>
        <w:pStyle w:val="BodyText"/>
        <w:rPr>
          <w:color w:val="000000"/>
          <w:sz w:val="22"/>
          <w:szCs w:val="22"/>
        </w:rPr>
      </w:pPr>
      <w:r w:rsidRPr="00877C4A">
        <w:rPr>
          <w:color w:val="000000"/>
          <w:sz w:val="22"/>
          <w:szCs w:val="22"/>
        </w:rPr>
        <w:t xml:space="preserve">In response to these issues, the Council of Chairs of Training Councils (CCTC) has developed the following model policy that doctoral, internship, and postdoctoral training programs in psychology may use in their respective program handbooks and other written materials (see </w:t>
      </w:r>
      <w:hyperlink r:id="rId44" w:history="1">
        <w:r w:rsidR="005F485A" w:rsidRPr="00877C4A">
          <w:rPr>
            <w:rStyle w:val="Hyperlink"/>
            <w:sz w:val="22"/>
            <w:szCs w:val="22"/>
          </w:rPr>
          <w:t>http://www.psychtrainingcouncils.org/pubs/NCSPP-%20CCTC%20model%20Student%20Competency.pdf</w:t>
        </w:r>
      </w:hyperlink>
      <w:r w:rsidRPr="00877C4A">
        <w:rPr>
          <w:color w:val="000000"/>
          <w:sz w:val="22"/>
          <w:szCs w:val="22"/>
        </w:rPr>
        <w:t xml:space="preserve">).  This policy was developed in consultation with CCTC member organizations, and is consistent with a range of oversight, professional, ethical, and licensure guidelines and procedures that are relevant to processes of training, practice, and the assessment of competence within professional psychology (e.g., the Association of State and Provincial Psychology Boards, 2004; </w:t>
      </w:r>
      <w:r w:rsidRPr="00877C4A">
        <w:rPr>
          <w:i/>
          <w:iCs/>
          <w:color w:val="000000"/>
          <w:sz w:val="22"/>
          <w:szCs w:val="22"/>
        </w:rPr>
        <w:t>Competencies 2002: Future Directions in Education and Credentialing in Professional Psychology</w:t>
      </w:r>
      <w:r w:rsidRPr="00877C4A">
        <w:rPr>
          <w:color w:val="000000"/>
          <w:sz w:val="22"/>
          <w:szCs w:val="22"/>
        </w:rPr>
        <w:t xml:space="preserve">; </w:t>
      </w:r>
      <w:r w:rsidRPr="00877C4A">
        <w:rPr>
          <w:i/>
          <w:iCs/>
          <w:color w:val="000000"/>
          <w:sz w:val="22"/>
          <w:szCs w:val="22"/>
        </w:rPr>
        <w:t>Ethical Principles of Psychologists and Code of Conduct</w:t>
      </w:r>
      <w:r w:rsidR="00A141DB">
        <w:rPr>
          <w:color w:val="000000"/>
          <w:sz w:val="22"/>
          <w:szCs w:val="22"/>
        </w:rPr>
        <w:t>, 2017</w:t>
      </w:r>
      <w:r w:rsidRPr="00877C4A">
        <w:rPr>
          <w:color w:val="000000"/>
          <w:sz w:val="22"/>
          <w:szCs w:val="22"/>
        </w:rPr>
        <w:t xml:space="preserve">; </w:t>
      </w:r>
      <w:r w:rsidRPr="00877C4A">
        <w:rPr>
          <w:i/>
          <w:iCs/>
          <w:color w:val="000000"/>
          <w:sz w:val="22"/>
          <w:szCs w:val="22"/>
        </w:rPr>
        <w:t>Guidelines and Principles for Accreditation of Programs in Professional Psychology</w:t>
      </w:r>
      <w:r w:rsidRPr="00877C4A">
        <w:rPr>
          <w:color w:val="000000"/>
          <w:sz w:val="22"/>
          <w:szCs w:val="22"/>
        </w:rPr>
        <w:t xml:space="preserve">, 2003; </w:t>
      </w:r>
      <w:r w:rsidRPr="00877C4A">
        <w:rPr>
          <w:i/>
          <w:iCs/>
          <w:color w:val="000000"/>
          <w:sz w:val="22"/>
          <w:szCs w:val="22"/>
        </w:rPr>
        <w:t>Guidelines on Multicultural Education, Training, Research, Practice, and Organizational Change for Psychologists</w:t>
      </w:r>
      <w:r w:rsidRPr="00877C4A">
        <w:rPr>
          <w:color w:val="000000"/>
          <w:sz w:val="22"/>
          <w:szCs w:val="22"/>
        </w:rPr>
        <w:t xml:space="preserve">, 2002).  </w:t>
      </w:r>
    </w:p>
    <w:p w14:paraId="79C7D22A" w14:textId="77777777" w:rsidR="007E4C57" w:rsidRPr="00877C4A" w:rsidRDefault="007E4C57" w:rsidP="007E4C57">
      <w:pPr>
        <w:pStyle w:val="BodyText"/>
        <w:rPr>
          <w:color w:val="000000"/>
          <w:sz w:val="22"/>
          <w:szCs w:val="22"/>
        </w:rPr>
      </w:pPr>
      <w:r w:rsidRPr="00877C4A">
        <w:rPr>
          <w:rStyle w:val="FootnoteReference"/>
          <w:position w:val="8"/>
          <w:sz w:val="22"/>
          <w:szCs w:val="22"/>
          <w:vertAlign w:val="superscript"/>
        </w:rPr>
        <w:t>1</w:t>
      </w:r>
      <w:r w:rsidRPr="00877C4A">
        <w:rPr>
          <w:color w:val="000000"/>
          <w:sz w:val="22"/>
          <w:szCs w:val="22"/>
        </w:rPr>
        <w:t xml:space="preserve"> This document was developed by the Student Competence Task Force of the Council of Chairs of Training Councils (CCTC) and approved by the CCTC on March 25, 2004.  Impetus for this document arose from the need, identified by a number of CCTC </w:t>
      </w:r>
      <w:r w:rsidR="004A6DFD" w:rsidRPr="00877C4A">
        <w:rPr>
          <w:color w:val="000000"/>
          <w:sz w:val="22"/>
          <w:szCs w:val="22"/>
        </w:rPr>
        <w:t>members that</w:t>
      </w:r>
      <w:r w:rsidRPr="00877C4A">
        <w:rPr>
          <w:color w:val="000000"/>
          <w:sz w:val="22"/>
          <w:szCs w:val="22"/>
        </w:rPr>
        <w:t xml:space="preserve"> programs in professional psychology needed to clarify for themselves and their student-trainees that the comprehensive academic evaluation of student-trainee competence includes the evaluation of intrapersonal, interpersonal, and professional development and functioning.  Because this crucial aspect of academic competency had not heretofore been well addressed by the profession of psychology, CCTC approved the establishment of a "Student Competence Task Force" to examine these issues and develop proposed language.  This document was developed during 2003 and 2004 by a 17-</w:t>
      </w:r>
      <w:r w:rsidRPr="00877C4A">
        <w:rPr>
          <w:color w:val="000000"/>
          <w:sz w:val="22"/>
          <w:szCs w:val="22"/>
        </w:rPr>
        <w:lastRenderedPageBreak/>
        <w:t xml:space="preserve">member task force comprised of representatives from the various CCTC training councils.  Individuals with particular knowledge of scholarship related to the evaluation of competency as well as relevant ethical and legal expertise were represented on this task force.  The initial draft of this document was developed by the task force and distributed to all of the training councils represented on CCTC.  Feedback was subsequently received from multiple perspectives and constituencies (e.g., student, doctoral, internship), and incorporated into this document, which was edited a final time by the task force and distributed to the CCTC for discussion.  This document was approved by consensus at the 3/25/04 meeting of the CCTC with the following clarifications: (a) training councils or programs that adopt this "model policy" do so on a voluntary basis (i.e., it is not a "mandated" policy from CCTC); (b) should a training council or program choose to adopt this "model policy" in whole or in part, an opportunity should be provided to student-trainees to consent to this policy prior to entering a training program; (c) student-trainees should know that information relevant to the evaluation of competence as specified in this document may not be privileged information between the student-trainee and the program and/or appropriate representatives of the program.    </w:t>
      </w:r>
    </w:p>
    <w:p w14:paraId="01D6A14E" w14:textId="77777777" w:rsidR="007E4C57" w:rsidRPr="00877C4A" w:rsidRDefault="007E4C57" w:rsidP="007E4C57">
      <w:pPr>
        <w:rPr>
          <w:rFonts w:ascii="Times New Roman" w:hAnsi="Times New Roman"/>
          <w:b/>
          <w:bCs/>
          <w:color w:val="000000"/>
          <w:sz w:val="22"/>
          <w:szCs w:val="22"/>
        </w:rPr>
      </w:pPr>
      <w:r w:rsidRPr="00877C4A">
        <w:rPr>
          <w:rFonts w:ascii="Times New Roman" w:hAnsi="Times New Roman"/>
          <w:b/>
          <w:bCs/>
          <w:color w:val="000000"/>
          <w:sz w:val="22"/>
          <w:szCs w:val="22"/>
        </w:rPr>
        <w:t xml:space="preserve"> </w:t>
      </w:r>
    </w:p>
    <w:p w14:paraId="21F6CD2F" w14:textId="77777777" w:rsidR="00164BB4" w:rsidRPr="00877C4A" w:rsidRDefault="00164BB4" w:rsidP="007E4C57">
      <w:pPr>
        <w:rPr>
          <w:rFonts w:ascii="Times New Roman" w:hAnsi="Times New Roman"/>
          <w:color w:val="000000"/>
          <w:sz w:val="22"/>
          <w:szCs w:val="22"/>
        </w:rPr>
      </w:pPr>
    </w:p>
    <w:p w14:paraId="142A3F20" w14:textId="77777777" w:rsidR="007E4C57" w:rsidRPr="00877C4A" w:rsidRDefault="007E4C57" w:rsidP="007E4C57">
      <w:pPr>
        <w:rPr>
          <w:rFonts w:ascii="Times New Roman" w:hAnsi="Times New Roman"/>
          <w:color w:val="000000"/>
          <w:sz w:val="22"/>
          <w:szCs w:val="22"/>
        </w:rPr>
      </w:pPr>
      <w:r w:rsidRPr="00877C4A">
        <w:rPr>
          <w:rFonts w:ascii="Times New Roman" w:hAnsi="Times New Roman"/>
          <w:b/>
          <w:bCs/>
          <w:color w:val="000000"/>
          <w:sz w:val="22"/>
          <w:szCs w:val="22"/>
        </w:rPr>
        <w:t xml:space="preserve">II. </w:t>
      </w:r>
      <w:r w:rsidRPr="00877C4A">
        <w:rPr>
          <w:rFonts w:ascii="Times New Roman" w:hAnsi="Times New Roman"/>
          <w:b/>
          <w:bCs/>
          <w:color w:val="000000"/>
          <w:sz w:val="22"/>
          <w:szCs w:val="22"/>
          <w:u w:val="single"/>
        </w:rPr>
        <w:t>Model Policy</w:t>
      </w:r>
    </w:p>
    <w:p w14:paraId="33C457D6" w14:textId="77777777" w:rsidR="007E4C57" w:rsidRPr="00877C4A" w:rsidRDefault="007E4C57" w:rsidP="007E4C57">
      <w:pPr>
        <w:pStyle w:val="BodyText"/>
        <w:rPr>
          <w:color w:val="000000"/>
          <w:sz w:val="22"/>
          <w:szCs w:val="22"/>
        </w:rPr>
      </w:pPr>
      <w:r w:rsidRPr="00877C4A">
        <w:rPr>
          <w:color w:val="000000"/>
          <w:sz w:val="22"/>
          <w:szCs w:val="22"/>
        </w:rPr>
        <w:t xml:space="preserve"> </w:t>
      </w:r>
    </w:p>
    <w:p w14:paraId="0E6A82D7" w14:textId="77777777" w:rsidR="007E4C57" w:rsidRPr="00877C4A" w:rsidRDefault="007E4C57" w:rsidP="007E4C57">
      <w:pPr>
        <w:pStyle w:val="BodyText"/>
        <w:rPr>
          <w:color w:val="000000"/>
          <w:sz w:val="22"/>
          <w:szCs w:val="22"/>
        </w:rPr>
      </w:pPr>
      <w:r w:rsidRPr="00877C4A">
        <w:rPr>
          <w:color w:val="000000"/>
          <w:sz w:val="22"/>
          <w:szCs w:val="22"/>
        </w:rPr>
        <w:t xml:space="preserve">Students and trainees in professional psychology programs (at the doctoral, internship, or postdoctoral level) should know—prior to program entry, and at the outset of training—that faculty, training staff, supervisors, and administrators have a professional, ethical, and potentially legal obligation to: (a) establish criteria and methods through which aspects of competence other than, and in addition to, a student-trainee's knowledge or skills may be assessed (including, but not limited to, emotional stability and </w:t>
      </w:r>
      <w:r w:rsidR="00164BB4" w:rsidRPr="00877C4A">
        <w:rPr>
          <w:color w:val="000000"/>
          <w:sz w:val="22"/>
          <w:szCs w:val="22"/>
        </w:rPr>
        <w:t>well-being</w:t>
      </w:r>
      <w:r w:rsidRPr="00877C4A">
        <w:rPr>
          <w:color w:val="000000"/>
          <w:sz w:val="22"/>
          <w:szCs w:val="22"/>
        </w:rPr>
        <w:t xml:space="preserve">, interpersonal skills, professional development, and personal fitness for practice); and, (b) ensure—insofar as possible—that the student-trainees who complete their programs are competent to manage future relationships (e.g., client, collegial, professional, public, scholarly, supervisory, teaching) in an effective and appropriate manner.  Because of this commitment, and within the parameters of their administrative authority, professional psychology education and training programs, faculty, training staff, supervisors, and administrators strive not to advance, recommend, or graduate students or trainees with demonstrable problems (e.g., cognitive, emotional, psychological, interpersonal, technical, and ethical) that may interfere with professional competence to other programs, the profession, employers, or the public at large.   </w:t>
      </w:r>
    </w:p>
    <w:p w14:paraId="272A1A45" w14:textId="77777777" w:rsidR="007E4C57" w:rsidRPr="00877C4A" w:rsidRDefault="007E4C57" w:rsidP="007E4C57">
      <w:pPr>
        <w:rPr>
          <w:rFonts w:ascii="Times New Roman" w:hAnsi="Times New Roman"/>
          <w:color w:val="000000"/>
          <w:sz w:val="22"/>
          <w:szCs w:val="22"/>
        </w:rPr>
      </w:pPr>
      <w:r w:rsidRPr="00877C4A">
        <w:rPr>
          <w:rFonts w:ascii="Times New Roman" w:hAnsi="Times New Roman"/>
          <w:color w:val="000000"/>
          <w:sz w:val="22"/>
          <w:szCs w:val="22"/>
        </w:rPr>
        <w:t xml:space="preserve"> </w:t>
      </w:r>
    </w:p>
    <w:p w14:paraId="153E8A55" w14:textId="77777777" w:rsidR="007E4C57" w:rsidRPr="00877C4A" w:rsidRDefault="007E4C57" w:rsidP="007E4C57">
      <w:pPr>
        <w:rPr>
          <w:rFonts w:ascii="Times New Roman" w:hAnsi="Times New Roman"/>
          <w:color w:val="000000"/>
          <w:sz w:val="22"/>
          <w:szCs w:val="22"/>
        </w:rPr>
      </w:pPr>
      <w:r w:rsidRPr="00877C4A">
        <w:rPr>
          <w:rFonts w:ascii="Times New Roman" w:hAnsi="Times New Roman"/>
          <w:color w:val="000000"/>
          <w:sz w:val="22"/>
          <w:szCs w:val="22"/>
        </w:rPr>
        <w:t xml:space="preserve">As such, within a developmental framework, and with due regard for the inherent power difference between students and faculty, students and trainees should know that their faculty, training staff, and supervisors will evaluate their competence in areas other than, and in addition to, coursework, seminars, scholarship, comprehensive examinations, or related program requirements.  These evaluative areas include, but are not limited to, demonstration of sufficient: (a) interpersonal and professional competence (e.g., the ways in which student-trainees relate to clients, peers, faculty, allied professionals, the public, and individuals from diverse backgrounds or histories); (b) self-awareness, self-reflection, and self-evaluation (e.g., knowledge of the content and potential impact of one's own beliefs and values on clients, peers, faculty, allied professionals, the public, and individuals from diverse backgrounds or histories); (c) openness to processes of supervision (e.g., the ability and willingness to explore issues that either interfere with the appropriate provision of care or impede professional development or functioning); and (d) resolution of issues or problems that interfere with professional development or functioning in a satisfactory manner (e.g., by responding constructively to feedback </w:t>
      </w:r>
      <w:r w:rsidRPr="00877C4A">
        <w:rPr>
          <w:rFonts w:ascii="Times New Roman" w:hAnsi="Times New Roman"/>
          <w:color w:val="000000"/>
          <w:sz w:val="22"/>
          <w:szCs w:val="22"/>
        </w:rPr>
        <w:lastRenderedPageBreak/>
        <w:t xml:space="preserve">from supervisors or program faculty; by the successful completion of remediation plans; by participating in personal therapy in order to resolve issues or problems).  </w:t>
      </w:r>
    </w:p>
    <w:p w14:paraId="1B4D9A60" w14:textId="77777777" w:rsidR="007E4C57" w:rsidRPr="00877C4A" w:rsidRDefault="007E4C57" w:rsidP="007E4C57">
      <w:pPr>
        <w:rPr>
          <w:rFonts w:ascii="Times New Roman" w:hAnsi="Times New Roman"/>
          <w:color w:val="000000"/>
          <w:sz w:val="22"/>
          <w:szCs w:val="22"/>
        </w:rPr>
      </w:pPr>
      <w:r w:rsidRPr="00877C4A">
        <w:rPr>
          <w:rFonts w:ascii="Times New Roman" w:hAnsi="Times New Roman"/>
          <w:color w:val="000000"/>
          <w:sz w:val="22"/>
          <w:szCs w:val="22"/>
        </w:rPr>
        <w:t xml:space="preserve"> </w:t>
      </w:r>
    </w:p>
    <w:p w14:paraId="0B2810E5" w14:textId="77777777" w:rsidR="007E4C57" w:rsidRPr="00877C4A" w:rsidRDefault="007E4C57" w:rsidP="007E4C57">
      <w:pPr>
        <w:rPr>
          <w:rFonts w:ascii="Times New Roman" w:hAnsi="Times New Roman"/>
          <w:color w:val="000000"/>
          <w:sz w:val="22"/>
          <w:szCs w:val="22"/>
        </w:rPr>
      </w:pPr>
      <w:r w:rsidRPr="00877C4A">
        <w:rPr>
          <w:rFonts w:ascii="Times New Roman" w:hAnsi="Times New Roman"/>
          <w:color w:val="000000"/>
          <w:sz w:val="22"/>
          <w:szCs w:val="22"/>
        </w:rPr>
        <w:t xml:space="preserve">This policy is applicable to settings and contexts in which evaluation would appropriately occur (e.g., coursework, </w:t>
      </w:r>
      <w:r w:rsidR="008E01A5" w:rsidRPr="00877C4A">
        <w:rPr>
          <w:rFonts w:ascii="Times New Roman" w:hAnsi="Times New Roman"/>
          <w:color w:val="000000"/>
          <w:sz w:val="22"/>
          <w:szCs w:val="22"/>
        </w:rPr>
        <w:t>practicum</w:t>
      </w:r>
      <w:r w:rsidRPr="00877C4A">
        <w:rPr>
          <w:rFonts w:ascii="Times New Roman" w:hAnsi="Times New Roman"/>
          <w:color w:val="000000"/>
          <w:sz w:val="22"/>
          <w:szCs w:val="22"/>
        </w:rPr>
        <w:t xml:space="preserve">, supervision), rather than settings and contexts that are unrelated to the formal process of education and training (e.g., non-academic, social contexts).  However, irrespective of setting or context, when a student-trainee’s conduct clearly and demonstrably (a) impacts the performance, development, or functioning of the student-trainee, (b) raises questions of an ethical nature, (c) represents a risk to public safety, or (d) damages the representation of psychology to the profession or public, appropriate representatives of the program may review such conduct within the context of the program’s evaluation processes.   </w:t>
      </w:r>
    </w:p>
    <w:p w14:paraId="1B1CE7A0" w14:textId="77777777" w:rsidR="007E4C57" w:rsidRPr="00877C4A" w:rsidRDefault="007E4C57" w:rsidP="007E4C57">
      <w:pPr>
        <w:rPr>
          <w:rFonts w:ascii="Times New Roman" w:hAnsi="Times New Roman"/>
          <w:color w:val="000000"/>
          <w:sz w:val="22"/>
          <w:szCs w:val="22"/>
        </w:rPr>
      </w:pPr>
      <w:r w:rsidRPr="00877C4A">
        <w:rPr>
          <w:rFonts w:ascii="Times New Roman" w:hAnsi="Times New Roman"/>
          <w:color w:val="000000"/>
          <w:sz w:val="22"/>
          <w:szCs w:val="22"/>
        </w:rPr>
        <w:t xml:space="preserve"> </w:t>
      </w:r>
    </w:p>
    <w:p w14:paraId="3EEEB513" w14:textId="77777777" w:rsidR="007E4C57" w:rsidRPr="00877C4A" w:rsidRDefault="007E4C57" w:rsidP="007E4C57">
      <w:pPr>
        <w:widowControl/>
        <w:tabs>
          <w:tab w:val="center" w:pos="4605"/>
        </w:tabs>
        <w:rPr>
          <w:rFonts w:ascii="Times New Roman" w:hAnsi="Times New Roman"/>
          <w:sz w:val="22"/>
          <w:szCs w:val="22"/>
        </w:rPr>
      </w:pPr>
      <w:r w:rsidRPr="00877C4A">
        <w:rPr>
          <w:rFonts w:ascii="Times New Roman" w:hAnsi="Times New Roman"/>
          <w:sz w:val="22"/>
          <w:szCs w:val="22"/>
        </w:rPr>
        <w:t>Although the purpose of this policy is to inform students and trainees that evaluation will occur in these areas, it should also be emphasized that a program's evaluation processes and content should typically include: (a) information regarding evaluation processes and standards (e.g., procedures should be consistent and content verifiable); (b) information regarding the primary purpose of evaluation (e.g., to facilitate student or trainee development; to enhance self-awareness, self-reflection, and self-assessment; to emphasize strengths as well as areas for improvement; to assist in the development of remediation plans when necessary); (c) more than one source of information regarding the evaluative area(s) in question (e.g., across supervisors and settings); and (d) opportunities for remediation, provided that faculty, training staff, or supervisors conclude that satisfactory remediation is possible for a given student-trainee.  Finally, the criteria, methods, and processes through which student-trainees will be evaluated should be clearly specified in a program's handbook, which should also include information regarding due process policies and procedures (e.g., including, but not limited to, review of a program's evaluation processes and decisions).</w:t>
      </w:r>
    </w:p>
    <w:p w14:paraId="66A56C79" w14:textId="77777777" w:rsidR="00104CF5" w:rsidRPr="00877C4A" w:rsidRDefault="00104CF5">
      <w:pPr>
        <w:widowControl/>
        <w:autoSpaceDE/>
        <w:autoSpaceDN/>
        <w:adjustRightInd/>
        <w:rPr>
          <w:rFonts w:ascii="Times New Roman" w:hAnsi="Times New Roman"/>
          <w:sz w:val="22"/>
          <w:szCs w:val="22"/>
        </w:rPr>
      </w:pPr>
      <w:r w:rsidRPr="00877C4A">
        <w:rPr>
          <w:rFonts w:ascii="Times New Roman" w:hAnsi="Times New Roman"/>
          <w:sz w:val="22"/>
          <w:szCs w:val="22"/>
        </w:rPr>
        <w:br w:type="page"/>
      </w:r>
    </w:p>
    <w:p w14:paraId="733F3E3D" w14:textId="77777777" w:rsidR="00FB0CE7" w:rsidRPr="00877C4A" w:rsidRDefault="00FB0CE7" w:rsidP="00FB0CE7">
      <w:pPr>
        <w:widowControl/>
        <w:autoSpaceDE/>
        <w:autoSpaceDN/>
        <w:adjustRightInd/>
        <w:ind w:left="1080" w:hanging="1080"/>
        <w:jc w:val="center"/>
        <w:outlineLvl w:val="0"/>
        <w:rPr>
          <w:rFonts w:ascii="Times New Roman" w:hAnsi="Times New Roman"/>
          <w:b/>
          <w:color w:val="C00000"/>
          <w:sz w:val="22"/>
          <w:szCs w:val="22"/>
        </w:rPr>
      </w:pPr>
      <w:r w:rsidRPr="00877C4A">
        <w:rPr>
          <w:rFonts w:ascii="Times New Roman" w:hAnsi="Times New Roman"/>
          <w:b/>
          <w:caps/>
          <w:color w:val="C00000"/>
          <w:sz w:val="22"/>
          <w:szCs w:val="22"/>
        </w:rPr>
        <w:lastRenderedPageBreak/>
        <w:t xml:space="preserve">Competency Benchmarks in Professional Psychology </w:t>
      </w:r>
    </w:p>
    <w:p w14:paraId="5C4393A8" w14:textId="77777777" w:rsidR="00FB0CE7" w:rsidRPr="00877C4A" w:rsidRDefault="00FB0CE7" w:rsidP="00FB0CE7">
      <w:pPr>
        <w:widowControl/>
        <w:autoSpaceDE/>
        <w:autoSpaceDN/>
        <w:adjustRightInd/>
        <w:ind w:left="1080" w:hanging="1080"/>
        <w:outlineLvl w:val="0"/>
        <w:rPr>
          <w:rFonts w:ascii="Times New Roman" w:hAnsi="Times New Roman"/>
          <w:b/>
          <w:sz w:val="22"/>
          <w:szCs w:val="22"/>
        </w:rPr>
      </w:pPr>
    </w:p>
    <w:p w14:paraId="27848AA5" w14:textId="77777777" w:rsidR="00FB0CE7" w:rsidRPr="00877C4A" w:rsidRDefault="00FB0CE7" w:rsidP="00BF4BF0">
      <w:pPr>
        <w:widowControl/>
        <w:numPr>
          <w:ilvl w:val="0"/>
          <w:numId w:val="5"/>
        </w:numPr>
        <w:autoSpaceDE/>
        <w:autoSpaceDN/>
        <w:adjustRightInd/>
        <w:outlineLvl w:val="0"/>
        <w:rPr>
          <w:rFonts w:ascii="Times New Roman" w:hAnsi="Times New Roman"/>
          <w:b/>
          <w:sz w:val="22"/>
          <w:szCs w:val="22"/>
        </w:rPr>
      </w:pPr>
      <w:r w:rsidRPr="00877C4A">
        <w:rPr>
          <w:rFonts w:ascii="Times New Roman" w:hAnsi="Times New Roman"/>
          <w:b/>
          <w:sz w:val="22"/>
          <w:szCs w:val="22"/>
        </w:rPr>
        <w:t xml:space="preserve"> PROFESSIONALISM</w:t>
      </w:r>
    </w:p>
    <w:p w14:paraId="22C7A406" w14:textId="77777777" w:rsidR="00FB0CE7" w:rsidRPr="00877C4A" w:rsidRDefault="00FB0CE7" w:rsidP="00FB0CE7">
      <w:pPr>
        <w:widowControl/>
        <w:autoSpaceDE/>
        <w:autoSpaceDN/>
        <w:adjustRightInd/>
        <w:outlineLvl w:val="0"/>
        <w:rPr>
          <w:rFonts w:ascii="Times New Roman" w:hAnsi="Times New Roman"/>
          <w:b/>
          <w:sz w:val="22"/>
          <w:szCs w:val="22"/>
        </w:rPr>
      </w:pPr>
    </w:p>
    <w:p w14:paraId="5FEC49FA" w14:textId="77777777" w:rsidR="00FB0CE7" w:rsidRPr="00877C4A" w:rsidRDefault="00FB0CE7" w:rsidP="00FB0CE7">
      <w:pPr>
        <w:widowControl/>
        <w:autoSpaceDE/>
        <w:autoSpaceDN/>
        <w:adjustRightInd/>
        <w:outlineLvl w:val="0"/>
        <w:rPr>
          <w:rFonts w:ascii="Times New Roman" w:hAnsi="Times New Roman"/>
          <w:b/>
          <w:sz w:val="22"/>
          <w:szCs w:val="22"/>
        </w:rPr>
      </w:pPr>
    </w:p>
    <w:tbl>
      <w:tblPr>
        <w:tblW w:w="13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gridCol w:w="4323"/>
      </w:tblGrid>
      <w:tr w:rsidR="00FB0CE7" w:rsidRPr="00877C4A" w14:paraId="3049C874" w14:textId="77777777" w:rsidTr="00F073C7">
        <w:trPr>
          <w:trHeight w:val="512"/>
        </w:trPr>
        <w:tc>
          <w:tcPr>
            <w:tcW w:w="13071" w:type="dxa"/>
            <w:gridSpan w:val="3"/>
            <w:vAlign w:val="center"/>
          </w:tcPr>
          <w:p w14:paraId="06DEE6D2" w14:textId="77777777" w:rsidR="00FB0CE7" w:rsidRPr="00877C4A" w:rsidRDefault="00FB0CE7"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b/>
                <w:sz w:val="22"/>
                <w:szCs w:val="22"/>
              </w:rPr>
              <w:t xml:space="preserve"> Professional Values and Attitudes: </w:t>
            </w:r>
            <w:r w:rsidRPr="00877C4A">
              <w:rPr>
                <w:rFonts w:ascii="Times New Roman" w:hAnsi="Times New Roman"/>
                <w:sz w:val="22"/>
                <w:szCs w:val="22"/>
              </w:rPr>
              <w:t>as evidenced in behavior and comportment that reflect the values and attitudes of psychology.</w:t>
            </w:r>
          </w:p>
        </w:tc>
      </w:tr>
      <w:tr w:rsidR="00FB0CE7" w:rsidRPr="00877C4A" w14:paraId="43E7B809" w14:textId="77777777" w:rsidTr="00F073C7">
        <w:trPr>
          <w:trHeight w:val="152"/>
        </w:trPr>
        <w:tc>
          <w:tcPr>
            <w:tcW w:w="4428" w:type="dxa"/>
          </w:tcPr>
          <w:p w14:paraId="199BCC88"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09022E57"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33B8642C"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38AC8AA9" w14:textId="77777777" w:rsidTr="00F073C7">
        <w:trPr>
          <w:trHeight w:val="215"/>
        </w:trPr>
        <w:tc>
          <w:tcPr>
            <w:tcW w:w="13071" w:type="dxa"/>
            <w:gridSpan w:val="3"/>
            <w:shd w:val="clear" w:color="auto" w:fill="D9D9D9"/>
          </w:tcPr>
          <w:p w14:paraId="2B8C191F"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1A. Integrity - </w:t>
            </w:r>
            <w:r w:rsidRPr="00877C4A">
              <w:rPr>
                <w:rFonts w:ascii="Times New Roman" w:hAnsi="Times New Roman"/>
                <w:sz w:val="22"/>
                <w:szCs w:val="22"/>
              </w:rPr>
              <w:t>Honesty, personal responsibility and adherence to professional values</w:t>
            </w:r>
          </w:p>
        </w:tc>
      </w:tr>
      <w:tr w:rsidR="00FB0CE7" w:rsidRPr="00877C4A" w14:paraId="11E5AD95" w14:textId="77777777" w:rsidTr="00F073C7">
        <w:trPr>
          <w:trHeight w:val="458"/>
        </w:trPr>
        <w:tc>
          <w:tcPr>
            <w:tcW w:w="4428" w:type="dxa"/>
          </w:tcPr>
          <w:p w14:paraId="4E504B6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Understands professional values; honest, responsible</w:t>
            </w:r>
          </w:p>
        </w:tc>
        <w:tc>
          <w:tcPr>
            <w:tcW w:w="4320" w:type="dxa"/>
            <w:shd w:val="clear" w:color="auto" w:fill="D9D9D9"/>
          </w:tcPr>
          <w:p w14:paraId="7969E910"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Adherence to professional values infuses work as psychologist-in-training; recognizes situations that challenge adherence to professional values</w:t>
            </w:r>
          </w:p>
        </w:tc>
        <w:tc>
          <w:tcPr>
            <w:tcW w:w="4323" w:type="dxa"/>
          </w:tcPr>
          <w:p w14:paraId="6F1EF68F"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Monitors and independently</w:t>
            </w:r>
            <w:r w:rsidRPr="00877C4A">
              <w:rPr>
                <w:rFonts w:ascii="Times New Roman" w:hAnsi="Times New Roman"/>
                <w:sz w:val="22"/>
                <w:szCs w:val="22"/>
              </w:rPr>
              <w:t xml:space="preserve"> </w:t>
            </w:r>
            <w:r w:rsidRPr="00877C4A">
              <w:rPr>
                <w:rFonts w:ascii="Times New Roman" w:hAnsi="Times New Roman"/>
                <w:b/>
                <w:sz w:val="22"/>
                <w:szCs w:val="22"/>
              </w:rPr>
              <w:t>resolves situations that challenge professional values and integrity</w:t>
            </w:r>
          </w:p>
        </w:tc>
      </w:tr>
      <w:tr w:rsidR="00FB0CE7" w:rsidRPr="00877C4A" w14:paraId="5EDDBEF9" w14:textId="77777777" w:rsidTr="00F073C7">
        <w:trPr>
          <w:trHeight w:val="89"/>
        </w:trPr>
        <w:tc>
          <w:tcPr>
            <w:tcW w:w="13071" w:type="dxa"/>
            <w:gridSpan w:val="3"/>
            <w:shd w:val="clear" w:color="auto" w:fill="D9D9D9"/>
            <w:vAlign w:val="center"/>
          </w:tcPr>
          <w:p w14:paraId="3340FAAE"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1B. Deportment</w:t>
            </w:r>
          </w:p>
        </w:tc>
      </w:tr>
      <w:tr w:rsidR="00FB0CE7" w:rsidRPr="00877C4A" w14:paraId="64BAABF1" w14:textId="77777777" w:rsidTr="00F073C7">
        <w:trPr>
          <w:trHeight w:val="773"/>
        </w:trPr>
        <w:tc>
          <w:tcPr>
            <w:tcW w:w="4428" w:type="dxa"/>
          </w:tcPr>
          <w:p w14:paraId="7BF44785"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Understands how to conduct oneself in a professional manner</w:t>
            </w:r>
          </w:p>
        </w:tc>
        <w:tc>
          <w:tcPr>
            <w:tcW w:w="4320" w:type="dxa"/>
            <w:shd w:val="clear" w:color="auto" w:fill="D9D9D9"/>
          </w:tcPr>
          <w:p w14:paraId="6568BD30"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Communication and physical conduct (including attire) is professionally appropriate, across different settings</w:t>
            </w:r>
          </w:p>
        </w:tc>
        <w:tc>
          <w:tcPr>
            <w:tcW w:w="4323" w:type="dxa"/>
          </w:tcPr>
          <w:p w14:paraId="7E2ECEA6"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Conducts self in a professional manner across settings and situations </w:t>
            </w:r>
          </w:p>
        </w:tc>
      </w:tr>
      <w:tr w:rsidR="00FB0CE7" w:rsidRPr="00877C4A" w14:paraId="3D67401A" w14:textId="77777777" w:rsidTr="00F073C7">
        <w:trPr>
          <w:trHeight w:val="134"/>
        </w:trPr>
        <w:tc>
          <w:tcPr>
            <w:tcW w:w="13071" w:type="dxa"/>
            <w:gridSpan w:val="3"/>
            <w:shd w:val="clear" w:color="auto" w:fill="D9D9D9"/>
            <w:vAlign w:val="center"/>
          </w:tcPr>
          <w:p w14:paraId="68631D48"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1C. Accountability</w:t>
            </w:r>
          </w:p>
        </w:tc>
      </w:tr>
      <w:tr w:rsidR="00FB0CE7" w:rsidRPr="00877C4A" w14:paraId="66412AF9" w14:textId="77777777" w:rsidTr="00F073C7">
        <w:trPr>
          <w:trHeight w:val="584"/>
        </w:trPr>
        <w:tc>
          <w:tcPr>
            <w:tcW w:w="4428" w:type="dxa"/>
          </w:tcPr>
          <w:p w14:paraId="3D130355" w14:textId="77777777" w:rsidR="00FB0CE7" w:rsidRPr="00877C4A" w:rsidRDefault="00FB0CE7" w:rsidP="00FB0CE7">
            <w:pPr>
              <w:widowControl/>
              <w:autoSpaceDE/>
              <w:autoSpaceDN/>
              <w:adjustRightInd/>
              <w:rPr>
                <w:rFonts w:ascii="Times New Roman" w:hAnsi="Times New Roman"/>
                <w:bCs/>
                <w:sz w:val="22"/>
                <w:szCs w:val="22"/>
              </w:rPr>
            </w:pPr>
            <w:r w:rsidRPr="00877C4A">
              <w:rPr>
                <w:rFonts w:ascii="Times New Roman" w:hAnsi="Times New Roman"/>
                <w:b/>
                <w:sz w:val="22"/>
                <w:szCs w:val="22"/>
              </w:rPr>
              <w:t xml:space="preserve">Accountable and reliable </w:t>
            </w:r>
          </w:p>
        </w:tc>
        <w:tc>
          <w:tcPr>
            <w:tcW w:w="4320" w:type="dxa"/>
            <w:shd w:val="clear" w:color="auto" w:fill="D9D9D9"/>
          </w:tcPr>
          <w:p w14:paraId="1D739E36"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bCs/>
                <w:sz w:val="22"/>
                <w:szCs w:val="22"/>
              </w:rPr>
              <w:t xml:space="preserve">Accepts responsibility for own actions </w:t>
            </w:r>
          </w:p>
        </w:tc>
        <w:tc>
          <w:tcPr>
            <w:tcW w:w="4323" w:type="dxa"/>
          </w:tcPr>
          <w:p w14:paraId="7789384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accepts personal responsibility across settings and contexts</w:t>
            </w:r>
            <w:r w:rsidRPr="00877C4A">
              <w:rPr>
                <w:rFonts w:ascii="Times New Roman" w:hAnsi="Times New Roman"/>
                <w:sz w:val="22"/>
                <w:szCs w:val="22"/>
              </w:rPr>
              <w:t xml:space="preserve">       </w:t>
            </w:r>
          </w:p>
        </w:tc>
      </w:tr>
      <w:tr w:rsidR="00FB0CE7" w:rsidRPr="00877C4A" w14:paraId="2DA1C447" w14:textId="77777777" w:rsidTr="00F073C7">
        <w:trPr>
          <w:trHeight w:val="170"/>
        </w:trPr>
        <w:tc>
          <w:tcPr>
            <w:tcW w:w="13071" w:type="dxa"/>
            <w:gridSpan w:val="3"/>
            <w:shd w:val="clear" w:color="auto" w:fill="D9D9D9"/>
            <w:vAlign w:val="center"/>
          </w:tcPr>
          <w:p w14:paraId="6D1A865E"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1D. Concern for the welfare of others</w:t>
            </w:r>
          </w:p>
        </w:tc>
      </w:tr>
      <w:tr w:rsidR="00FB0CE7" w:rsidRPr="00877C4A" w14:paraId="1F9D9B37" w14:textId="77777777" w:rsidTr="00F073C7">
        <w:trPr>
          <w:trHeight w:val="458"/>
        </w:trPr>
        <w:tc>
          <w:tcPr>
            <w:tcW w:w="4428" w:type="dxa"/>
          </w:tcPr>
          <w:p w14:paraId="31F3A2A6"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awareness of the need to uphold and protect the welfare of others</w:t>
            </w:r>
          </w:p>
        </w:tc>
        <w:tc>
          <w:tcPr>
            <w:tcW w:w="4320" w:type="dxa"/>
            <w:shd w:val="clear" w:color="auto" w:fill="D9D9D9"/>
          </w:tcPr>
          <w:p w14:paraId="6AB37F6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Acts to understand and safeguard the welfare of others </w:t>
            </w:r>
          </w:p>
        </w:tc>
        <w:tc>
          <w:tcPr>
            <w:tcW w:w="4323" w:type="dxa"/>
          </w:tcPr>
          <w:p w14:paraId="032AE4F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Independently acts to safeguard the welfare of others </w:t>
            </w:r>
          </w:p>
        </w:tc>
      </w:tr>
      <w:tr w:rsidR="00FB0CE7" w:rsidRPr="00877C4A" w14:paraId="60A231B2" w14:textId="77777777" w:rsidTr="00F073C7">
        <w:trPr>
          <w:trHeight w:val="179"/>
        </w:trPr>
        <w:tc>
          <w:tcPr>
            <w:tcW w:w="13071" w:type="dxa"/>
            <w:gridSpan w:val="3"/>
            <w:shd w:val="clear" w:color="auto" w:fill="D9D9D9"/>
            <w:vAlign w:val="center"/>
          </w:tcPr>
          <w:p w14:paraId="7C58402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1E. Professional Identity</w:t>
            </w:r>
          </w:p>
        </w:tc>
      </w:tr>
      <w:tr w:rsidR="00FB0CE7" w:rsidRPr="00877C4A" w14:paraId="2381182F" w14:textId="77777777" w:rsidTr="00F073C7">
        <w:trPr>
          <w:trHeight w:val="458"/>
        </w:trPr>
        <w:tc>
          <w:tcPr>
            <w:tcW w:w="4428" w:type="dxa"/>
          </w:tcPr>
          <w:p w14:paraId="49595A8C" w14:textId="77777777" w:rsidR="00FB0CE7" w:rsidRPr="00877C4A" w:rsidRDefault="00FB0CE7" w:rsidP="00FB0CE7">
            <w:pPr>
              <w:widowControl/>
              <w:autoSpaceDE/>
              <w:autoSpaceDN/>
              <w:adjustRightInd/>
              <w:rPr>
                <w:rFonts w:ascii="Times New Roman" w:hAnsi="Times New Roman"/>
                <w:bCs/>
                <w:sz w:val="22"/>
                <w:szCs w:val="22"/>
              </w:rPr>
            </w:pPr>
            <w:r w:rsidRPr="00877C4A">
              <w:rPr>
                <w:rFonts w:ascii="Times New Roman" w:hAnsi="Times New Roman"/>
                <w:b/>
                <w:sz w:val="22"/>
                <w:szCs w:val="22"/>
              </w:rPr>
              <w:t>Demonstrates beginning understanding of self as professional: “thinking like a psychologist”</w:t>
            </w:r>
          </w:p>
        </w:tc>
        <w:tc>
          <w:tcPr>
            <w:tcW w:w="4320" w:type="dxa"/>
            <w:shd w:val="clear" w:color="auto" w:fill="D9D9D9"/>
          </w:tcPr>
          <w:p w14:paraId="03F3816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Displays emerging professional identity as psychologist; uses resources (e.g., supervision, literature) for professional development </w:t>
            </w:r>
          </w:p>
        </w:tc>
        <w:tc>
          <w:tcPr>
            <w:tcW w:w="4323" w:type="dxa"/>
          </w:tcPr>
          <w:p w14:paraId="2FB73BE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Displays consolidation of professional identity as a psychologist; demonstrates knowledge about issues central to the field; integrates science and practice</w:t>
            </w:r>
          </w:p>
        </w:tc>
      </w:tr>
    </w:tbl>
    <w:p w14:paraId="2A8976B4" w14:textId="77777777" w:rsidR="00FB0CE7" w:rsidRPr="00877C4A" w:rsidRDefault="00FB0CE7" w:rsidP="00FB0CE7">
      <w:pPr>
        <w:widowControl/>
        <w:autoSpaceDE/>
        <w:autoSpaceDN/>
        <w:adjustRightInd/>
        <w:rPr>
          <w:rFonts w:ascii="Times New Roman" w:hAnsi="Times New Roman"/>
          <w:sz w:val="22"/>
          <w:szCs w:val="22"/>
        </w:rPr>
      </w:pPr>
    </w:p>
    <w:p w14:paraId="769B90A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sz w:val="22"/>
          <w:szCs w:val="22"/>
        </w:rPr>
        <w:br w:type="page"/>
      </w:r>
    </w:p>
    <w:tbl>
      <w:tblPr>
        <w:tblW w:w="13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320"/>
        <w:gridCol w:w="4323"/>
      </w:tblGrid>
      <w:tr w:rsidR="00FB0CE7" w:rsidRPr="00877C4A" w14:paraId="684A54D5" w14:textId="77777777" w:rsidTr="00F073C7">
        <w:trPr>
          <w:cantSplit/>
          <w:trHeight w:val="557"/>
        </w:trPr>
        <w:tc>
          <w:tcPr>
            <w:tcW w:w="13071" w:type="dxa"/>
            <w:gridSpan w:val="3"/>
            <w:vAlign w:val="center"/>
          </w:tcPr>
          <w:p w14:paraId="49088E5D" w14:textId="77777777" w:rsidR="00FB0CE7" w:rsidRPr="00877C4A" w:rsidRDefault="00FB0CE7" w:rsidP="00BF4BF0">
            <w:pPr>
              <w:widowControl/>
              <w:numPr>
                <w:ilvl w:val="0"/>
                <w:numId w:val="6"/>
              </w:numPr>
              <w:autoSpaceDE/>
              <w:autoSpaceDN/>
              <w:adjustRightInd/>
              <w:rPr>
                <w:rFonts w:ascii="Times New Roman" w:hAnsi="Times New Roman"/>
                <w:sz w:val="22"/>
                <w:szCs w:val="22"/>
              </w:rPr>
            </w:pPr>
            <w:r w:rsidRPr="00877C4A">
              <w:rPr>
                <w:rFonts w:ascii="Times New Roman" w:hAnsi="Times New Roman"/>
                <w:sz w:val="22"/>
                <w:szCs w:val="22"/>
              </w:rPr>
              <w:lastRenderedPageBreak/>
              <w:br w:type="page"/>
            </w:r>
            <w:r w:rsidRPr="00877C4A">
              <w:rPr>
                <w:rFonts w:ascii="Times New Roman" w:hAnsi="Times New Roman"/>
                <w:sz w:val="22"/>
                <w:szCs w:val="22"/>
              </w:rPr>
              <w:br w:type="page"/>
              <w:t xml:space="preserve"> </w:t>
            </w:r>
            <w:r w:rsidRPr="00877C4A">
              <w:rPr>
                <w:rFonts w:ascii="Times New Roman" w:hAnsi="Times New Roman"/>
                <w:b/>
                <w:sz w:val="22"/>
                <w:szCs w:val="22"/>
              </w:rPr>
              <w:t xml:space="preserve">Individual and Cultural Diversity: </w:t>
            </w:r>
            <w:r w:rsidRPr="00877C4A">
              <w:rPr>
                <w:rFonts w:ascii="Times New Roman" w:hAnsi="Times New Roman"/>
                <w:sz w:val="22"/>
                <w:szCs w:val="22"/>
              </w:rPr>
              <w:t>Awareness, sensitivity and skills in working professionally with diverse individuals, groups and communities who represent various cultural and personal background and characteristics defined broadly and consistent with APA policy.</w:t>
            </w:r>
          </w:p>
        </w:tc>
      </w:tr>
      <w:tr w:rsidR="00FB0CE7" w:rsidRPr="00877C4A" w14:paraId="3B0C9B30" w14:textId="77777777" w:rsidTr="00F073C7">
        <w:tblPrEx>
          <w:tblLook w:val="01E0" w:firstRow="1" w:lastRow="1" w:firstColumn="1" w:lastColumn="1" w:noHBand="0" w:noVBand="0"/>
        </w:tblPrEx>
        <w:trPr>
          <w:trHeight w:val="152"/>
        </w:trPr>
        <w:tc>
          <w:tcPr>
            <w:tcW w:w="4428" w:type="dxa"/>
          </w:tcPr>
          <w:p w14:paraId="06A5616C"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1197313F"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7048FC86"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3B3F2880" w14:textId="77777777" w:rsidTr="00F073C7">
        <w:trPr>
          <w:cantSplit/>
        </w:trPr>
        <w:tc>
          <w:tcPr>
            <w:tcW w:w="13071" w:type="dxa"/>
            <w:gridSpan w:val="3"/>
            <w:shd w:val="clear" w:color="auto" w:fill="D9D9D9"/>
          </w:tcPr>
          <w:p w14:paraId="6DAA59AD"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2A. Self as Shaped by Individual and Cultural Diversity (</w:t>
            </w:r>
            <w:r w:rsidRPr="00877C4A">
              <w:rPr>
                <w:rFonts w:ascii="Times New Roman" w:hAnsi="Times New Roman"/>
                <w:sz w:val="22"/>
                <w:szCs w:val="22"/>
              </w:rPr>
              <w:t>e.g.,</w:t>
            </w:r>
            <w:r w:rsidRPr="00877C4A">
              <w:rPr>
                <w:rFonts w:ascii="Times New Roman" w:hAnsi="Times New Roman"/>
                <w:b/>
                <w:sz w:val="22"/>
                <w:szCs w:val="22"/>
              </w:rPr>
              <w:t xml:space="preserve"> </w:t>
            </w:r>
            <w:r w:rsidRPr="00877C4A">
              <w:rPr>
                <w:rFonts w:ascii="Times New Roman" w:hAnsi="Times New Roman"/>
                <w:color w:val="000000"/>
                <w:sz w:val="22"/>
                <w:szCs w:val="22"/>
              </w:rPr>
              <w:t xml:space="preserve">cultural, individual, and role differences, including those based on age, gender, gender identity, race, ethnicity, culture, national origin, religion, sexual orientation, disability, language, and socioeconomic status </w:t>
            </w:r>
            <w:r w:rsidRPr="00877C4A">
              <w:rPr>
                <w:rFonts w:ascii="Times New Roman" w:hAnsi="Times New Roman"/>
                <w:b/>
                <w:sz w:val="22"/>
                <w:szCs w:val="22"/>
              </w:rPr>
              <w:t>) and Context</w:t>
            </w:r>
          </w:p>
        </w:tc>
      </w:tr>
      <w:tr w:rsidR="00FB0CE7" w:rsidRPr="00877C4A" w14:paraId="25064164" w14:textId="77777777" w:rsidTr="00F073C7">
        <w:trPr>
          <w:trHeight w:val="872"/>
        </w:trPr>
        <w:tc>
          <w:tcPr>
            <w:tcW w:w="4428" w:type="dxa"/>
          </w:tcPr>
          <w:p w14:paraId="01018AA6"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knowledge, awareness, and understanding of one’s own dimensions of diversity and attitudes towards diverse others </w:t>
            </w:r>
          </w:p>
        </w:tc>
        <w:tc>
          <w:tcPr>
            <w:tcW w:w="4320" w:type="dxa"/>
            <w:shd w:val="clear" w:color="auto" w:fill="D9D9D9"/>
          </w:tcPr>
          <w:p w14:paraId="3330B51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Monitors and applies knowledge of self as a cultural being in assessment, treatment, and consultation</w:t>
            </w:r>
          </w:p>
        </w:tc>
        <w:tc>
          <w:tcPr>
            <w:tcW w:w="4323" w:type="dxa"/>
          </w:tcPr>
          <w:p w14:paraId="6EA0AC7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monitors and applies knowledge of self as a cultural being in assessment, treatment, and consultation</w:t>
            </w:r>
          </w:p>
        </w:tc>
      </w:tr>
      <w:tr w:rsidR="00FB0CE7" w:rsidRPr="00877C4A" w14:paraId="44CE8ACF" w14:textId="77777777" w:rsidTr="00F073C7">
        <w:trPr>
          <w:cantSplit/>
        </w:trPr>
        <w:tc>
          <w:tcPr>
            <w:tcW w:w="13071" w:type="dxa"/>
            <w:gridSpan w:val="3"/>
            <w:shd w:val="clear" w:color="auto" w:fill="D9D9D9"/>
          </w:tcPr>
          <w:p w14:paraId="7C0772DD"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2B. Others as Shaped by Individual and Cultural Diversity and Context</w:t>
            </w:r>
          </w:p>
        </w:tc>
      </w:tr>
      <w:tr w:rsidR="00FB0CE7" w:rsidRPr="00877C4A" w14:paraId="400EBCAB" w14:textId="77777777" w:rsidTr="00F073C7">
        <w:trPr>
          <w:trHeight w:val="764"/>
        </w:trPr>
        <w:tc>
          <w:tcPr>
            <w:tcW w:w="4428" w:type="dxa"/>
          </w:tcPr>
          <w:p w14:paraId="42B0113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awareness, and understanding of other individuals as cultural beings</w:t>
            </w:r>
          </w:p>
        </w:tc>
        <w:tc>
          <w:tcPr>
            <w:tcW w:w="4320" w:type="dxa"/>
            <w:shd w:val="clear" w:color="auto" w:fill="D9D9D9"/>
          </w:tcPr>
          <w:p w14:paraId="7791925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Applies knowledge of others as cultural beings in assessment, treatment, and consultation </w:t>
            </w:r>
          </w:p>
        </w:tc>
        <w:tc>
          <w:tcPr>
            <w:tcW w:w="4323" w:type="dxa"/>
          </w:tcPr>
          <w:p w14:paraId="26A9181C"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monitors and applies knowledge of others as cultural beings in assessment, treatment, and consultation</w:t>
            </w:r>
          </w:p>
        </w:tc>
      </w:tr>
      <w:tr w:rsidR="00FB0CE7" w:rsidRPr="00877C4A" w14:paraId="1E6B20F2" w14:textId="77777777" w:rsidTr="00F073C7">
        <w:trPr>
          <w:cantSplit/>
        </w:trPr>
        <w:tc>
          <w:tcPr>
            <w:tcW w:w="13071" w:type="dxa"/>
            <w:gridSpan w:val="3"/>
            <w:shd w:val="clear" w:color="auto" w:fill="D9D9D9"/>
          </w:tcPr>
          <w:p w14:paraId="1068C570"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2C. Interaction of Self and Others as Shaped by Individual and Cultural Diversity and Context</w:t>
            </w:r>
          </w:p>
        </w:tc>
      </w:tr>
      <w:tr w:rsidR="00FB0CE7" w:rsidRPr="00877C4A" w14:paraId="08240D68" w14:textId="77777777" w:rsidTr="00F073C7">
        <w:tc>
          <w:tcPr>
            <w:tcW w:w="4428" w:type="dxa"/>
          </w:tcPr>
          <w:p w14:paraId="0EDBB3C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knowledge, awareness, and understanding of interactions between self and diverse others </w:t>
            </w:r>
            <w:r w:rsidRPr="00877C4A">
              <w:rPr>
                <w:rFonts w:ascii="Times New Roman" w:hAnsi="Times New Roman"/>
                <w:color w:val="000000"/>
                <w:sz w:val="22"/>
                <w:szCs w:val="22"/>
              </w:rPr>
              <w:t xml:space="preserve"> </w:t>
            </w:r>
          </w:p>
        </w:tc>
        <w:tc>
          <w:tcPr>
            <w:tcW w:w="4320" w:type="dxa"/>
            <w:shd w:val="clear" w:color="auto" w:fill="D9D9D9"/>
          </w:tcPr>
          <w:p w14:paraId="1D8D17FD"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Applies knowledge of the role of culture in interactions in assessment, treatment, and consultation of diverse others</w:t>
            </w:r>
          </w:p>
        </w:tc>
        <w:tc>
          <w:tcPr>
            <w:tcW w:w="4323" w:type="dxa"/>
          </w:tcPr>
          <w:p w14:paraId="48DE02F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monitors and applies knowledge of diversity in others as cultural beings in assessment, treatment, and consultation</w:t>
            </w:r>
          </w:p>
        </w:tc>
      </w:tr>
      <w:tr w:rsidR="00FB0CE7" w:rsidRPr="00877C4A" w14:paraId="5B319A1F" w14:textId="77777777" w:rsidTr="00F073C7">
        <w:tc>
          <w:tcPr>
            <w:tcW w:w="13071" w:type="dxa"/>
            <w:gridSpan w:val="3"/>
            <w:shd w:val="clear" w:color="auto" w:fill="D9D9D9"/>
          </w:tcPr>
          <w:p w14:paraId="6A22FC30"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2D. Applications based on Individual and Cultural Context</w:t>
            </w:r>
          </w:p>
        </w:tc>
      </w:tr>
      <w:tr w:rsidR="00FB0CE7" w:rsidRPr="00877C4A" w14:paraId="37EE58AF" w14:textId="77777777" w:rsidTr="00F073C7">
        <w:tc>
          <w:tcPr>
            <w:tcW w:w="4428" w:type="dxa"/>
          </w:tcPr>
          <w:p w14:paraId="18F28B8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basic knowledge of and sensitivity to the scientific, theoretical, and contextual issues related to ICD (as defined by APA policy) as they apply to professional psychology.  Understands the need to consider ICD issues in all aspects of professional psychology work (e.g., assessment, treatment, research, relationships with colleagues)</w:t>
            </w:r>
          </w:p>
        </w:tc>
        <w:tc>
          <w:tcPr>
            <w:tcW w:w="4320" w:type="dxa"/>
            <w:shd w:val="clear" w:color="auto" w:fill="D9D9D9"/>
          </w:tcPr>
          <w:p w14:paraId="2BE07677"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bCs/>
                <w:sz w:val="22"/>
                <w:szCs w:val="22"/>
              </w:rPr>
              <w:t xml:space="preserve">Applies knowledge, sensitivity, and understanding regarding ICD issues to </w:t>
            </w:r>
            <w:r w:rsidRPr="00877C4A">
              <w:rPr>
                <w:rFonts w:ascii="Times New Roman" w:hAnsi="Times New Roman"/>
                <w:b/>
                <w:sz w:val="22"/>
                <w:szCs w:val="22"/>
              </w:rPr>
              <w:t>work effectively with diverse others in assessment, treatment, and consultation</w:t>
            </w:r>
          </w:p>
        </w:tc>
        <w:tc>
          <w:tcPr>
            <w:tcW w:w="4323" w:type="dxa"/>
          </w:tcPr>
          <w:p w14:paraId="5D2D8FB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Applies knowledge, skills, and attitudes regarding dimensions of diversity to professional work</w:t>
            </w:r>
            <w:r w:rsidRPr="00877C4A">
              <w:rPr>
                <w:rFonts w:ascii="Times New Roman" w:hAnsi="Times New Roman"/>
                <w:sz w:val="22"/>
                <w:szCs w:val="22"/>
              </w:rPr>
              <w:t xml:space="preserve"> </w:t>
            </w:r>
          </w:p>
        </w:tc>
      </w:tr>
    </w:tbl>
    <w:p w14:paraId="4DCD142E" w14:textId="77777777" w:rsidR="00FB0CE7" w:rsidRPr="00877C4A" w:rsidRDefault="00FB0CE7" w:rsidP="00FB0CE7">
      <w:pPr>
        <w:widowControl/>
        <w:autoSpaceDE/>
        <w:autoSpaceDN/>
        <w:adjustRightInd/>
        <w:rPr>
          <w:rFonts w:ascii="Times New Roman" w:hAnsi="Times New Roman"/>
          <w:b/>
          <w:sz w:val="22"/>
          <w:szCs w:val="22"/>
        </w:rPr>
        <w:sectPr w:rsidR="00FB0CE7" w:rsidRPr="00877C4A" w:rsidSect="001A004E">
          <w:headerReference w:type="default" r:id="rId45"/>
          <w:footerReference w:type="even" r:id="rId46"/>
          <w:footerReference w:type="default" r:id="rId47"/>
          <w:pgSz w:w="15840" w:h="12240" w:orient="landscape" w:code="1"/>
          <w:pgMar w:top="1440" w:right="1440" w:bottom="1440" w:left="1440" w:header="720" w:footer="1440" w:gutter="0"/>
          <w:cols w:space="720"/>
          <w:docGrid w:linePitch="360"/>
        </w:sectPr>
      </w:pPr>
    </w:p>
    <w:tbl>
      <w:tblPr>
        <w:tblW w:w="13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320"/>
        <w:gridCol w:w="4323"/>
      </w:tblGrid>
      <w:tr w:rsidR="00FB0CE7" w:rsidRPr="00877C4A" w14:paraId="49842A4F" w14:textId="77777777" w:rsidTr="00F073C7">
        <w:trPr>
          <w:cantSplit/>
          <w:trHeight w:val="467"/>
        </w:trPr>
        <w:tc>
          <w:tcPr>
            <w:tcW w:w="13071" w:type="dxa"/>
            <w:gridSpan w:val="3"/>
            <w:vAlign w:val="center"/>
          </w:tcPr>
          <w:p w14:paraId="4F8C040C" w14:textId="77777777" w:rsidR="00FB0CE7" w:rsidRPr="00877C4A" w:rsidRDefault="00FB0CE7" w:rsidP="00BF4BF0">
            <w:pPr>
              <w:widowControl/>
              <w:numPr>
                <w:ilvl w:val="0"/>
                <w:numId w:val="6"/>
              </w:numPr>
              <w:autoSpaceDE/>
              <w:autoSpaceDN/>
              <w:adjustRightInd/>
              <w:rPr>
                <w:rFonts w:ascii="Times New Roman" w:hAnsi="Times New Roman"/>
                <w:sz w:val="22"/>
                <w:szCs w:val="22"/>
              </w:rPr>
            </w:pPr>
            <w:r w:rsidRPr="00877C4A">
              <w:rPr>
                <w:rFonts w:ascii="Times New Roman" w:hAnsi="Times New Roman"/>
                <w:b/>
                <w:sz w:val="22"/>
                <w:szCs w:val="22"/>
              </w:rPr>
              <w:lastRenderedPageBreak/>
              <w:t xml:space="preserve"> Ethical Legal Standards and Policy: </w:t>
            </w:r>
            <w:r w:rsidRPr="00877C4A">
              <w:rPr>
                <w:rFonts w:ascii="Times New Roman" w:hAnsi="Times New Roman"/>
                <w:sz w:val="22"/>
                <w:szCs w:val="22"/>
              </w:rPr>
              <w:t>Application of ethical concepts and awareness of legal issues regarding professional activities with individuals, groups, and organizations.</w:t>
            </w:r>
          </w:p>
        </w:tc>
      </w:tr>
      <w:tr w:rsidR="00FB0CE7" w:rsidRPr="00877C4A" w14:paraId="04AD17AC" w14:textId="77777777" w:rsidTr="00F073C7">
        <w:tblPrEx>
          <w:tblLook w:val="01E0" w:firstRow="1" w:lastRow="1" w:firstColumn="1" w:lastColumn="1" w:noHBand="0" w:noVBand="0"/>
        </w:tblPrEx>
        <w:trPr>
          <w:trHeight w:val="152"/>
        </w:trPr>
        <w:tc>
          <w:tcPr>
            <w:tcW w:w="4428" w:type="dxa"/>
          </w:tcPr>
          <w:p w14:paraId="6E57EC64"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3E14B469"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3B59F231"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4DEF686F" w14:textId="77777777" w:rsidTr="00F073C7">
        <w:tc>
          <w:tcPr>
            <w:tcW w:w="13071" w:type="dxa"/>
            <w:gridSpan w:val="3"/>
            <w:shd w:val="clear" w:color="auto" w:fill="D9D9D9"/>
          </w:tcPr>
          <w:p w14:paraId="7F71DB1A"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3A. Knowledge of ethical, legal and professional standards and guidelines</w:t>
            </w:r>
          </w:p>
        </w:tc>
      </w:tr>
      <w:tr w:rsidR="00FB0CE7" w:rsidRPr="00877C4A" w14:paraId="581DF2D1" w14:textId="77777777" w:rsidTr="00F073C7">
        <w:tc>
          <w:tcPr>
            <w:tcW w:w="4428" w:type="dxa"/>
          </w:tcPr>
          <w:p w14:paraId="74864B0E" w14:textId="77777777" w:rsidR="00FB0CE7" w:rsidRPr="00877C4A" w:rsidRDefault="00FB0CE7" w:rsidP="00FB0CE7">
            <w:pPr>
              <w:widowControl/>
              <w:autoSpaceDE/>
              <w:autoSpaceDN/>
              <w:adjustRightInd/>
              <w:ind w:left="72"/>
              <w:rPr>
                <w:rFonts w:ascii="Times New Roman" w:hAnsi="Times New Roman"/>
                <w:sz w:val="22"/>
                <w:szCs w:val="22"/>
              </w:rPr>
            </w:pPr>
            <w:r w:rsidRPr="00877C4A">
              <w:rPr>
                <w:rFonts w:ascii="Times New Roman" w:hAnsi="Times New Roman"/>
                <w:b/>
                <w:sz w:val="22"/>
                <w:szCs w:val="22"/>
              </w:rPr>
              <w:t>Demonstrates basic knowledge of the principles of the APA Ethical Principles and Code of Conduct [ethical practice and basic skills in ethical decision making]; demonstrates beginning level knowledge of legal and regulatory issues in the practice of psychology that apply to practice while placed at practicum setting</w:t>
            </w:r>
          </w:p>
        </w:tc>
        <w:tc>
          <w:tcPr>
            <w:tcW w:w="4320" w:type="dxa"/>
            <w:shd w:val="clear" w:color="auto" w:fill="D9D9D9"/>
          </w:tcPr>
          <w:p w14:paraId="5EFA4508"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Demonstrates intermediate level knowledge and understanding of the APA Ethical Principles and Code of Conduct and other relevant ethical/professional codes, standards and guidelines, laws, statutes, rules, and regulations</w:t>
            </w:r>
            <w:r w:rsidRPr="00877C4A">
              <w:rPr>
                <w:rFonts w:ascii="Times New Roman" w:hAnsi="Times New Roman"/>
                <w:sz w:val="22"/>
                <w:szCs w:val="22"/>
              </w:rPr>
              <w:t xml:space="preserve"> </w:t>
            </w:r>
          </w:p>
        </w:tc>
        <w:tc>
          <w:tcPr>
            <w:tcW w:w="4323" w:type="dxa"/>
          </w:tcPr>
          <w:p w14:paraId="423721F1" w14:textId="77777777" w:rsidR="00FB0CE7" w:rsidRPr="00877C4A" w:rsidRDefault="00FB0CE7" w:rsidP="00FB0CE7">
            <w:pPr>
              <w:widowControl/>
              <w:autoSpaceDE/>
              <w:autoSpaceDN/>
              <w:adjustRightInd/>
              <w:rPr>
                <w:rFonts w:ascii="Times New Roman" w:hAnsi="Times New Roman"/>
                <w:sz w:val="22"/>
                <w:szCs w:val="22"/>
                <w:u w:val="single"/>
              </w:rPr>
            </w:pPr>
            <w:r w:rsidRPr="00877C4A">
              <w:rPr>
                <w:rFonts w:ascii="Times New Roman" w:hAnsi="Times New Roman"/>
                <w:b/>
                <w:sz w:val="22"/>
                <w:szCs w:val="22"/>
              </w:rPr>
              <w:t xml:space="preserve">Demonstrates advanced </w:t>
            </w:r>
            <w:r w:rsidR="003B1577" w:rsidRPr="00877C4A">
              <w:rPr>
                <w:rFonts w:ascii="Times New Roman" w:hAnsi="Times New Roman"/>
                <w:b/>
                <w:sz w:val="22"/>
                <w:szCs w:val="22"/>
              </w:rPr>
              <w:t>knowledge and</w:t>
            </w:r>
            <w:r w:rsidRPr="00877C4A">
              <w:rPr>
                <w:rFonts w:ascii="Times New Roman" w:hAnsi="Times New Roman"/>
                <w:b/>
                <w:sz w:val="22"/>
                <w:szCs w:val="22"/>
              </w:rPr>
              <w:t xml:space="preserve"> application of the APA Ethical Principles and Code of Conduct and other relevant ethical, legal and professional standards and guidelines</w:t>
            </w:r>
          </w:p>
        </w:tc>
      </w:tr>
      <w:tr w:rsidR="00FB0CE7" w:rsidRPr="00877C4A" w14:paraId="619C93AF" w14:textId="77777777" w:rsidTr="00F073C7">
        <w:tc>
          <w:tcPr>
            <w:tcW w:w="13071" w:type="dxa"/>
            <w:gridSpan w:val="3"/>
            <w:shd w:val="clear" w:color="auto" w:fill="D9D9D9"/>
          </w:tcPr>
          <w:p w14:paraId="0FF914B8"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3B. Awareness and Application of Ethical Decision Making </w:t>
            </w:r>
          </w:p>
        </w:tc>
      </w:tr>
      <w:tr w:rsidR="00FB0CE7" w:rsidRPr="00877C4A" w14:paraId="2C9162C5" w14:textId="77777777" w:rsidTr="00F073C7">
        <w:tc>
          <w:tcPr>
            <w:tcW w:w="4428" w:type="dxa"/>
          </w:tcPr>
          <w:p w14:paraId="4EDA8D4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awareness of the importance of applying an ethical decision model to practice</w:t>
            </w:r>
          </w:p>
        </w:tc>
        <w:tc>
          <w:tcPr>
            <w:tcW w:w="4320" w:type="dxa"/>
            <w:shd w:val="clear" w:color="auto" w:fill="D9D9D9"/>
          </w:tcPr>
          <w:p w14:paraId="316B6597"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knowledge and application of an ethical decision-making model; applies relevant elements of ethical decision making to a dilemma </w:t>
            </w:r>
          </w:p>
        </w:tc>
        <w:tc>
          <w:tcPr>
            <w:tcW w:w="4323" w:type="dxa"/>
          </w:tcPr>
          <w:p w14:paraId="0025288D"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utilizes an ethical decision-making model in professional work</w:t>
            </w:r>
            <w:r w:rsidRPr="00877C4A">
              <w:rPr>
                <w:rFonts w:ascii="Times New Roman" w:hAnsi="Times New Roman"/>
                <w:sz w:val="22"/>
                <w:szCs w:val="22"/>
              </w:rPr>
              <w:t xml:space="preserve"> </w:t>
            </w:r>
          </w:p>
        </w:tc>
      </w:tr>
      <w:tr w:rsidR="00FB0CE7" w:rsidRPr="00877C4A" w14:paraId="323B0BF3" w14:textId="77777777" w:rsidTr="00F073C7">
        <w:tc>
          <w:tcPr>
            <w:tcW w:w="13071" w:type="dxa"/>
            <w:gridSpan w:val="3"/>
            <w:shd w:val="clear" w:color="auto" w:fill="D9D9D9"/>
          </w:tcPr>
          <w:p w14:paraId="6086E639"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3C. Ethical Conduct</w:t>
            </w:r>
          </w:p>
        </w:tc>
      </w:tr>
      <w:tr w:rsidR="00FB0CE7" w:rsidRPr="00877C4A" w14:paraId="5887D915" w14:textId="77777777" w:rsidTr="00F073C7">
        <w:trPr>
          <w:trHeight w:val="584"/>
        </w:trPr>
        <w:tc>
          <w:tcPr>
            <w:tcW w:w="4428" w:type="dxa"/>
          </w:tcPr>
          <w:p w14:paraId="1E462AB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Displays ethical attitudes and values </w:t>
            </w:r>
          </w:p>
        </w:tc>
        <w:tc>
          <w:tcPr>
            <w:tcW w:w="4320" w:type="dxa"/>
            <w:shd w:val="clear" w:color="auto" w:fill="D9D9D9"/>
          </w:tcPr>
          <w:p w14:paraId="04E091BC"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Integrates own moral principles/ethical values</w:t>
            </w:r>
            <w:r w:rsidRPr="00877C4A">
              <w:rPr>
                <w:rFonts w:ascii="Times New Roman" w:hAnsi="Times New Roman"/>
                <w:sz w:val="22"/>
                <w:szCs w:val="22"/>
              </w:rPr>
              <w:t xml:space="preserve"> </w:t>
            </w:r>
            <w:r w:rsidRPr="00877C4A">
              <w:rPr>
                <w:rFonts w:ascii="Times New Roman" w:hAnsi="Times New Roman"/>
                <w:b/>
                <w:sz w:val="22"/>
                <w:szCs w:val="22"/>
              </w:rPr>
              <w:t>in professional conduct</w:t>
            </w:r>
          </w:p>
        </w:tc>
        <w:tc>
          <w:tcPr>
            <w:tcW w:w="4323" w:type="dxa"/>
          </w:tcPr>
          <w:p w14:paraId="36438D1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integrates ethical and legal standards with all competencies</w:t>
            </w:r>
          </w:p>
        </w:tc>
      </w:tr>
    </w:tbl>
    <w:p w14:paraId="6E9FE9E5" w14:textId="77777777" w:rsidR="00FB0CE7" w:rsidRPr="00877C4A" w:rsidRDefault="00FB0CE7" w:rsidP="00FB0CE7">
      <w:pPr>
        <w:widowControl/>
        <w:autoSpaceDE/>
        <w:autoSpaceDN/>
        <w:adjustRightInd/>
        <w:rPr>
          <w:rFonts w:ascii="Times New Roman" w:hAnsi="Times New Roman"/>
          <w:sz w:val="22"/>
          <w:szCs w:val="22"/>
        </w:rPr>
      </w:pPr>
    </w:p>
    <w:p w14:paraId="07DCEC4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sz w:val="22"/>
          <w:szCs w:val="22"/>
        </w:rPr>
        <w:br w:type="page"/>
      </w:r>
    </w:p>
    <w:tbl>
      <w:tblPr>
        <w:tblW w:w="13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320"/>
        <w:gridCol w:w="4323"/>
      </w:tblGrid>
      <w:tr w:rsidR="00FB0CE7" w:rsidRPr="00877C4A" w14:paraId="4B73BBEF" w14:textId="77777777" w:rsidTr="00F073C7">
        <w:trPr>
          <w:trHeight w:val="512"/>
        </w:trPr>
        <w:tc>
          <w:tcPr>
            <w:tcW w:w="13071" w:type="dxa"/>
            <w:gridSpan w:val="3"/>
            <w:vAlign w:val="center"/>
          </w:tcPr>
          <w:p w14:paraId="416143D3" w14:textId="77777777" w:rsidR="00FB0CE7" w:rsidRPr="00877C4A" w:rsidRDefault="00FB0CE7"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sz w:val="22"/>
                <w:szCs w:val="22"/>
              </w:rPr>
              <w:lastRenderedPageBreak/>
              <w:br w:type="page"/>
              <w:t xml:space="preserve"> </w:t>
            </w:r>
            <w:r w:rsidRPr="00877C4A">
              <w:rPr>
                <w:rFonts w:ascii="Times New Roman" w:hAnsi="Times New Roman"/>
                <w:b/>
                <w:sz w:val="22"/>
                <w:szCs w:val="22"/>
              </w:rPr>
              <w:t xml:space="preserve">Reflective Practice/Self-Assessment/Self-Care: </w:t>
            </w:r>
            <w:r w:rsidRPr="00877C4A">
              <w:rPr>
                <w:rFonts w:ascii="Times New Roman" w:hAnsi="Times New Roman"/>
                <w:sz w:val="22"/>
                <w:szCs w:val="22"/>
              </w:rPr>
              <w:t>Practice conducted with personal and professional self-awareness and reflection; with awareness of competencies; with appropriate self-care.</w:t>
            </w:r>
          </w:p>
        </w:tc>
      </w:tr>
      <w:tr w:rsidR="00FB0CE7" w:rsidRPr="00877C4A" w14:paraId="6B2A8757" w14:textId="77777777" w:rsidTr="00F073C7">
        <w:tc>
          <w:tcPr>
            <w:tcW w:w="13071" w:type="dxa"/>
            <w:gridSpan w:val="3"/>
            <w:shd w:val="clear" w:color="auto" w:fill="D9D9D9"/>
          </w:tcPr>
          <w:p w14:paraId="31FDA83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4A. Reflective Practice</w:t>
            </w:r>
          </w:p>
        </w:tc>
      </w:tr>
      <w:tr w:rsidR="00FB0CE7" w:rsidRPr="00877C4A" w14:paraId="494D2D21" w14:textId="77777777" w:rsidTr="00F073C7">
        <w:trPr>
          <w:trHeight w:val="530"/>
        </w:trPr>
        <w:tc>
          <w:tcPr>
            <w:tcW w:w="4428" w:type="dxa"/>
          </w:tcPr>
          <w:p w14:paraId="5996F42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Displays basic mindfulness and self-awareness; engages in reflection regarding professional practice</w:t>
            </w:r>
          </w:p>
        </w:tc>
        <w:tc>
          <w:tcPr>
            <w:tcW w:w="4320" w:type="dxa"/>
            <w:shd w:val="clear" w:color="auto" w:fill="D9D9D9"/>
          </w:tcPr>
          <w:p w14:paraId="0F20D356"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Displays broadened self-awareness; utilizes self- monitoring; engages in reflection regarding professional practice; uses resources to enhance reflectivity</w:t>
            </w:r>
          </w:p>
        </w:tc>
        <w:tc>
          <w:tcPr>
            <w:tcW w:w="4323" w:type="dxa"/>
          </w:tcPr>
          <w:p w14:paraId="79583DF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reflectivity both during and after professional activity; acts upon reflection; uses self as a therapeutic tool</w:t>
            </w:r>
          </w:p>
        </w:tc>
      </w:tr>
      <w:tr w:rsidR="00FB0CE7" w:rsidRPr="00877C4A" w14:paraId="2DAE00AD" w14:textId="77777777" w:rsidTr="00F073C7">
        <w:tc>
          <w:tcPr>
            <w:tcW w:w="13071" w:type="dxa"/>
            <w:gridSpan w:val="3"/>
            <w:shd w:val="clear" w:color="auto" w:fill="D9D9D9"/>
          </w:tcPr>
          <w:p w14:paraId="30C91817"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4B.</w:t>
            </w:r>
            <w:r w:rsidRPr="00877C4A">
              <w:rPr>
                <w:rFonts w:ascii="Times New Roman" w:hAnsi="Times New Roman"/>
                <w:sz w:val="22"/>
                <w:szCs w:val="22"/>
              </w:rPr>
              <w:t xml:space="preserve"> </w:t>
            </w:r>
            <w:r w:rsidRPr="00877C4A">
              <w:rPr>
                <w:rFonts w:ascii="Times New Roman" w:hAnsi="Times New Roman"/>
                <w:b/>
                <w:sz w:val="22"/>
                <w:szCs w:val="22"/>
              </w:rPr>
              <w:t>Self-Assessment</w:t>
            </w:r>
          </w:p>
        </w:tc>
      </w:tr>
      <w:tr w:rsidR="00FB0CE7" w:rsidRPr="00877C4A" w14:paraId="06CE4F2E" w14:textId="77777777" w:rsidTr="00F073C7">
        <w:trPr>
          <w:trHeight w:val="1250"/>
        </w:trPr>
        <w:tc>
          <w:tcPr>
            <w:tcW w:w="4428" w:type="dxa"/>
          </w:tcPr>
          <w:p w14:paraId="075CA9E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knowledge of core competencies; engages in initial self-assessment re: competencies </w:t>
            </w:r>
          </w:p>
        </w:tc>
        <w:tc>
          <w:tcPr>
            <w:tcW w:w="4320" w:type="dxa"/>
            <w:shd w:val="clear" w:color="auto" w:fill="D9D9D9"/>
          </w:tcPr>
          <w:p w14:paraId="08EF5146"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broad, accurate self-assessment of competence; consistently monitors and evaluates practice activities; works to recognize limits of knowledge/skills, and to seek means to enhance knowledge/skills</w:t>
            </w:r>
            <w:r w:rsidRPr="00877C4A">
              <w:rPr>
                <w:rFonts w:ascii="Times New Roman" w:hAnsi="Times New Roman"/>
                <w:sz w:val="22"/>
                <w:szCs w:val="22"/>
              </w:rPr>
              <w:t xml:space="preserve">  </w:t>
            </w:r>
          </w:p>
        </w:tc>
        <w:tc>
          <w:tcPr>
            <w:tcW w:w="4323" w:type="dxa"/>
          </w:tcPr>
          <w:p w14:paraId="600DA70C"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Accurately self-assesses competence in all competency domains; integrates self-assessment in practice; recognizes limits of knowledge/skills and acts to address them; has extended plan to enhance knowledge/skills</w:t>
            </w:r>
          </w:p>
        </w:tc>
      </w:tr>
      <w:tr w:rsidR="00FB0CE7" w:rsidRPr="00877C4A" w14:paraId="7264C9DE" w14:textId="77777777" w:rsidTr="00F073C7">
        <w:tc>
          <w:tcPr>
            <w:tcW w:w="13071" w:type="dxa"/>
            <w:gridSpan w:val="3"/>
            <w:shd w:val="clear" w:color="auto" w:fill="D9D9D9"/>
          </w:tcPr>
          <w:p w14:paraId="33C046B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shd w:val="clear" w:color="auto" w:fill="CCCCCC"/>
              </w:rPr>
              <w:t xml:space="preserve">4C. Self-Care </w:t>
            </w:r>
            <w:r w:rsidRPr="00877C4A">
              <w:rPr>
                <w:rFonts w:ascii="Times New Roman" w:hAnsi="Times New Roman"/>
                <w:sz w:val="22"/>
                <w:szCs w:val="22"/>
                <w:shd w:val="clear" w:color="auto" w:fill="CCCCCC"/>
              </w:rPr>
              <w:t>(attention to personal health and well-being to assure effective professional functioning</w:t>
            </w:r>
            <w:r w:rsidRPr="00877C4A">
              <w:rPr>
                <w:rFonts w:ascii="Times New Roman" w:hAnsi="Times New Roman"/>
                <w:sz w:val="22"/>
                <w:szCs w:val="22"/>
              </w:rPr>
              <w:t>)</w:t>
            </w:r>
          </w:p>
        </w:tc>
      </w:tr>
      <w:tr w:rsidR="00FB0CE7" w:rsidRPr="00877C4A" w14:paraId="3E878BF2" w14:textId="77777777" w:rsidTr="00F073C7">
        <w:trPr>
          <w:trHeight w:val="170"/>
        </w:trPr>
        <w:tc>
          <w:tcPr>
            <w:tcW w:w="4428" w:type="dxa"/>
          </w:tcPr>
          <w:p w14:paraId="1FA13420"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Understands the importance of self-care in effective practice; demonstrates knowledge of self-care methods; attends to self-care</w:t>
            </w:r>
          </w:p>
        </w:tc>
        <w:tc>
          <w:tcPr>
            <w:tcW w:w="4320" w:type="dxa"/>
            <w:shd w:val="clear" w:color="auto" w:fill="D9D9D9"/>
          </w:tcPr>
          <w:p w14:paraId="0659677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Monitors issues related to self-care with supervisor; understands the central role of self-care to effective practice</w:t>
            </w:r>
            <w:r w:rsidRPr="00877C4A">
              <w:rPr>
                <w:rFonts w:ascii="Times New Roman" w:hAnsi="Times New Roman"/>
                <w:sz w:val="22"/>
                <w:szCs w:val="22"/>
              </w:rPr>
              <w:t xml:space="preserve"> </w:t>
            </w:r>
          </w:p>
        </w:tc>
        <w:tc>
          <w:tcPr>
            <w:tcW w:w="4323" w:type="dxa"/>
          </w:tcPr>
          <w:p w14:paraId="2EE2669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Self-monitors issues related to self-care and promptly intervenes when disruptions occur</w:t>
            </w:r>
          </w:p>
        </w:tc>
      </w:tr>
      <w:tr w:rsidR="00FB0CE7" w:rsidRPr="00877C4A" w14:paraId="26DE7854" w14:textId="77777777" w:rsidTr="00F073C7">
        <w:trPr>
          <w:trHeight w:val="215"/>
        </w:trPr>
        <w:tc>
          <w:tcPr>
            <w:tcW w:w="13071" w:type="dxa"/>
            <w:gridSpan w:val="3"/>
            <w:shd w:val="clear" w:color="auto" w:fill="D9D9D9"/>
          </w:tcPr>
          <w:p w14:paraId="7110A6DE"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4D. Participation in Supervision Process</w:t>
            </w:r>
          </w:p>
        </w:tc>
      </w:tr>
      <w:tr w:rsidR="00FB0CE7" w:rsidRPr="00877C4A" w14:paraId="7A426840" w14:textId="77777777" w:rsidTr="00F073C7">
        <w:trPr>
          <w:trHeight w:val="98"/>
        </w:trPr>
        <w:tc>
          <w:tcPr>
            <w:tcW w:w="4428" w:type="dxa"/>
          </w:tcPr>
          <w:p w14:paraId="3FBAF4B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straightforward, truthful, and respectful communication in supervisory relationship</w:t>
            </w:r>
          </w:p>
        </w:tc>
        <w:tc>
          <w:tcPr>
            <w:tcW w:w="4320" w:type="dxa"/>
            <w:shd w:val="clear" w:color="auto" w:fill="D9D9D9"/>
          </w:tcPr>
          <w:p w14:paraId="024B3E9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Effectively participates in supervision</w:t>
            </w:r>
          </w:p>
        </w:tc>
        <w:tc>
          <w:tcPr>
            <w:tcW w:w="4323" w:type="dxa"/>
          </w:tcPr>
          <w:p w14:paraId="1BADEBF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seeks supervision when needed</w:t>
            </w:r>
          </w:p>
        </w:tc>
      </w:tr>
    </w:tbl>
    <w:p w14:paraId="60A66A51" w14:textId="77777777" w:rsidR="00FB0CE7" w:rsidRPr="00877C4A" w:rsidRDefault="00FB0CE7" w:rsidP="00FB0CE7">
      <w:pPr>
        <w:widowControl/>
        <w:autoSpaceDE/>
        <w:autoSpaceDN/>
        <w:adjustRightInd/>
        <w:ind w:left="1080" w:hanging="1080"/>
        <w:outlineLvl w:val="0"/>
        <w:rPr>
          <w:rFonts w:ascii="Times New Roman" w:hAnsi="Times New Roman"/>
          <w:b/>
          <w:sz w:val="22"/>
          <w:szCs w:val="22"/>
        </w:rPr>
      </w:pPr>
    </w:p>
    <w:p w14:paraId="6B49840F" w14:textId="77777777" w:rsidR="00FB0CE7" w:rsidRPr="00877C4A" w:rsidRDefault="00FB0CE7" w:rsidP="00FB0CE7">
      <w:pPr>
        <w:widowControl/>
        <w:autoSpaceDE/>
        <w:autoSpaceDN/>
        <w:adjustRightInd/>
        <w:ind w:left="1080" w:hanging="1080"/>
        <w:outlineLvl w:val="0"/>
        <w:rPr>
          <w:rFonts w:ascii="Times New Roman" w:hAnsi="Times New Roman"/>
          <w:b/>
          <w:sz w:val="22"/>
          <w:szCs w:val="22"/>
        </w:rPr>
      </w:pPr>
      <w:r w:rsidRPr="00877C4A">
        <w:rPr>
          <w:rFonts w:ascii="Times New Roman" w:hAnsi="Times New Roman"/>
          <w:b/>
          <w:sz w:val="22"/>
          <w:szCs w:val="22"/>
        </w:rPr>
        <w:br w:type="page"/>
      </w:r>
    </w:p>
    <w:p w14:paraId="7E5C1D18" w14:textId="77777777" w:rsidR="00FB0CE7" w:rsidRPr="00877C4A" w:rsidRDefault="00FB0CE7" w:rsidP="00BF4BF0">
      <w:pPr>
        <w:widowControl/>
        <w:numPr>
          <w:ilvl w:val="0"/>
          <w:numId w:val="5"/>
        </w:numPr>
        <w:autoSpaceDE/>
        <w:autoSpaceDN/>
        <w:adjustRightInd/>
        <w:outlineLvl w:val="0"/>
        <w:rPr>
          <w:rFonts w:ascii="Times New Roman" w:hAnsi="Times New Roman"/>
          <w:b/>
          <w:sz w:val="22"/>
          <w:szCs w:val="22"/>
        </w:rPr>
      </w:pPr>
      <w:r w:rsidRPr="00877C4A">
        <w:rPr>
          <w:rFonts w:ascii="Times New Roman" w:hAnsi="Times New Roman"/>
          <w:b/>
          <w:sz w:val="22"/>
          <w:szCs w:val="22"/>
        </w:rPr>
        <w:lastRenderedPageBreak/>
        <w:t xml:space="preserve"> RELATIONAL</w:t>
      </w:r>
    </w:p>
    <w:p w14:paraId="2ED5266B" w14:textId="77777777" w:rsidR="00FB0CE7" w:rsidRPr="00877C4A" w:rsidRDefault="00331D47" w:rsidP="00FB0CE7">
      <w:pPr>
        <w:widowControl/>
        <w:autoSpaceDE/>
        <w:autoSpaceDN/>
        <w:adjustRightInd/>
        <w:ind w:left="1080" w:hanging="1080"/>
        <w:outlineLvl w:val="0"/>
        <w:rPr>
          <w:rFonts w:ascii="Times New Roman" w:hAnsi="Times New Roman"/>
          <w:b/>
          <w:sz w:val="22"/>
          <w:szCs w:val="22"/>
        </w:rPr>
      </w:pPr>
      <w:r w:rsidRPr="00877C4A">
        <w:rPr>
          <w:rFonts w:ascii="Times New Roman" w:hAnsi="Times New Roman"/>
          <w:color w:val="000000"/>
          <w:sz w:val="22"/>
          <w:szCs w:val="22"/>
        </w:rPr>
        <w:t>Principles for Professional Ethics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4281"/>
        <w:gridCol w:w="4284"/>
      </w:tblGrid>
      <w:tr w:rsidR="00FB0CE7" w:rsidRPr="00877C4A" w14:paraId="38CF1C7B" w14:textId="77777777" w:rsidTr="00F073C7">
        <w:trPr>
          <w:cantSplit/>
          <w:trHeight w:val="467"/>
        </w:trPr>
        <w:tc>
          <w:tcPr>
            <w:tcW w:w="13071" w:type="dxa"/>
            <w:gridSpan w:val="3"/>
            <w:vAlign w:val="center"/>
          </w:tcPr>
          <w:p w14:paraId="422FA4B9" w14:textId="77777777" w:rsidR="00FB0CE7" w:rsidRPr="00877C4A" w:rsidRDefault="00FB0CE7" w:rsidP="00BF4BF0">
            <w:pPr>
              <w:widowControl/>
              <w:numPr>
                <w:ilvl w:val="0"/>
                <w:numId w:val="6"/>
              </w:numPr>
              <w:autoSpaceDE/>
              <w:autoSpaceDN/>
              <w:adjustRightInd/>
              <w:rPr>
                <w:rFonts w:ascii="Times New Roman" w:hAnsi="Times New Roman"/>
                <w:sz w:val="22"/>
                <w:szCs w:val="22"/>
              </w:rPr>
            </w:pPr>
            <w:r w:rsidRPr="00877C4A">
              <w:rPr>
                <w:rFonts w:ascii="Times New Roman" w:hAnsi="Times New Roman"/>
                <w:sz w:val="22"/>
                <w:szCs w:val="22"/>
              </w:rPr>
              <w:br w:type="page"/>
              <w:t xml:space="preserve"> </w:t>
            </w:r>
            <w:r w:rsidRPr="00877C4A">
              <w:rPr>
                <w:rFonts w:ascii="Times New Roman" w:hAnsi="Times New Roman"/>
                <w:b/>
                <w:sz w:val="22"/>
                <w:szCs w:val="22"/>
              </w:rPr>
              <w:t xml:space="preserve">Relationships: </w:t>
            </w:r>
            <w:r w:rsidRPr="00877C4A">
              <w:rPr>
                <w:rFonts w:ascii="Times New Roman" w:hAnsi="Times New Roman"/>
                <w:sz w:val="22"/>
                <w:szCs w:val="22"/>
              </w:rPr>
              <w:t>Relate effectively and meaningfully with individuals, groups, and/or communities.</w:t>
            </w:r>
          </w:p>
        </w:tc>
      </w:tr>
      <w:tr w:rsidR="00FB0CE7" w:rsidRPr="00877C4A" w14:paraId="3B126478" w14:textId="77777777" w:rsidTr="00F073C7">
        <w:tblPrEx>
          <w:tblLook w:val="01E0" w:firstRow="1" w:lastRow="1" w:firstColumn="1" w:lastColumn="1" w:noHBand="0" w:noVBand="0"/>
        </w:tblPrEx>
        <w:trPr>
          <w:trHeight w:val="152"/>
        </w:trPr>
        <w:tc>
          <w:tcPr>
            <w:tcW w:w="4428" w:type="dxa"/>
          </w:tcPr>
          <w:p w14:paraId="7C847B43"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0179BEB7"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3696323F"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184D8EDB" w14:textId="77777777" w:rsidTr="00F073C7">
        <w:tc>
          <w:tcPr>
            <w:tcW w:w="13071" w:type="dxa"/>
            <w:gridSpan w:val="3"/>
            <w:shd w:val="clear" w:color="auto" w:fill="D9D9D9"/>
          </w:tcPr>
          <w:p w14:paraId="4BA51CC5"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5A. Interpersonal Relationships</w:t>
            </w:r>
          </w:p>
        </w:tc>
      </w:tr>
      <w:tr w:rsidR="00FB0CE7" w:rsidRPr="00877C4A" w14:paraId="3CA38973" w14:textId="77777777" w:rsidTr="00F073C7">
        <w:tc>
          <w:tcPr>
            <w:tcW w:w="4428" w:type="dxa"/>
          </w:tcPr>
          <w:p w14:paraId="726E2080"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Displays interpersonal skills</w:t>
            </w:r>
          </w:p>
        </w:tc>
        <w:tc>
          <w:tcPr>
            <w:tcW w:w="4320" w:type="dxa"/>
            <w:shd w:val="clear" w:color="auto" w:fill="D9D9D9"/>
          </w:tcPr>
          <w:p w14:paraId="05E1D08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F</w:t>
            </w:r>
            <w:r w:rsidRPr="00877C4A">
              <w:rPr>
                <w:rFonts w:ascii="Times New Roman" w:hAnsi="Times New Roman"/>
                <w:b/>
                <w:bCs/>
                <w:sz w:val="22"/>
                <w:szCs w:val="22"/>
              </w:rPr>
              <w:t>orms and maintains productive and respectful relationships with clients, peers/colleagues, supervisors and professionals from other disciplines</w:t>
            </w:r>
            <w:r w:rsidRPr="00877C4A">
              <w:rPr>
                <w:rFonts w:ascii="Times New Roman" w:hAnsi="Times New Roman"/>
                <w:sz w:val="22"/>
                <w:szCs w:val="22"/>
              </w:rPr>
              <w:t xml:space="preserve"> </w:t>
            </w:r>
          </w:p>
        </w:tc>
        <w:tc>
          <w:tcPr>
            <w:tcW w:w="4323" w:type="dxa"/>
          </w:tcPr>
          <w:p w14:paraId="43089E0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Develops and maintains effective relationships with a wide range of clients, colleagues, organizations and communities</w:t>
            </w:r>
          </w:p>
        </w:tc>
      </w:tr>
      <w:tr w:rsidR="00FB0CE7" w:rsidRPr="00877C4A" w14:paraId="7AB8FCB5" w14:textId="77777777" w:rsidTr="00F073C7">
        <w:tc>
          <w:tcPr>
            <w:tcW w:w="13071" w:type="dxa"/>
            <w:gridSpan w:val="3"/>
            <w:shd w:val="clear" w:color="auto" w:fill="D9D9D9"/>
          </w:tcPr>
          <w:p w14:paraId="68DCD3DF"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5B. Affective Skills</w:t>
            </w:r>
          </w:p>
        </w:tc>
      </w:tr>
      <w:tr w:rsidR="00FB0CE7" w:rsidRPr="00877C4A" w14:paraId="151B83FB" w14:textId="77777777" w:rsidTr="00F073C7">
        <w:trPr>
          <w:trHeight w:val="1007"/>
        </w:trPr>
        <w:tc>
          <w:tcPr>
            <w:tcW w:w="4428" w:type="dxa"/>
          </w:tcPr>
          <w:p w14:paraId="25C39EC5"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Displays affective skills</w:t>
            </w:r>
          </w:p>
        </w:tc>
        <w:tc>
          <w:tcPr>
            <w:tcW w:w="4320" w:type="dxa"/>
            <w:shd w:val="clear" w:color="auto" w:fill="D9D9D9"/>
          </w:tcPr>
          <w:p w14:paraId="5CAEBE8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bCs/>
                <w:sz w:val="22"/>
                <w:szCs w:val="22"/>
              </w:rPr>
              <w:t>Negotiates differences and handles conflict satisfactorily; provides effective feedback to others and receives feedback nondefensively</w:t>
            </w:r>
          </w:p>
        </w:tc>
        <w:tc>
          <w:tcPr>
            <w:tcW w:w="4323" w:type="dxa"/>
          </w:tcPr>
          <w:p w14:paraId="36CF845A"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Manages difficult communication; possesses advanced interpersonal skills</w:t>
            </w:r>
          </w:p>
          <w:p w14:paraId="52154597" w14:textId="77777777" w:rsidR="00FB0CE7" w:rsidRPr="00877C4A" w:rsidRDefault="00FB0CE7" w:rsidP="00FB0CE7">
            <w:pPr>
              <w:widowControl/>
              <w:autoSpaceDE/>
              <w:autoSpaceDN/>
              <w:adjustRightInd/>
              <w:rPr>
                <w:rFonts w:ascii="Times New Roman" w:hAnsi="Times New Roman"/>
                <w:sz w:val="22"/>
                <w:szCs w:val="22"/>
              </w:rPr>
            </w:pPr>
          </w:p>
        </w:tc>
      </w:tr>
      <w:tr w:rsidR="00FB0CE7" w:rsidRPr="00877C4A" w14:paraId="14110AE5" w14:textId="77777777" w:rsidTr="00F073C7">
        <w:tc>
          <w:tcPr>
            <w:tcW w:w="13071" w:type="dxa"/>
            <w:gridSpan w:val="3"/>
            <w:shd w:val="clear" w:color="auto" w:fill="D9D9D9"/>
          </w:tcPr>
          <w:p w14:paraId="5BA2EAA8"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5C. Expressive Skills</w:t>
            </w:r>
          </w:p>
        </w:tc>
      </w:tr>
      <w:tr w:rsidR="00FB0CE7" w:rsidRPr="00877C4A" w14:paraId="3CFFFDEE" w14:textId="77777777" w:rsidTr="00F073C7">
        <w:tc>
          <w:tcPr>
            <w:tcW w:w="4428" w:type="dxa"/>
          </w:tcPr>
          <w:p w14:paraId="6CDBC130"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Communicates ideas, feelings, and information clearly using verbal,  nonverbal, and written skills </w:t>
            </w:r>
          </w:p>
          <w:p w14:paraId="458F520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 </w:t>
            </w:r>
          </w:p>
        </w:tc>
        <w:tc>
          <w:tcPr>
            <w:tcW w:w="4320" w:type="dxa"/>
            <w:shd w:val="clear" w:color="auto" w:fill="D9D9D9"/>
          </w:tcPr>
          <w:p w14:paraId="264A156F"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Communicates clearly using verbal, nonverbal, and written skills in a professional context; demonstrates clear understanding and use of professional language </w:t>
            </w:r>
          </w:p>
        </w:tc>
        <w:tc>
          <w:tcPr>
            <w:tcW w:w="4323" w:type="dxa"/>
          </w:tcPr>
          <w:p w14:paraId="0324FCB9" w14:textId="77777777" w:rsidR="00FB0CE7" w:rsidRPr="00877C4A" w:rsidRDefault="00FB0CE7" w:rsidP="00FB0CE7">
            <w:pPr>
              <w:widowControl/>
              <w:autoSpaceDE/>
              <w:autoSpaceDN/>
              <w:adjustRightInd/>
              <w:ind w:left="72"/>
              <w:rPr>
                <w:rFonts w:ascii="Times New Roman" w:hAnsi="Times New Roman"/>
                <w:b/>
                <w:sz w:val="22"/>
                <w:szCs w:val="22"/>
              </w:rPr>
            </w:pPr>
            <w:r w:rsidRPr="00877C4A">
              <w:rPr>
                <w:rFonts w:ascii="Times New Roman" w:hAnsi="Times New Roman"/>
                <w:b/>
                <w:sz w:val="22"/>
                <w:szCs w:val="22"/>
              </w:rPr>
              <w:t xml:space="preserve">Verbal, nonverbal, and written communications are informative, articulate, succinct, sophisticated, and well-integrated; demonstrate thorough grasp of professional language and concepts </w:t>
            </w:r>
          </w:p>
        </w:tc>
      </w:tr>
    </w:tbl>
    <w:p w14:paraId="43BD5A32" w14:textId="77777777" w:rsidR="00FB0CE7" w:rsidRPr="00877C4A" w:rsidRDefault="00FB0CE7" w:rsidP="00FB0CE7">
      <w:pPr>
        <w:widowControl/>
        <w:autoSpaceDE/>
        <w:autoSpaceDN/>
        <w:adjustRightInd/>
        <w:ind w:left="1080" w:hanging="1080"/>
        <w:outlineLvl w:val="0"/>
        <w:rPr>
          <w:rFonts w:ascii="Times New Roman" w:hAnsi="Times New Roman"/>
          <w:b/>
          <w:sz w:val="22"/>
          <w:szCs w:val="22"/>
        </w:rPr>
      </w:pPr>
    </w:p>
    <w:p w14:paraId="523A0CA0" w14:textId="77777777" w:rsidR="00FB0CE7" w:rsidRPr="00877C4A" w:rsidRDefault="00FB0CE7" w:rsidP="00FB0CE7">
      <w:pPr>
        <w:widowControl/>
        <w:autoSpaceDE/>
        <w:autoSpaceDN/>
        <w:adjustRightInd/>
        <w:ind w:left="1080" w:hanging="1080"/>
        <w:outlineLvl w:val="0"/>
        <w:rPr>
          <w:rFonts w:ascii="Times New Roman" w:hAnsi="Times New Roman"/>
          <w:b/>
          <w:sz w:val="22"/>
          <w:szCs w:val="22"/>
        </w:rPr>
      </w:pPr>
    </w:p>
    <w:p w14:paraId="18033583" w14:textId="77777777" w:rsidR="00FB0CE7" w:rsidRPr="00877C4A" w:rsidRDefault="00FB0CE7" w:rsidP="00FB0CE7">
      <w:pPr>
        <w:widowControl/>
        <w:autoSpaceDE/>
        <w:autoSpaceDN/>
        <w:adjustRightInd/>
        <w:ind w:left="1080" w:hanging="1080"/>
        <w:outlineLvl w:val="0"/>
        <w:rPr>
          <w:rFonts w:ascii="Times New Roman" w:hAnsi="Times New Roman"/>
          <w:b/>
          <w:sz w:val="22"/>
          <w:szCs w:val="22"/>
        </w:rPr>
      </w:pPr>
    </w:p>
    <w:p w14:paraId="4E289ED5" w14:textId="77777777" w:rsidR="00FB0CE7" w:rsidRPr="00877C4A" w:rsidRDefault="00FB0CE7" w:rsidP="00FB0CE7">
      <w:pPr>
        <w:widowControl/>
        <w:autoSpaceDE/>
        <w:autoSpaceDN/>
        <w:adjustRightInd/>
        <w:rPr>
          <w:rFonts w:ascii="Times New Roman" w:hAnsi="Times New Roman"/>
          <w:b/>
          <w:sz w:val="22"/>
          <w:szCs w:val="22"/>
        </w:rPr>
        <w:sectPr w:rsidR="00FB0CE7" w:rsidRPr="00877C4A" w:rsidSect="001A004E">
          <w:pgSz w:w="15840" w:h="12240" w:orient="landscape" w:code="1"/>
          <w:pgMar w:top="1440" w:right="1440" w:bottom="1440" w:left="1440" w:header="720" w:footer="1440" w:gutter="0"/>
          <w:cols w:space="720"/>
          <w:docGrid w:linePitch="360"/>
        </w:sectPr>
      </w:pPr>
    </w:p>
    <w:p w14:paraId="07622CB8" w14:textId="77777777" w:rsidR="00FB0CE7" w:rsidRPr="00877C4A" w:rsidRDefault="00FB0CE7" w:rsidP="00BF4BF0">
      <w:pPr>
        <w:widowControl/>
        <w:numPr>
          <w:ilvl w:val="0"/>
          <w:numId w:val="5"/>
        </w:numPr>
        <w:autoSpaceDE/>
        <w:autoSpaceDN/>
        <w:adjustRightInd/>
        <w:rPr>
          <w:rFonts w:ascii="Times New Roman" w:hAnsi="Times New Roman"/>
          <w:b/>
          <w:sz w:val="22"/>
          <w:szCs w:val="22"/>
        </w:rPr>
      </w:pPr>
      <w:r w:rsidRPr="00877C4A">
        <w:rPr>
          <w:rFonts w:ascii="Times New Roman" w:hAnsi="Times New Roman"/>
          <w:b/>
          <w:sz w:val="22"/>
          <w:szCs w:val="22"/>
        </w:rPr>
        <w:lastRenderedPageBreak/>
        <w:t>SCIENCE</w:t>
      </w:r>
    </w:p>
    <w:p w14:paraId="5C5A526D" w14:textId="77777777" w:rsidR="00FB0CE7" w:rsidRPr="00877C4A" w:rsidRDefault="00FB0CE7" w:rsidP="00FB0CE7">
      <w:pPr>
        <w:widowControl/>
        <w:autoSpaceDE/>
        <w:autoSpaceDN/>
        <w:adjustRightInd/>
        <w:rPr>
          <w:rFonts w:ascii="Times New Roman" w:hAnsi="Times New Roman"/>
          <w:b/>
          <w:sz w:val="22"/>
          <w:szCs w:val="22"/>
        </w:rPr>
      </w:pPr>
    </w:p>
    <w:p w14:paraId="101919A9" w14:textId="77777777" w:rsidR="00FB0CE7" w:rsidRPr="00877C4A" w:rsidRDefault="00FB0CE7" w:rsidP="00FB0CE7">
      <w:pPr>
        <w:widowControl/>
        <w:autoSpaceDE/>
        <w:autoSpaceDN/>
        <w:adjustRightInd/>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6"/>
        <w:gridCol w:w="4281"/>
        <w:gridCol w:w="4283"/>
      </w:tblGrid>
      <w:tr w:rsidR="00FB0CE7" w:rsidRPr="00877C4A" w14:paraId="6E6DF2CB" w14:textId="77777777" w:rsidTr="00F073C7">
        <w:trPr>
          <w:trHeight w:val="539"/>
        </w:trPr>
        <w:tc>
          <w:tcPr>
            <w:tcW w:w="13071" w:type="dxa"/>
            <w:gridSpan w:val="3"/>
            <w:vAlign w:val="center"/>
          </w:tcPr>
          <w:p w14:paraId="2DFA17C0" w14:textId="77777777" w:rsidR="00FB0CE7" w:rsidRPr="00877C4A" w:rsidRDefault="00FB0CE7" w:rsidP="00BF4BF0">
            <w:pPr>
              <w:widowControl/>
              <w:numPr>
                <w:ilvl w:val="0"/>
                <w:numId w:val="6"/>
              </w:numPr>
              <w:autoSpaceDE/>
              <w:autoSpaceDN/>
              <w:adjustRightInd/>
              <w:ind w:right="72"/>
              <w:rPr>
                <w:rFonts w:ascii="Times New Roman" w:hAnsi="Times New Roman"/>
                <w:sz w:val="22"/>
                <w:szCs w:val="22"/>
              </w:rPr>
            </w:pPr>
            <w:r w:rsidRPr="00877C4A">
              <w:rPr>
                <w:rFonts w:ascii="Times New Roman" w:hAnsi="Times New Roman"/>
                <w:b/>
                <w:sz w:val="22"/>
                <w:szCs w:val="22"/>
              </w:rPr>
              <w:t xml:space="preserve"> Scientific Knowledge and Methods: </w:t>
            </w:r>
            <w:r w:rsidRPr="00877C4A">
              <w:rPr>
                <w:rFonts w:ascii="Times New Roman" w:hAnsi="Times New Roman"/>
                <w:sz w:val="22"/>
                <w:szCs w:val="22"/>
              </w:rPr>
              <w:t>Understanding of research, research methodology, techniques of data collection and analysis, biological bases of behavior, cognitive-affective bases of behavior, and development across the lifespan. Respect for scientifically derived knowledge.</w:t>
            </w:r>
          </w:p>
        </w:tc>
      </w:tr>
      <w:tr w:rsidR="00FB0CE7" w:rsidRPr="00877C4A" w14:paraId="7985FA61" w14:textId="77777777" w:rsidTr="00F073C7">
        <w:tblPrEx>
          <w:tblLook w:val="01E0" w:firstRow="1" w:lastRow="1" w:firstColumn="1" w:lastColumn="1" w:noHBand="0" w:noVBand="0"/>
        </w:tblPrEx>
        <w:trPr>
          <w:trHeight w:val="152"/>
        </w:trPr>
        <w:tc>
          <w:tcPr>
            <w:tcW w:w="4428" w:type="dxa"/>
          </w:tcPr>
          <w:p w14:paraId="0B0851FB"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593DC3F4"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31934334"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6171CFAA" w14:textId="77777777" w:rsidTr="00F073C7">
        <w:tc>
          <w:tcPr>
            <w:tcW w:w="13071" w:type="dxa"/>
            <w:gridSpan w:val="3"/>
            <w:shd w:val="clear" w:color="auto" w:fill="D9D9D9"/>
          </w:tcPr>
          <w:p w14:paraId="23E348EF"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6A.</w:t>
            </w:r>
            <w:r w:rsidRPr="00877C4A">
              <w:rPr>
                <w:rFonts w:ascii="Times New Roman" w:hAnsi="Times New Roman"/>
                <w:sz w:val="22"/>
                <w:szCs w:val="22"/>
              </w:rPr>
              <w:t xml:space="preserve"> </w:t>
            </w:r>
            <w:r w:rsidRPr="00877C4A">
              <w:rPr>
                <w:rFonts w:ascii="Times New Roman" w:hAnsi="Times New Roman"/>
                <w:b/>
                <w:sz w:val="22"/>
                <w:szCs w:val="22"/>
              </w:rPr>
              <w:t>Scientific Mindedness</w:t>
            </w:r>
          </w:p>
        </w:tc>
      </w:tr>
      <w:tr w:rsidR="00FB0CE7" w:rsidRPr="00877C4A" w14:paraId="0B220ABB" w14:textId="77777777" w:rsidTr="00F073C7">
        <w:trPr>
          <w:trHeight w:val="845"/>
        </w:trPr>
        <w:tc>
          <w:tcPr>
            <w:tcW w:w="4428" w:type="dxa"/>
          </w:tcPr>
          <w:p w14:paraId="66389A9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Displays critical scientific thinking</w:t>
            </w:r>
            <w:r w:rsidRPr="00877C4A">
              <w:rPr>
                <w:rFonts w:ascii="Times New Roman" w:hAnsi="Times New Roman"/>
                <w:sz w:val="22"/>
                <w:szCs w:val="22"/>
              </w:rPr>
              <w:t xml:space="preserve"> </w:t>
            </w:r>
          </w:p>
        </w:tc>
        <w:tc>
          <w:tcPr>
            <w:tcW w:w="4320" w:type="dxa"/>
            <w:shd w:val="clear" w:color="auto" w:fill="D9D9D9"/>
          </w:tcPr>
          <w:p w14:paraId="248FEAB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Values and applies scientific methods to professional practice</w:t>
            </w:r>
          </w:p>
        </w:tc>
        <w:tc>
          <w:tcPr>
            <w:tcW w:w="4323" w:type="dxa"/>
          </w:tcPr>
          <w:p w14:paraId="402CA0CF"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applies scientific methods to practice</w:t>
            </w:r>
          </w:p>
        </w:tc>
      </w:tr>
      <w:tr w:rsidR="00FB0CE7" w:rsidRPr="00877C4A" w14:paraId="5A2EB4AB" w14:textId="77777777" w:rsidTr="00F073C7">
        <w:tc>
          <w:tcPr>
            <w:tcW w:w="13071" w:type="dxa"/>
            <w:gridSpan w:val="3"/>
            <w:shd w:val="clear" w:color="auto" w:fill="D9D9D9"/>
          </w:tcPr>
          <w:p w14:paraId="3402602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6B.</w:t>
            </w:r>
            <w:r w:rsidRPr="00877C4A">
              <w:rPr>
                <w:rFonts w:ascii="Times New Roman" w:hAnsi="Times New Roman"/>
                <w:sz w:val="22"/>
                <w:szCs w:val="22"/>
              </w:rPr>
              <w:t xml:space="preserve"> </w:t>
            </w:r>
            <w:r w:rsidRPr="00877C4A">
              <w:rPr>
                <w:rFonts w:ascii="Times New Roman" w:hAnsi="Times New Roman"/>
                <w:b/>
                <w:sz w:val="22"/>
                <w:szCs w:val="22"/>
              </w:rPr>
              <w:t>Scientific Foundation of Psychology</w:t>
            </w:r>
          </w:p>
        </w:tc>
      </w:tr>
      <w:tr w:rsidR="00FB0CE7" w:rsidRPr="00877C4A" w14:paraId="1DFB8F3C" w14:textId="77777777" w:rsidTr="00F073C7">
        <w:trPr>
          <w:trHeight w:val="674"/>
        </w:trPr>
        <w:tc>
          <w:tcPr>
            <w:tcW w:w="4428" w:type="dxa"/>
          </w:tcPr>
          <w:p w14:paraId="4CD5E66D"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understanding of psychology as a science</w:t>
            </w:r>
          </w:p>
        </w:tc>
        <w:tc>
          <w:tcPr>
            <w:tcW w:w="4320" w:type="dxa"/>
            <w:shd w:val="clear" w:color="auto" w:fill="D9D9D9"/>
          </w:tcPr>
          <w:p w14:paraId="44F5C96D"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Demonstrates intermediate level knowledge of core science (i.e., scientific bases of behavior)</w:t>
            </w:r>
          </w:p>
          <w:p w14:paraId="243D2EAB" w14:textId="77777777" w:rsidR="00FB0CE7" w:rsidRPr="00877C4A" w:rsidRDefault="00FB0CE7" w:rsidP="00FB0CE7">
            <w:pPr>
              <w:widowControl/>
              <w:autoSpaceDE/>
              <w:autoSpaceDN/>
              <w:adjustRightInd/>
              <w:rPr>
                <w:rFonts w:ascii="Times New Roman" w:hAnsi="Times New Roman"/>
                <w:sz w:val="22"/>
                <w:szCs w:val="22"/>
              </w:rPr>
            </w:pPr>
          </w:p>
        </w:tc>
        <w:tc>
          <w:tcPr>
            <w:tcW w:w="4323" w:type="dxa"/>
          </w:tcPr>
          <w:p w14:paraId="5A34285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advanced level knowledge of core science (i.e., scientific bases of behavior)</w:t>
            </w:r>
          </w:p>
        </w:tc>
      </w:tr>
      <w:tr w:rsidR="00FB0CE7" w:rsidRPr="00877C4A" w14:paraId="1E0466BA" w14:textId="77777777" w:rsidTr="00F073C7">
        <w:tc>
          <w:tcPr>
            <w:tcW w:w="13071" w:type="dxa"/>
            <w:gridSpan w:val="3"/>
            <w:shd w:val="clear" w:color="auto" w:fill="D9D9D9"/>
          </w:tcPr>
          <w:p w14:paraId="56B2A22C"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6C. Scientific Foundation of Professional Practice </w:t>
            </w:r>
          </w:p>
        </w:tc>
      </w:tr>
      <w:tr w:rsidR="00FB0CE7" w:rsidRPr="00877C4A" w14:paraId="53C6206E" w14:textId="77777777" w:rsidTr="00F073C7">
        <w:tc>
          <w:tcPr>
            <w:tcW w:w="4428" w:type="dxa"/>
          </w:tcPr>
          <w:p w14:paraId="29E5A0E6"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Understands the scientific foundation of professional practice</w:t>
            </w:r>
          </w:p>
        </w:tc>
        <w:tc>
          <w:tcPr>
            <w:tcW w:w="4320" w:type="dxa"/>
            <w:shd w:val="clear" w:color="auto" w:fill="D9D9D9"/>
          </w:tcPr>
          <w:p w14:paraId="695A5B4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knowledge, understanding, and application of the concept of evidence-based practice </w:t>
            </w:r>
          </w:p>
        </w:tc>
        <w:tc>
          <w:tcPr>
            <w:tcW w:w="4323" w:type="dxa"/>
          </w:tcPr>
          <w:p w14:paraId="4A6D0784"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applies knowledge and understanding of scientific foundations independently applied to practice</w:t>
            </w:r>
          </w:p>
        </w:tc>
      </w:tr>
    </w:tbl>
    <w:p w14:paraId="72D6EEC1" w14:textId="77777777" w:rsidR="00164BB4" w:rsidRPr="00877C4A" w:rsidRDefault="00164BB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4281"/>
        <w:gridCol w:w="4284"/>
      </w:tblGrid>
      <w:tr w:rsidR="00164BB4" w:rsidRPr="00877C4A" w14:paraId="1B2C021C" w14:textId="77777777" w:rsidTr="00F073C7">
        <w:trPr>
          <w:cantSplit/>
          <w:trHeight w:val="485"/>
        </w:trPr>
        <w:tc>
          <w:tcPr>
            <w:tcW w:w="13071" w:type="dxa"/>
            <w:gridSpan w:val="3"/>
            <w:vAlign w:val="center"/>
          </w:tcPr>
          <w:p w14:paraId="3A92574D" w14:textId="77777777" w:rsidR="00164BB4" w:rsidRPr="00877C4A" w:rsidRDefault="00164BB4"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b/>
                <w:sz w:val="22"/>
                <w:szCs w:val="22"/>
              </w:rPr>
              <w:t xml:space="preserve">Research/Evaluation: </w:t>
            </w:r>
            <w:r w:rsidRPr="00877C4A">
              <w:rPr>
                <w:rFonts w:ascii="Times New Roman" w:hAnsi="Times New Roman"/>
                <w:sz w:val="22"/>
                <w:szCs w:val="22"/>
              </w:rPr>
              <w:t>Generating research that contributes to the professional knowledge base and/or evaluates the effectiveness of various professional activities</w:t>
            </w:r>
          </w:p>
        </w:tc>
      </w:tr>
      <w:tr w:rsidR="00164BB4" w:rsidRPr="00877C4A" w14:paraId="47C96160" w14:textId="77777777" w:rsidTr="00F073C7">
        <w:trPr>
          <w:trHeight w:val="170"/>
        </w:trPr>
        <w:tc>
          <w:tcPr>
            <w:tcW w:w="13071" w:type="dxa"/>
            <w:gridSpan w:val="3"/>
            <w:shd w:val="clear" w:color="auto" w:fill="D9D9D9"/>
          </w:tcPr>
          <w:p w14:paraId="0259BD8C" w14:textId="77777777" w:rsidR="00164BB4" w:rsidRPr="00877C4A" w:rsidRDefault="00164BB4" w:rsidP="006C35F9">
            <w:pPr>
              <w:widowControl/>
              <w:autoSpaceDE/>
              <w:autoSpaceDN/>
              <w:adjustRightInd/>
              <w:rPr>
                <w:rFonts w:ascii="Times New Roman" w:hAnsi="Times New Roman"/>
                <w:b/>
                <w:sz w:val="22"/>
                <w:szCs w:val="22"/>
              </w:rPr>
            </w:pPr>
            <w:r w:rsidRPr="00877C4A">
              <w:rPr>
                <w:rFonts w:ascii="Times New Roman" w:hAnsi="Times New Roman"/>
                <w:b/>
                <w:sz w:val="22"/>
                <w:szCs w:val="22"/>
              </w:rPr>
              <w:t>7A. Scientific Approach to Knowledge Generation</w:t>
            </w:r>
          </w:p>
        </w:tc>
      </w:tr>
      <w:tr w:rsidR="00164BB4" w:rsidRPr="00877C4A" w14:paraId="1A39EDCA" w14:textId="77777777" w:rsidTr="00F073C7">
        <w:trPr>
          <w:trHeight w:val="1007"/>
        </w:trPr>
        <w:tc>
          <w:tcPr>
            <w:tcW w:w="4428" w:type="dxa"/>
          </w:tcPr>
          <w:p w14:paraId="13A97E97" w14:textId="77777777" w:rsidR="00164BB4" w:rsidRPr="00877C4A" w:rsidRDefault="00164BB4" w:rsidP="006C35F9">
            <w:pPr>
              <w:widowControl/>
              <w:autoSpaceDE/>
              <w:autoSpaceDN/>
              <w:adjustRightInd/>
              <w:rPr>
                <w:rFonts w:ascii="Times New Roman" w:hAnsi="Times New Roman"/>
                <w:sz w:val="22"/>
                <w:szCs w:val="22"/>
              </w:rPr>
            </w:pPr>
            <w:r w:rsidRPr="00877C4A">
              <w:rPr>
                <w:rFonts w:ascii="Times New Roman" w:hAnsi="Times New Roman"/>
                <w:b/>
                <w:sz w:val="22"/>
                <w:szCs w:val="22"/>
              </w:rPr>
              <w:t>Participates effectively in scientific endeavors when available</w:t>
            </w:r>
          </w:p>
        </w:tc>
        <w:tc>
          <w:tcPr>
            <w:tcW w:w="4320" w:type="dxa"/>
            <w:shd w:val="clear" w:color="auto" w:fill="D9D9D9"/>
          </w:tcPr>
          <w:p w14:paraId="686A21BF" w14:textId="77777777" w:rsidR="00164BB4" w:rsidRPr="00877C4A" w:rsidRDefault="00164BB4" w:rsidP="006C35F9">
            <w:pPr>
              <w:widowControl/>
              <w:autoSpaceDE/>
              <w:autoSpaceDN/>
              <w:adjustRightInd/>
              <w:rPr>
                <w:rFonts w:ascii="Times New Roman" w:hAnsi="Times New Roman"/>
                <w:sz w:val="22"/>
                <w:szCs w:val="22"/>
              </w:rPr>
            </w:pPr>
            <w:r w:rsidRPr="00877C4A">
              <w:rPr>
                <w:rFonts w:ascii="Times New Roman" w:hAnsi="Times New Roman"/>
                <w:b/>
                <w:sz w:val="22"/>
                <w:szCs w:val="22"/>
              </w:rPr>
              <w:t>Demonstrates development of skills and habits in seeking, applying, and evaluating theoretical and research knowledge relevant to the practice of psychology</w:t>
            </w:r>
            <w:r w:rsidRPr="00877C4A">
              <w:rPr>
                <w:rFonts w:ascii="Times New Roman" w:hAnsi="Times New Roman"/>
                <w:sz w:val="22"/>
                <w:szCs w:val="22"/>
              </w:rPr>
              <w:t xml:space="preserve"> </w:t>
            </w:r>
          </w:p>
        </w:tc>
        <w:tc>
          <w:tcPr>
            <w:tcW w:w="4323" w:type="dxa"/>
          </w:tcPr>
          <w:p w14:paraId="4A9D93BF" w14:textId="77777777" w:rsidR="00164BB4" w:rsidRPr="00877C4A" w:rsidRDefault="00164BB4" w:rsidP="006C35F9">
            <w:pPr>
              <w:widowControl/>
              <w:autoSpaceDE/>
              <w:autoSpaceDN/>
              <w:adjustRightInd/>
              <w:rPr>
                <w:rFonts w:ascii="Times New Roman" w:hAnsi="Times New Roman"/>
                <w:sz w:val="22"/>
                <w:szCs w:val="22"/>
              </w:rPr>
            </w:pPr>
            <w:r w:rsidRPr="00877C4A">
              <w:rPr>
                <w:rFonts w:ascii="Times New Roman" w:hAnsi="Times New Roman"/>
                <w:b/>
                <w:sz w:val="22"/>
                <w:szCs w:val="22"/>
              </w:rPr>
              <w:t>Generates knowledge</w:t>
            </w:r>
          </w:p>
        </w:tc>
      </w:tr>
      <w:tr w:rsidR="00164BB4" w:rsidRPr="00877C4A" w14:paraId="0CDF4AA0" w14:textId="77777777" w:rsidTr="00F073C7">
        <w:trPr>
          <w:trHeight w:val="179"/>
        </w:trPr>
        <w:tc>
          <w:tcPr>
            <w:tcW w:w="13071" w:type="dxa"/>
            <w:gridSpan w:val="3"/>
            <w:shd w:val="clear" w:color="auto" w:fill="D9D9D9"/>
          </w:tcPr>
          <w:p w14:paraId="3B642B56" w14:textId="77777777" w:rsidR="00164BB4" w:rsidRPr="00877C4A" w:rsidRDefault="00164BB4" w:rsidP="006C35F9">
            <w:pPr>
              <w:widowControl/>
              <w:autoSpaceDE/>
              <w:autoSpaceDN/>
              <w:adjustRightInd/>
              <w:rPr>
                <w:rFonts w:ascii="Times New Roman" w:hAnsi="Times New Roman"/>
                <w:b/>
                <w:sz w:val="22"/>
                <w:szCs w:val="22"/>
              </w:rPr>
            </w:pPr>
            <w:r w:rsidRPr="00877C4A">
              <w:rPr>
                <w:rFonts w:ascii="Times New Roman" w:hAnsi="Times New Roman"/>
                <w:b/>
                <w:sz w:val="22"/>
                <w:szCs w:val="22"/>
              </w:rPr>
              <w:t>7B. Application of Scientific Method to Practice</w:t>
            </w:r>
          </w:p>
        </w:tc>
      </w:tr>
      <w:tr w:rsidR="00164BB4" w:rsidRPr="00877C4A" w14:paraId="757FF21F" w14:textId="77777777" w:rsidTr="00F073C7">
        <w:trPr>
          <w:trHeight w:val="242"/>
        </w:trPr>
        <w:tc>
          <w:tcPr>
            <w:tcW w:w="4428" w:type="dxa"/>
          </w:tcPr>
          <w:p w14:paraId="6D3EA16E" w14:textId="77777777" w:rsidR="00164BB4" w:rsidRPr="00877C4A" w:rsidRDefault="00164BB4" w:rsidP="006C35F9">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16C3F9D7" w14:textId="77777777" w:rsidR="00164BB4" w:rsidRPr="00877C4A" w:rsidRDefault="00164BB4" w:rsidP="006C35F9">
            <w:pPr>
              <w:widowControl/>
              <w:autoSpaceDE/>
              <w:autoSpaceDN/>
              <w:adjustRightInd/>
              <w:rPr>
                <w:rFonts w:ascii="Times New Roman" w:hAnsi="Times New Roman"/>
                <w:b/>
                <w:sz w:val="22"/>
                <w:szCs w:val="22"/>
              </w:rPr>
            </w:pPr>
          </w:p>
          <w:p w14:paraId="775470C3" w14:textId="77777777" w:rsidR="00164BB4" w:rsidRPr="00877C4A" w:rsidRDefault="00164BB4" w:rsidP="006C35F9">
            <w:pPr>
              <w:widowControl/>
              <w:autoSpaceDE/>
              <w:autoSpaceDN/>
              <w:adjustRightInd/>
              <w:rPr>
                <w:rFonts w:ascii="Times New Roman" w:hAnsi="Times New Roman"/>
                <w:sz w:val="22"/>
                <w:szCs w:val="22"/>
              </w:rPr>
            </w:pPr>
          </w:p>
        </w:tc>
        <w:tc>
          <w:tcPr>
            <w:tcW w:w="4320" w:type="dxa"/>
            <w:shd w:val="clear" w:color="auto" w:fill="D9D9D9"/>
          </w:tcPr>
          <w:p w14:paraId="7D76E9DD" w14:textId="77777777" w:rsidR="00164BB4" w:rsidRPr="00877C4A" w:rsidRDefault="00164BB4" w:rsidP="006C35F9">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of application of scientific methods to evaluating practices, interventions, and programs</w:t>
            </w:r>
          </w:p>
        </w:tc>
        <w:tc>
          <w:tcPr>
            <w:tcW w:w="4323" w:type="dxa"/>
          </w:tcPr>
          <w:p w14:paraId="55F6BB65" w14:textId="77777777" w:rsidR="00164BB4" w:rsidRPr="00877C4A" w:rsidRDefault="00164BB4" w:rsidP="006C35F9">
            <w:pPr>
              <w:widowControl/>
              <w:autoSpaceDE/>
              <w:autoSpaceDN/>
              <w:adjustRightInd/>
              <w:rPr>
                <w:rFonts w:ascii="Times New Roman" w:hAnsi="Times New Roman"/>
                <w:sz w:val="22"/>
                <w:szCs w:val="22"/>
              </w:rPr>
            </w:pPr>
            <w:r w:rsidRPr="00877C4A">
              <w:rPr>
                <w:rFonts w:ascii="Times New Roman" w:hAnsi="Times New Roman"/>
                <w:b/>
                <w:sz w:val="22"/>
                <w:szCs w:val="22"/>
              </w:rPr>
              <w:t>Applies scientific methods of evaluating practices, interventions, and programs</w:t>
            </w:r>
          </w:p>
        </w:tc>
      </w:tr>
    </w:tbl>
    <w:p w14:paraId="350866D8" w14:textId="4FAC0C1B" w:rsidR="00FB0CE7" w:rsidRPr="00877C4A" w:rsidRDefault="00FB0CE7" w:rsidP="00282184">
      <w:pPr>
        <w:widowControl/>
        <w:autoSpaceDE/>
        <w:autoSpaceDN/>
        <w:adjustRightInd/>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lastRenderedPageBreak/>
        <w:t>APPLICATION</w:t>
      </w:r>
    </w:p>
    <w:p w14:paraId="1E5E2CFC" w14:textId="77777777" w:rsidR="00FB0CE7" w:rsidRPr="00877C4A" w:rsidRDefault="00FB0CE7" w:rsidP="00FB0CE7">
      <w:pPr>
        <w:widowControl/>
        <w:autoSpaceDE/>
        <w:autoSpaceDN/>
        <w:adjustRightInd/>
        <w:ind w:left="1080" w:hanging="1080"/>
        <w:outlineLvl w:val="0"/>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4280"/>
        <w:gridCol w:w="4283"/>
      </w:tblGrid>
      <w:tr w:rsidR="00FB0CE7" w:rsidRPr="00877C4A" w14:paraId="2EBB44DC" w14:textId="77777777" w:rsidTr="00F073C7">
        <w:trPr>
          <w:cantSplit/>
          <w:trHeight w:val="494"/>
        </w:trPr>
        <w:tc>
          <w:tcPr>
            <w:tcW w:w="13071" w:type="dxa"/>
            <w:gridSpan w:val="3"/>
            <w:vAlign w:val="center"/>
          </w:tcPr>
          <w:p w14:paraId="1DF08216" w14:textId="77777777" w:rsidR="00FB0CE7" w:rsidRPr="00877C4A" w:rsidRDefault="00FB0CE7"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b/>
                <w:sz w:val="22"/>
                <w:szCs w:val="22"/>
              </w:rPr>
              <w:t xml:space="preserve"> Evidence-Based Practice: </w:t>
            </w:r>
            <w:r w:rsidRPr="00877C4A">
              <w:rPr>
                <w:rFonts w:ascii="Times New Roman" w:hAnsi="Times New Roman"/>
                <w:sz w:val="22"/>
                <w:szCs w:val="22"/>
              </w:rPr>
              <w:t>Integration of research and clinical expertise in the context of patient factors.</w:t>
            </w:r>
            <w:r w:rsidRPr="00877C4A">
              <w:rPr>
                <w:rFonts w:ascii="Times New Roman" w:hAnsi="Times New Roman"/>
                <w:b/>
                <w:sz w:val="22"/>
                <w:szCs w:val="22"/>
              </w:rPr>
              <w:t xml:space="preserve"> </w:t>
            </w:r>
          </w:p>
        </w:tc>
      </w:tr>
      <w:tr w:rsidR="00FB0CE7" w:rsidRPr="00877C4A" w14:paraId="35CD61C1" w14:textId="77777777" w:rsidTr="00F073C7">
        <w:tblPrEx>
          <w:tblLook w:val="01E0" w:firstRow="1" w:lastRow="1" w:firstColumn="1" w:lastColumn="1" w:noHBand="0" w:noVBand="0"/>
        </w:tblPrEx>
        <w:trPr>
          <w:trHeight w:val="152"/>
        </w:trPr>
        <w:tc>
          <w:tcPr>
            <w:tcW w:w="4428" w:type="dxa"/>
          </w:tcPr>
          <w:p w14:paraId="614D6E9B"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72992378"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77F2B9C3"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6A7A1C4F" w14:textId="77777777" w:rsidTr="00F073C7">
        <w:tc>
          <w:tcPr>
            <w:tcW w:w="13071" w:type="dxa"/>
            <w:gridSpan w:val="3"/>
            <w:shd w:val="clear" w:color="auto" w:fill="D9D9D9"/>
          </w:tcPr>
          <w:p w14:paraId="232C02F4"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8A. Knowledge and Application of Evidence-Based Practice</w:t>
            </w:r>
          </w:p>
        </w:tc>
      </w:tr>
      <w:tr w:rsidR="00FB0CE7" w:rsidRPr="00877C4A" w14:paraId="351DE0E5" w14:textId="77777777" w:rsidTr="00F073C7">
        <w:trPr>
          <w:trHeight w:val="1862"/>
        </w:trPr>
        <w:tc>
          <w:tcPr>
            <w:tcW w:w="4428" w:type="dxa"/>
          </w:tcPr>
          <w:p w14:paraId="699D027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basic knowledge of scientific, theoretical, and contextual bases of assessment, intervention and other psychological applications; demonstrates basic knowledge of the value of evidence-based practice and its role in scientific psychology</w:t>
            </w:r>
            <w:r w:rsidRPr="00877C4A">
              <w:rPr>
                <w:rFonts w:ascii="Times New Roman" w:hAnsi="Times New Roman"/>
                <w:sz w:val="22"/>
                <w:szCs w:val="22"/>
              </w:rPr>
              <w:t xml:space="preserve"> </w:t>
            </w:r>
          </w:p>
        </w:tc>
        <w:tc>
          <w:tcPr>
            <w:tcW w:w="4320" w:type="dxa"/>
            <w:shd w:val="clear" w:color="auto" w:fill="D9D9D9"/>
          </w:tcPr>
          <w:p w14:paraId="4773EA5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Applies knowledge of evidence-based practice, including empirical bases of assessment, intervention, and other psychological applications, clinical expertise, and client preferences</w:t>
            </w:r>
          </w:p>
        </w:tc>
        <w:tc>
          <w:tcPr>
            <w:tcW w:w="4323" w:type="dxa"/>
          </w:tcPr>
          <w:p w14:paraId="44F2E3E7"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Independently applies knowledge of evidence-based practice, including empirical bases of assessment, intervention, and other psychological applications, clinical expertise, and client preferences</w:t>
            </w:r>
          </w:p>
        </w:tc>
      </w:tr>
    </w:tbl>
    <w:p w14:paraId="56499213" w14:textId="77777777" w:rsidR="005F485A" w:rsidRPr="00877C4A" w:rsidRDefault="005F485A" w:rsidP="00FB0CE7">
      <w:pPr>
        <w:widowControl/>
        <w:autoSpaceDE/>
        <w:autoSpaceDN/>
        <w:adjustRightInd/>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4282"/>
        <w:gridCol w:w="4281"/>
      </w:tblGrid>
      <w:tr w:rsidR="00FB0CE7" w:rsidRPr="00877C4A" w14:paraId="420A7FE1" w14:textId="77777777" w:rsidTr="00F073C7">
        <w:trPr>
          <w:cantSplit/>
          <w:trHeight w:val="494"/>
        </w:trPr>
        <w:tc>
          <w:tcPr>
            <w:tcW w:w="13071" w:type="dxa"/>
            <w:gridSpan w:val="3"/>
            <w:vAlign w:val="center"/>
          </w:tcPr>
          <w:p w14:paraId="5F75B76B" w14:textId="77777777" w:rsidR="00FB0CE7" w:rsidRPr="00877C4A" w:rsidRDefault="005F485A"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sz w:val="22"/>
                <w:szCs w:val="22"/>
              </w:rPr>
              <w:tab/>
            </w:r>
            <w:r w:rsidR="00FB0CE7" w:rsidRPr="00877C4A">
              <w:rPr>
                <w:rFonts w:ascii="Times New Roman" w:hAnsi="Times New Roman"/>
                <w:sz w:val="22"/>
                <w:szCs w:val="22"/>
              </w:rPr>
              <w:br w:type="page"/>
            </w:r>
            <w:r w:rsidR="00FB0CE7" w:rsidRPr="00877C4A">
              <w:rPr>
                <w:rFonts w:ascii="Times New Roman" w:hAnsi="Times New Roman"/>
                <w:b/>
                <w:sz w:val="22"/>
                <w:szCs w:val="22"/>
              </w:rPr>
              <w:t xml:space="preserve">Assessment: </w:t>
            </w:r>
            <w:r w:rsidR="00FB0CE7" w:rsidRPr="00877C4A">
              <w:rPr>
                <w:rFonts w:ascii="Times New Roman" w:hAnsi="Times New Roman"/>
                <w:sz w:val="22"/>
                <w:szCs w:val="22"/>
              </w:rPr>
              <w:t>Assessment and diagnosis of problems, capabilities and issues associated with individuals, groups, and/or organizations.</w:t>
            </w:r>
          </w:p>
        </w:tc>
      </w:tr>
      <w:tr w:rsidR="00FB0CE7" w:rsidRPr="00877C4A" w14:paraId="26BEAA8C" w14:textId="77777777" w:rsidTr="00F073C7">
        <w:tblPrEx>
          <w:tblLook w:val="01E0" w:firstRow="1" w:lastRow="1" w:firstColumn="1" w:lastColumn="1" w:noHBand="0" w:noVBand="0"/>
        </w:tblPrEx>
        <w:trPr>
          <w:trHeight w:val="152"/>
        </w:trPr>
        <w:tc>
          <w:tcPr>
            <w:tcW w:w="4428" w:type="dxa"/>
          </w:tcPr>
          <w:p w14:paraId="27D8A5D1"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3D5E1CEA"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5E881C9D"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7F7E5573" w14:textId="77777777" w:rsidTr="00F073C7">
        <w:trPr>
          <w:cantSplit/>
        </w:trPr>
        <w:tc>
          <w:tcPr>
            <w:tcW w:w="13071" w:type="dxa"/>
            <w:gridSpan w:val="3"/>
            <w:shd w:val="clear" w:color="auto" w:fill="D9D9D9"/>
          </w:tcPr>
          <w:p w14:paraId="7BA18BD5"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9A. Knowledge of Measurement and Psychometrics</w:t>
            </w:r>
          </w:p>
        </w:tc>
      </w:tr>
      <w:tr w:rsidR="00FB0CE7" w:rsidRPr="00877C4A" w14:paraId="4CF0C161" w14:textId="77777777" w:rsidTr="00F073C7">
        <w:trPr>
          <w:cantSplit/>
        </w:trPr>
        <w:tc>
          <w:tcPr>
            <w:tcW w:w="4428" w:type="dxa"/>
          </w:tcPr>
          <w:p w14:paraId="2CA10C5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basic knowledge of the scientific, theoretical, and contextual basis of test construction and interviewing</w:t>
            </w:r>
            <w:r w:rsidRPr="00877C4A">
              <w:rPr>
                <w:rFonts w:ascii="Times New Roman" w:hAnsi="Times New Roman"/>
                <w:sz w:val="22"/>
                <w:szCs w:val="22"/>
              </w:rPr>
              <w:t xml:space="preserve"> </w:t>
            </w:r>
          </w:p>
        </w:tc>
        <w:tc>
          <w:tcPr>
            <w:tcW w:w="4320" w:type="dxa"/>
            <w:shd w:val="clear" w:color="auto" w:fill="D9D9D9"/>
          </w:tcPr>
          <w:p w14:paraId="396377A4"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Selects assessment measures with attention to issues of reliability and validity</w:t>
            </w:r>
          </w:p>
        </w:tc>
        <w:tc>
          <w:tcPr>
            <w:tcW w:w="4323" w:type="dxa"/>
          </w:tcPr>
          <w:p w14:paraId="37F1A91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selects and implements multiple methods and means of evaluation in ways that are responsive to and respectful of diverse individuals, couples, families, and groups and context</w:t>
            </w:r>
          </w:p>
        </w:tc>
      </w:tr>
      <w:tr w:rsidR="00FB0CE7" w:rsidRPr="00877C4A" w14:paraId="2B58EF84" w14:textId="77777777" w:rsidTr="00F073C7">
        <w:trPr>
          <w:cantSplit/>
        </w:trPr>
        <w:tc>
          <w:tcPr>
            <w:tcW w:w="13071" w:type="dxa"/>
            <w:gridSpan w:val="3"/>
            <w:shd w:val="clear" w:color="auto" w:fill="D9D9D9"/>
          </w:tcPr>
          <w:p w14:paraId="4B3780E7" w14:textId="77777777" w:rsidR="00FB0CE7" w:rsidRPr="00877C4A" w:rsidRDefault="00FB0CE7" w:rsidP="00FB0CE7">
            <w:pPr>
              <w:keepNext/>
              <w:widowControl/>
              <w:autoSpaceDE/>
              <w:autoSpaceDN/>
              <w:adjustRightInd/>
              <w:outlineLvl w:val="0"/>
              <w:rPr>
                <w:rFonts w:ascii="Times New Roman" w:hAnsi="Times New Roman"/>
                <w:b/>
                <w:bCs/>
                <w:sz w:val="22"/>
                <w:szCs w:val="22"/>
              </w:rPr>
            </w:pPr>
            <w:r w:rsidRPr="00877C4A">
              <w:rPr>
                <w:rFonts w:ascii="Times New Roman" w:hAnsi="Times New Roman"/>
                <w:b/>
                <w:bCs/>
                <w:sz w:val="22"/>
                <w:szCs w:val="22"/>
              </w:rPr>
              <w:t xml:space="preserve">9B. Knowledge of Assessment Methods </w:t>
            </w:r>
          </w:p>
        </w:tc>
      </w:tr>
      <w:tr w:rsidR="00FB0CE7" w:rsidRPr="00877C4A" w14:paraId="7FC9177D" w14:textId="77777777" w:rsidTr="00F073C7">
        <w:trPr>
          <w:cantSplit/>
          <w:trHeight w:val="1250"/>
        </w:trPr>
        <w:tc>
          <w:tcPr>
            <w:tcW w:w="4428" w:type="dxa"/>
          </w:tcPr>
          <w:p w14:paraId="0DE96D6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basic knowledge of administration and scoring of traditional assessment measures, models and techniques, including clinical interviewing and mental status exam</w:t>
            </w:r>
            <w:r w:rsidRPr="00877C4A">
              <w:rPr>
                <w:rFonts w:ascii="Times New Roman" w:hAnsi="Times New Roman"/>
                <w:sz w:val="22"/>
                <w:szCs w:val="22"/>
              </w:rPr>
              <w:t xml:space="preserve"> </w:t>
            </w:r>
          </w:p>
        </w:tc>
        <w:tc>
          <w:tcPr>
            <w:tcW w:w="4320" w:type="dxa"/>
            <w:shd w:val="clear" w:color="auto" w:fill="D9D9D9"/>
          </w:tcPr>
          <w:p w14:paraId="4F15CE3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bCs/>
                <w:sz w:val="22"/>
                <w:szCs w:val="22"/>
              </w:rPr>
              <w:t>Demonstrates awareness of the strengths and limitations of administration, scoring and interpretation of traditional assessment measures as well as related technological advances</w:t>
            </w:r>
          </w:p>
        </w:tc>
        <w:tc>
          <w:tcPr>
            <w:tcW w:w="4323" w:type="dxa"/>
          </w:tcPr>
          <w:p w14:paraId="12952C17" w14:textId="77777777" w:rsidR="00FB0CE7" w:rsidRPr="00877C4A" w:rsidRDefault="00FB0CE7" w:rsidP="00FB0CE7">
            <w:pPr>
              <w:widowControl/>
              <w:autoSpaceDE/>
              <w:autoSpaceDN/>
              <w:adjustRightInd/>
              <w:rPr>
                <w:rFonts w:ascii="Times New Roman" w:hAnsi="Times New Roman"/>
                <w:bCs/>
                <w:sz w:val="22"/>
                <w:szCs w:val="22"/>
              </w:rPr>
            </w:pPr>
            <w:r w:rsidRPr="00877C4A">
              <w:rPr>
                <w:rFonts w:ascii="Times New Roman" w:hAnsi="Times New Roman"/>
                <w:b/>
                <w:sz w:val="22"/>
                <w:szCs w:val="22"/>
              </w:rPr>
              <w:t>Independently understands the strengths and limitations of diagnostic approaches and interpretation of results from multiple measures for diagnosis and treatment planning</w:t>
            </w:r>
          </w:p>
        </w:tc>
      </w:tr>
      <w:tr w:rsidR="00FB0CE7" w:rsidRPr="00877C4A" w14:paraId="1DB04934" w14:textId="77777777" w:rsidTr="00F073C7">
        <w:trPr>
          <w:cantSplit/>
        </w:trPr>
        <w:tc>
          <w:tcPr>
            <w:tcW w:w="13071" w:type="dxa"/>
            <w:gridSpan w:val="3"/>
            <w:shd w:val="clear" w:color="auto" w:fill="D9D9D9"/>
          </w:tcPr>
          <w:p w14:paraId="60970BE5" w14:textId="77777777" w:rsidR="00FB0CE7" w:rsidRPr="00877C4A" w:rsidRDefault="00FB0CE7" w:rsidP="00FB0CE7">
            <w:pPr>
              <w:keepNext/>
              <w:widowControl/>
              <w:autoSpaceDE/>
              <w:autoSpaceDN/>
              <w:adjustRightInd/>
              <w:outlineLvl w:val="0"/>
              <w:rPr>
                <w:rFonts w:ascii="Times New Roman" w:hAnsi="Times New Roman"/>
                <w:sz w:val="22"/>
                <w:szCs w:val="22"/>
              </w:rPr>
            </w:pPr>
            <w:r w:rsidRPr="00877C4A">
              <w:rPr>
                <w:rFonts w:ascii="Times New Roman" w:hAnsi="Times New Roman"/>
                <w:b/>
                <w:bCs/>
                <w:sz w:val="22"/>
                <w:szCs w:val="22"/>
              </w:rPr>
              <w:lastRenderedPageBreak/>
              <w:t>9C. Application of Assessment Methods</w:t>
            </w:r>
          </w:p>
        </w:tc>
      </w:tr>
      <w:tr w:rsidR="00FB0CE7" w:rsidRPr="00877C4A" w14:paraId="086DD0BC" w14:textId="77777777" w:rsidTr="00F073C7">
        <w:trPr>
          <w:cantSplit/>
          <w:trHeight w:val="1232"/>
        </w:trPr>
        <w:tc>
          <w:tcPr>
            <w:tcW w:w="4428" w:type="dxa"/>
          </w:tcPr>
          <w:p w14:paraId="0EF510C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bCs/>
                <w:sz w:val="22"/>
                <w:szCs w:val="22"/>
              </w:rPr>
              <w:t>Demonstrates knowledge of measurement across domains of functioning and practice settings</w:t>
            </w:r>
            <w:r w:rsidRPr="00877C4A">
              <w:rPr>
                <w:rFonts w:ascii="Times New Roman" w:hAnsi="Times New Roman"/>
                <w:sz w:val="22"/>
                <w:szCs w:val="22"/>
              </w:rPr>
              <w:t xml:space="preserve"> </w:t>
            </w:r>
          </w:p>
        </w:tc>
        <w:tc>
          <w:tcPr>
            <w:tcW w:w="4320" w:type="dxa"/>
            <w:shd w:val="clear" w:color="auto" w:fill="D9D9D9"/>
          </w:tcPr>
          <w:p w14:paraId="6A9187A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Selects appropriate assessment measures to answer diagnostic question</w:t>
            </w:r>
            <w:r w:rsidRPr="00877C4A">
              <w:rPr>
                <w:rFonts w:ascii="Times New Roman" w:hAnsi="Times New Roman"/>
                <w:b/>
                <w:bCs/>
                <w:sz w:val="22"/>
                <w:szCs w:val="22"/>
              </w:rPr>
              <w:t xml:space="preserve"> </w:t>
            </w:r>
          </w:p>
        </w:tc>
        <w:tc>
          <w:tcPr>
            <w:tcW w:w="4323" w:type="dxa"/>
          </w:tcPr>
          <w:p w14:paraId="6C0EA21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Independently selects and administers a variety of assessment tools and integrates results to accurately evaluate presenting question </w:t>
            </w:r>
            <w:r w:rsidRPr="00877C4A">
              <w:rPr>
                <w:rFonts w:ascii="Times New Roman" w:hAnsi="Times New Roman"/>
                <w:b/>
                <w:bCs/>
                <w:sz w:val="22"/>
                <w:szCs w:val="22"/>
              </w:rPr>
              <w:t>appropriate to the practice site and broad area of practice</w:t>
            </w:r>
          </w:p>
        </w:tc>
      </w:tr>
      <w:tr w:rsidR="00FB0CE7" w:rsidRPr="00877C4A" w14:paraId="6C10C326" w14:textId="77777777" w:rsidTr="00F073C7">
        <w:trPr>
          <w:cantSplit/>
        </w:trPr>
        <w:tc>
          <w:tcPr>
            <w:tcW w:w="13071" w:type="dxa"/>
            <w:gridSpan w:val="3"/>
            <w:shd w:val="clear" w:color="auto" w:fill="D9D9D9"/>
          </w:tcPr>
          <w:p w14:paraId="77ED7790"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9D. Diagnosis</w:t>
            </w:r>
          </w:p>
        </w:tc>
      </w:tr>
      <w:tr w:rsidR="00FB0CE7" w:rsidRPr="00877C4A" w14:paraId="5F401006" w14:textId="77777777" w:rsidTr="00F073C7">
        <w:trPr>
          <w:cantSplit/>
          <w:trHeight w:val="1187"/>
        </w:trPr>
        <w:tc>
          <w:tcPr>
            <w:tcW w:w="4428" w:type="dxa"/>
          </w:tcPr>
          <w:p w14:paraId="5A1B821D"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basic knowledge regarding the range of normal and abnormal behavior in the context of stages of human development and diversity</w:t>
            </w:r>
            <w:r w:rsidRPr="00877C4A">
              <w:rPr>
                <w:rFonts w:ascii="Times New Roman" w:hAnsi="Times New Roman"/>
                <w:sz w:val="22"/>
                <w:szCs w:val="22"/>
              </w:rPr>
              <w:t xml:space="preserve"> </w:t>
            </w:r>
          </w:p>
        </w:tc>
        <w:tc>
          <w:tcPr>
            <w:tcW w:w="4320" w:type="dxa"/>
            <w:shd w:val="clear" w:color="auto" w:fill="D9D9D9"/>
          </w:tcPr>
          <w:p w14:paraId="6C5B6F5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Applies concepts of normal/abnormal behavior to case formulation and diagnosis</w:t>
            </w:r>
            <w:r w:rsidRPr="00877C4A">
              <w:rPr>
                <w:rFonts w:ascii="Times New Roman" w:hAnsi="Times New Roman"/>
                <w:sz w:val="22"/>
                <w:szCs w:val="22"/>
              </w:rPr>
              <w:t xml:space="preserve"> </w:t>
            </w:r>
            <w:r w:rsidRPr="00877C4A">
              <w:rPr>
                <w:rFonts w:ascii="Times New Roman" w:hAnsi="Times New Roman"/>
                <w:b/>
                <w:sz w:val="22"/>
                <w:szCs w:val="22"/>
              </w:rPr>
              <w:t>in the context of stages of human development and diversity</w:t>
            </w:r>
          </w:p>
        </w:tc>
        <w:tc>
          <w:tcPr>
            <w:tcW w:w="4323" w:type="dxa"/>
          </w:tcPr>
          <w:p w14:paraId="0ACC6B61" w14:textId="77777777" w:rsidR="00FB0CE7" w:rsidRPr="00877C4A" w:rsidRDefault="00FB0CE7" w:rsidP="00FB0CE7">
            <w:pPr>
              <w:widowControl/>
              <w:autoSpaceDE/>
              <w:autoSpaceDN/>
              <w:adjustRightInd/>
              <w:rPr>
                <w:rFonts w:ascii="Times New Roman" w:hAnsi="Times New Roman"/>
                <w:bCs/>
                <w:sz w:val="22"/>
                <w:szCs w:val="22"/>
              </w:rPr>
            </w:pPr>
            <w:r w:rsidRPr="00877C4A">
              <w:rPr>
                <w:rFonts w:ascii="Times New Roman" w:hAnsi="Times New Roman"/>
                <w:b/>
                <w:sz w:val="22"/>
                <w:szCs w:val="22"/>
              </w:rPr>
              <w:t>Utilizes case formulation and diagnosis for intervention planning in the context of stages of human development and diversity</w:t>
            </w:r>
          </w:p>
        </w:tc>
      </w:tr>
      <w:tr w:rsidR="00FB0CE7" w:rsidRPr="00877C4A" w14:paraId="0140E39E" w14:textId="77777777" w:rsidTr="00F073C7">
        <w:trPr>
          <w:cantSplit/>
        </w:trPr>
        <w:tc>
          <w:tcPr>
            <w:tcW w:w="13071" w:type="dxa"/>
            <w:gridSpan w:val="3"/>
            <w:shd w:val="clear" w:color="auto" w:fill="D9D9D9"/>
          </w:tcPr>
          <w:p w14:paraId="37B3A154" w14:textId="77777777" w:rsidR="00FB0CE7" w:rsidRPr="00877C4A" w:rsidRDefault="00FB0CE7" w:rsidP="00FB0CE7">
            <w:pPr>
              <w:keepNext/>
              <w:widowControl/>
              <w:autoSpaceDE/>
              <w:autoSpaceDN/>
              <w:adjustRightInd/>
              <w:outlineLvl w:val="0"/>
              <w:rPr>
                <w:rFonts w:ascii="Times New Roman" w:hAnsi="Times New Roman"/>
                <w:b/>
                <w:sz w:val="22"/>
                <w:szCs w:val="22"/>
              </w:rPr>
            </w:pPr>
            <w:r w:rsidRPr="00877C4A">
              <w:rPr>
                <w:rFonts w:ascii="Times New Roman" w:hAnsi="Times New Roman"/>
                <w:b/>
                <w:sz w:val="22"/>
                <w:szCs w:val="22"/>
              </w:rPr>
              <w:t xml:space="preserve">9E. Conceptualization and Recommendations </w:t>
            </w:r>
          </w:p>
        </w:tc>
      </w:tr>
      <w:tr w:rsidR="00FB0CE7" w:rsidRPr="00877C4A" w14:paraId="4AC1912B" w14:textId="77777777" w:rsidTr="00F073C7">
        <w:trPr>
          <w:cantSplit/>
          <w:trHeight w:val="710"/>
        </w:trPr>
        <w:tc>
          <w:tcPr>
            <w:tcW w:w="4428" w:type="dxa"/>
          </w:tcPr>
          <w:p w14:paraId="3168DE8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basic knowledge of formulating diagnosis and case conceptualization</w:t>
            </w:r>
          </w:p>
        </w:tc>
        <w:tc>
          <w:tcPr>
            <w:tcW w:w="4320" w:type="dxa"/>
            <w:shd w:val="clear" w:color="auto" w:fill="D9D9D9"/>
          </w:tcPr>
          <w:p w14:paraId="1F2E528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Utilizes systematic approaches of gathering data to inform clinical decision-making</w:t>
            </w:r>
          </w:p>
        </w:tc>
        <w:tc>
          <w:tcPr>
            <w:tcW w:w="4323" w:type="dxa"/>
          </w:tcPr>
          <w:p w14:paraId="4F214785"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Independently and accurately conceptualizes the multiple dimensions of the case based on the results of assessment </w:t>
            </w:r>
          </w:p>
        </w:tc>
      </w:tr>
      <w:tr w:rsidR="00FB0CE7" w:rsidRPr="00877C4A" w14:paraId="1A05191E" w14:textId="77777777" w:rsidTr="00F073C7">
        <w:trPr>
          <w:cantSplit/>
          <w:trHeight w:val="107"/>
        </w:trPr>
        <w:tc>
          <w:tcPr>
            <w:tcW w:w="13071" w:type="dxa"/>
            <w:gridSpan w:val="3"/>
            <w:shd w:val="clear" w:color="auto" w:fill="D9D9D9"/>
          </w:tcPr>
          <w:p w14:paraId="7EEB0AA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9F</w:t>
            </w:r>
            <w:r w:rsidRPr="00877C4A">
              <w:rPr>
                <w:rFonts w:ascii="Times New Roman" w:hAnsi="Times New Roman"/>
                <w:b/>
                <w:bCs/>
                <w:sz w:val="22"/>
                <w:szCs w:val="22"/>
              </w:rPr>
              <w:t>. Communication of Assessment Findings</w:t>
            </w:r>
          </w:p>
        </w:tc>
      </w:tr>
      <w:tr w:rsidR="00FB0CE7" w:rsidRPr="00877C4A" w14:paraId="7DEC74B6" w14:textId="77777777" w:rsidTr="00F073C7">
        <w:trPr>
          <w:cantSplit/>
          <w:trHeight w:val="962"/>
        </w:trPr>
        <w:tc>
          <w:tcPr>
            <w:tcW w:w="4428" w:type="dxa"/>
          </w:tcPr>
          <w:p w14:paraId="50A14307"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bCs/>
                <w:sz w:val="22"/>
                <w:szCs w:val="22"/>
              </w:rPr>
              <w:t>Demonstrates awareness of models of report writing and progress notes</w:t>
            </w:r>
          </w:p>
        </w:tc>
        <w:tc>
          <w:tcPr>
            <w:tcW w:w="4320" w:type="dxa"/>
            <w:shd w:val="clear" w:color="auto" w:fill="D9D9D9"/>
          </w:tcPr>
          <w:p w14:paraId="5595470C"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bCs/>
                <w:sz w:val="22"/>
                <w:szCs w:val="22"/>
              </w:rPr>
              <w:t xml:space="preserve">Writes assessment reports and progress notes and communicates assessment findings verbally to client </w:t>
            </w:r>
          </w:p>
        </w:tc>
        <w:tc>
          <w:tcPr>
            <w:tcW w:w="4323" w:type="dxa"/>
          </w:tcPr>
          <w:p w14:paraId="5AD37997"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Communicates results in written and verbal form clearly, constructively, and accurately in a conceptually appropriate manner </w:t>
            </w:r>
          </w:p>
        </w:tc>
      </w:tr>
    </w:tbl>
    <w:p w14:paraId="734668AB" w14:textId="77777777" w:rsidR="005F485A" w:rsidRPr="00877C4A" w:rsidRDefault="005F485A">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4278"/>
        <w:gridCol w:w="4287"/>
      </w:tblGrid>
      <w:tr w:rsidR="00FB0CE7" w:rsidRPr="00877C4A" w14:paraId="47C0579C" w14:textId="77777777" w:rsidTr="00096BD9">
        <w:trPr>
          <w:cantSplit/>
          <w:trHeight w:val="467"/>
        </w:trPr>
        <w:tc>
          <w:tcPr>
            <w:tcW w:w="12950" w:type="dxa"/>
            <w:gridSpan w:val="3"/>
            <w:vAlign w:val="center"/>
          </w:tcPr>
          <w:p w14:paraId="6F2A6061" w14:textId="77777777" w:rsidR="00FB0CE7" w:rsidRPr="00877C4A" w:rsidRDefault="00FB0CE7" w:rsidP="00BF4BF0">
            <w:pPr>
              <w:widowControl/>
              <w:numPr>
                <w:ilvl w:val="0"/>
                <w:numId w:val="6"/>
              </w:numPr>
              <w:autoSpaceDE/>
              <w:autoSpaceDN/>
              <w:adjustRightInd/>
              <w:rPr>
                <w:rFonts w:ascii="Times New Roman" w:hAnsi="Times New Roman"/>
                <w:sz w:val="22"/>
                <w:szCs w:val="22"/>
              </w:rPr>
            </w:pPr>
            <w:r w:rsidRPr="00877C4A">
              <w:rPr>
                <w:rFonts w:ascii="Times New Roman" w:hAnsi="Times New Roman"/>
                <w:b/>
                <w:sz w:val="22"/>
                <w:szCs w:val="22"/>
              </w:rPr>
              <w:t xml:space="preserve">Intervention: </w:t>
            </w:r>
            <w:r w:rsidRPr="00877C4A">
              <w:rPr>
                <w:rFonts w:ascii="Times New Roman" w:hAnsi="Times New Roman"/>
                <w:sz w:val="22"/>
                <w:szCs w:val="22"/>
              </w:rPr>
              <w:t>Interventions designed to alleviate suffering and to promote health and well-being of individuals, groups, and/or organizations.</w:t>
            </w:r>
          </w:p>
        </w:tc>
      </w:tr>
      <w:tr w:rsidR="00FB0CE7" w:rsidRPr="00877C4A" w14:paraId="149B317E" w14:textId="77777777" w:rsidTr="00F073C7">
        <w:tc>
          <w:tcPr>
            <w:tcW w:w="13071" w:type="dxa"/>
            <w:gridSpan w:val="3"/>
            <w:shd w:val="clear" w:color="auto" w:fill="D9D9D9"/>
          </w:tcPr>
          <w:p w14:paraId="38EDC494"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10A. Intervention planning</w:t>
            </w:r>
          </w:p>
        </w:tc>
      </w:tr>
      <w:tr w:rsidR="00FB0CE7" w:rsidRPr="00877C4A" w14:paraId="3219C281" w14:textId="77777777" w:rsidTr="00F073C7">
        <w:tc>
          <w:tcPr>
            <w:tcW w:w="4428" w:type="dxa"/>
          </w:tcPr>
          <w:p w14:paraId="20C66C7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Displays basic understanding of the relationship between assessment and intervention</w:t>
            </w:r>
          </w:p>
        </w:tc>
        <w:tc>
          <w:tcPr>
            <w:tcW w:w="4320" w:type="dxa"/>
            <w:shd w:val="clear" w:color="auto" w:fill="D9D9D9"/>
          </w:tcPr>
          <w:p w14:paraId="773AF155"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Formulates and conceptualizes cases and plans interventions utilizing at least one consistent theoretical orientation</w:t>
            </w:r>
          </w:p>
        </w:tc>
        <w:tc>
          <w:tcPr>
            <w:tcW w:w="4323" w:type="dxa"/>
          </w:tcPr>
          <w:p w14:paraId="2B49324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plans interventions; case conceptualizations and intervention plans are specific to case and context</w:t>
            </w:r>
          </w:p>
        </w:tc>
      </w:tr>
      <w:tr w:rsidR="00FB0CE7" w:rsidRPr="00877C4A" w14:paraId="5145DF6C" w14:textId="77777777" w:rsidTr="00F073C7">
        <w:tc>
          <w:tcPr>
            <w:tcW w:w="13071" w:type="dxa"/>
            <w:gridSpan w:val="3"/>
            <w:shd w:val="clear" w:color="auto" w:fill="D9D9D9"/>
          </w:tcPr>
          <w:p w14:paraId="21478F01"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10B. Skills</w:t>
            </w:r>
          </w:p>
        </w:tc>
      </w:tr>
      <w:tr w:rsidR="00FB0CE7" w:rsidRPr="00877C4A" w14:paraId="29EBBA3D" w14:textId="77777777" w:rsidTr="00F073C7">
        <w:tc>
          <w:tcPr>
            <w:tcW w:w="4428" w:type="dxa"/>
          </w:tcPr>
          <w:p w14:paraId="009905B5"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Displays basic helping skills </w:t>
            </w:r>
          </w:p>
        </w:tc>
        <w:tc>
          <w:tcPr>
            <w:tcW w:w="4320" w:type="dxa"/>
            <w:shd w:val="clear" w:color="auto" w:fill="D9D9D9"/>
          </w:tcPr>
          <w:p w14:paraId="097CB19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Displays clinical skills </w:t>
            </w:r>
          </w:p>
        </w:tc>
        <w:tc>
          <w:tcPr>
            <w:tcW w:w="4323" w:type="dxa"/>
          </w:tcPr>
          <w:p w14:paraId="0FB4E617"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Displays clinical skills with a wide variety of clients and uses good judgment even in unexpected or difficult situations </w:t>
            </w:r>
          </w:p>
        </w:tc>
      </w:tr>
      <w:tr w:rsidR="00FB0CE7" w:rsidRPr="00877C4A" w14:paraId="6D185DC3" w14:textId="77777777" w:rsidTr="00F073C7">
        <w:tc>
          <w:tcPr>
            <w:tcW w:w="13071" w:type="dxa"/>
            <w:gridSpan w:val="3"/>
            <w:shd w:val="clear" w:color="auto" w:fill="D9D9D9"/>
          </w:tcPr>
          <w:p w14:paraId="535488F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10C. Intervention Implementation</w:t>
            </w:r>
          </w:p>
        </w:tc>
      </w:tr>
      <w:tr w:rsidR="00FB0CE7" w:rsidRPr="00877C4A" w14:paraId="4CB1FD5A" w14:textId="77777777" w:rsidTr="00F073C7">
        <w:tc>
          <w:tcPr>
            <w:tcW w:w="4428" w:type="dxa"/>
          </w:tcPr>
          <w:p w14:paraId="5AD1F02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lastRenderedPageBreak/>
              <w:t>Demonstrates basic knowledge of intervention strategies</w:t>
            </w:r>
          </w:p>
        </w:tc>
        <w:tc>
          <w:tcPr>
            <w:tcW w:w="4320" w:type="dxa"/>
            <w:shd w:val="clear" w:color="auto" w:fill="D9D9D9"/>
          </w:tcPr>
          <w:p w14:paraId="42F63094"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Implements evidence-based interventions</w:t>
            </w:r>
          </w:p>
        </w:tc>
        <w:tc>
          <w:tcPr>
            <w:tcW w:w="4323" w:type="dxa"/>
          </w:tcPr>
          <w:p w14:paraId="79B26AA4"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Implements interventions with fidelity to empirical models and flexibility to adapt where appropriate</w:t>
            </w:r>
          </w:p>
        </w:tc>
      </w:tr>
      <w:tr w:rsidR="00FB0CE7" w:rsidRPr="00877C4A" w14:paraId="424C566B" w14:textId="77777777" w:rsidTr="00F073C7">
        <w:tc>
          <w:tcPr>
            <w:tcW w:w="13071" w:type="dxa"/>
            <w:gridSpan w:val="3"/>
            <w:shd w:val="clear" w:color="auto" w:fill="D9D9D9"/>
          </w:tcPr>
          <w:p w14:paraId="63515590"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10D. Progress Evaluation</w:t>
            </w:r>
          </w:p>
        </w:tc>
      </w:tr>
      <w:tr w:rsidR="00FB0CE7" w:rsidRPr="00877C4A" w14:paraId="17CB3955" w14:textId="77777777" w:rsidTr="00F073C7">
        <w:trPr>
          <w:trHeight w:val="944"/>
        </w:trPr>
        <w:tc>
          <w:tcPr>
            <w:tcW w:w="4428" w:type="dxa"/>
          </w:tcPr>
          <w:p w14:paraId="059C304D"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basic knowledge of the assessment of intervention progress and outcome</w:t>
            </w:r>
          </w:p>
        </w:tc>
        <w:tc>
          <w:tcPr>
            <w:tcW w:w="4320" w:type="dxa"/>
            <w:shd w:val="clear" w:color="auto" w:fill="D9D9D9"/>
          </w:tcPr>
          <w:p w14:paraId="53F59CE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Evaluates treatment progress and modifies treatment planning as indicated</w:t>
            </w:r>
            <w:r w:rsidRPr="00877C4A">
              <w:rPr>
                <w:rFonts w:ascii="Times New Roman" w:hAnsi="Times New Roman"/>
                <w:sz w:val="22"/>
                <w:szCs w:val="22"/>
              </w:rPr>
              <w:t xml:space="preserve">, </w:t>
            </w:r>
            <w:r w:rsidRPr="00877C4A">
              <w:rPr>
                <w:rFonts w:ascii="Times New Roman" w:hAnsi="Times New Roman"/>
                <w:b/>
                <w:sz w:val="22"/>
                <w:szCs w:val="22"/>
              </w:rPr>
              <w:t>utilizing established outcome measures</w:t>
            </w:r>
          </w:p>
        </w:tc>
        <w:tc>
          <w:tcPr>
            <w:tcW w:w="4323" w:type="dxa"/>
          </w:tcPr>
          <w:p w14:paraId="1090A30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Independently evaluates treatment progress and modifies planning as indicated, even in the absence of established outcome measures</w:t>
            </w:r>
          </w:p>
        </w:tc>
      </w:tr>
      <w:tr w:rsidR="00FB0CE7" w:rsidRPr="00877C4A" w14:paraId="1A103A26" w14:textId="77777777" w:rsidTr="00F073C7">
        <w:trPr>
          <w:cantSplit/>
          <w:trHeight w:val="440"/>
        </w:trPr>
        <w:tc>
          <w:tcPr>
            <w:tcW w:w="13071" w:type="dxa"/>
            <w:gridSpan w:val="3"/>
            <w:vAlign w:val="center"/>
          </w:tcPr>
          <w:p w14:paraId="7BB64208" w14:textId="77777777" w:rsidR="00FB0CE7" w:rsidRPr="00877C4A" w:rsidRDefault="00FB0CE7"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Consultation: </w:t>
            </w:r>
            <w:r w:rsidRPr="00877C4A">
              <w:rPr>
                <w:rFonts w:ascii="Times New Roman" w:hAnsi="Times New Roman"/>
                <w:sz w:val="22"/>
                <w:szCs w:val="22"/>
              </w:rPr>
              <w:t>The ability to provide expert guidance or professional assistance in response to a client’s needs or goals.</w:t>
            </w:r>
          </w:p>
        </w:tc>
      </w:tr>
      <w:tr w:rsidR="00FB0CE7" w:rsidRPr="00877C4A" w14:paraId="3FCE18F7" w14:textId="77777777" w:rsidTr="00096BD9">
        <w:tblPrEx>
          <w:tblLook w:val="01E0" w:firstRow="1" w:lastRow="1" w:firstColumn="1" w:lastColumn="1" w:noHBand="0" w:noVBand="0"/>
        </w:tblPrEx>
        <w:trPr>
          <w:trHeight w:val="152"/>
        </w:trPr>
        <w:tc>
          <w:tcPr>
            <w:tcW w:w="4385" w:type="dxa"/>
          </w:tcPr>
          <w:p w14:paraId="7B93866A"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279" w:type="dxa"/>
            <w:shd w:val="clear" w:color="auto" w:fill="D9D9D9"/>
          </w:tcPr>
          <w:p w14:paraId="65987CB4"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286" w:type="dxa"/>
          </w:tcPr>
          <w:p w14:paraId="25F4EA52"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0C1B0DC4" w14:textId="77777777" w:rsidTr="00096BD9">
        <w:tc>
          <w:tcPr>
            <w:tcW w:w="12950" w:type="dxa"/>
            <w:gridSpan w:val="3"/>
            <w:shd w:val="clear" w:color="auto" w:fill="D9D9D9"/>
          </w:tcPr>
          <w:p w14:paraId="60A09904"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11A. Role of Consultant</w:t>
            </w:r>
          </w:p>
        </w:tc>
      </w:tr>
      <w:tr w:rsidR="00FB0CE7" w:rsidRPr="00877C4A" w14:paraId="3FB22FD1" w14:textId="77777777" w:rsidTr="00096BD9">
        <w:tc>
          <w:tcPr>
            <w:tcW w:w="4385" w:type="dxa"/>
          </w:tcPr>
          <w:p w14:paraId="04EBCD7B"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6536A0C7" w14:textId="77777777" w:rsidR="00FB0CE7" w:rsidRPr="00877C4A" w:rsidRDefault="00FB0CE7" w:rsidP="00FB0CE7">
            <w:pPr>
              <w:widowControl/>
              <w:autoSpaceDE/>
              <w:autoSpaceDN/>
              <w:adjustRightInd/>
              <w:rPr>
                <w:rFonts w:ascii="Times New Roman" w:hAnsi="Times New Roman"/>
                <w:b/>
                <w:sz w:val="22"/>
                <w:szCs w:val="22"/>
              </w:rPr>
            </w:pPr>
          </w:p>
          <w:p w14:paraId="7BC2DBDD" w14:textId="77777777" w:rsidR="00FB0CE7" w:rsidRPr="00877C4A" w:rsidRDefault="00FB0CE7" w:rsidP="00FB0CE7">
            <w:pPr>
              <w:widowControl/>
              <w:autoSpaceDE/>
              <w:autoSpaceDN/>
              <w:adjustRightInd/>
              <w:rPr>
                <w:rFonts w:ascii="Times New Roman" w:hAnsi="Times New Roman"/>
                <w:sz w:val="22"/>
                <w:szCs w:val="22"/>
              </w:rPr>
            </w:pPr>
          </w:p>
          <w:p w14:paraId="7D79AADD" w14:textId="77777777" w:rsidR="00FB0CE7" w:rsidRPr="00877C4A" w:rsidRDefault="00FB0CE7" w:rsidP="00FB0CE7">
            <w:pPr>
              <w:widowControl/>
              <w:autoSpaceDE/>
              <w:autoSpaceDN/>
              <w:adjustRightInd/>
              <w:rPr>
                <w:rFonts w:ascii="Times New Roman" w:hAnsi="Times New Roman"/>
                <w:b/>
                <w:sz w:val="22"/>
                <w:szCs w:val="22"/>
              </w:rPr>
            </w:pPr>
          </w:p>
        </w:tc>
        <w:tc>
          <w:tcPr>
            <w:tcW w:w="4279" w:type="dxa"/>
            <w:shd w:val="clear" w:color="auto" w:fill="D9D9D9"/>
          </w:tcPr>
          <w:p w14:paraId="3F9CCA9C"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of the consultant’s role and its unique features as distinguished from other professional roles (such as therapist, supervisor, teacher)</w:t>
            </w:r>
            <w:r w:rsidRPr="00877C4A">
              <w:rPr>
                <w:rFonts w:ascii="Times New Roman" w:hAnsi="Times New Roman"/>
                <w:sz w:val="22"/>
                <w:szCs w:val="22"/>
              </w:rPr>
              <w:t xml:space="preserve"> </w:t>
            </w:r>
          </w:p>
        </w:tc>
        <w:tc>
          <w:tcPr>
            <w:tcW w:w="4286" w:type="dxa"/>
          </w:tcPr>
          <w:p w14:paraId="7D1592E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Determines situations that require different role functions and shifts roles accordingly to meet referral needs</w:t>
            </w:r>
            <w:r w:rsidRPr="00877C4A">
              <w:rPr>
                <w:rFonts w:ascii="Times New Roman" w:hAnsi="Times New Roman"/>
                <w:sz w:val="22"/>
                <w:szCs w:val="22"/>
              </w:rPr>
              <w:t xml:space="preserve"> </w:t>
            </w:r>
          </w:p>
        </w:tc>
      </w:tr>
      <w:tr w:rsidR="00FB0CE7" w:rsidRPr="00877C4A" w14:paraId="27B647F3" w14:textId="77777777" w:rsidTr="00096BD9">
        <w:tc>
          <w:tcPr>
            <w:tcW w:w="12950" w:type="dxa"/>
            <w:gridSpan w:val="3"/>
            <w:shd w:val="clear" w:color="auto" w:fill="D9D9D9"/>
          </w:tcPr>
          <w:p w14:paraId="31E134E0"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11B.  Addressing Referral Question</w:t>
            </w:r>
          </w:p>
        </w:tc>
      </w:tr>
      <w:tr w:rsidR="00FB0CE7" w:rsidRPr="00877C4A" w14:paraId="771E9E8E" w14:textId="77777777" w:rsidTr="00096BD9">
        <w:tc>
          <w:tcPr>
            <w:tcW w:w="4385" w:type="dxa"/>
          </w:tcPr>
          <w:p w14:paraId="16F2EF33"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00CF3AAB" w14:textId="77777777" w:rsidR="00FB0CE7" w:rsidRPr="00877C4A" w:rsidRDefault="00FB0CE7" w:rsidP="00FB0CE7">
            <w:pPr>
              <w:widowControl/>
              <w:autoSpaceDE/>
              <w:autoSpaceDN/>
              <w:adjustRightInd/>
              <w:rPr>
                <w:rFonts w:ascii="Times New Roman" w:hAnsi="Times New Roman"/>
                <w:b/>
                <w:sz w:val="22"/>
                <w:szCs w:val="22"/>
              </w:rPr>
            </w:pPr>
          </w:p>
          <w:p w14:paraId="290A5C02" w14:textId="77777777" w:rsidR="00FB0CE7" w:rsidRPr="00877C4A" w:rsidRDefault="00FB0CE7" w:rsidP="00FB0CE7">
            <w:pPr>
              <w:widowControl/>
              <w:autoSpaceDE/>
              <w:autoSpaceDN/>
              <w:adjustRightInd/>
              <w:rPr>
                <w:rFonts w:ascii="Times New Roman" w:hAnsi="Times New Roman"/>
                <w:sz w:val="22"/>
                <w:szCs w:val="22"/>
              </w:rPr>
            </w:pPr>
          </w:p>
          <w:p w14:paraId="0D7880D0" w14:textId="77777777" w:rsidR="00FB0CE7" w:rsidRPr="00877C4A" w:rsidRDefault="00FB0CE7" w:rsidP="00FB0CE7">
            <w:pPr>
              <w:widowControl/>
              <w:autoSpaceDE/>
              <w:autoSpaceDN/>
              <w:adjustRightInd/>
              <w:rPr>
                <w:rFonts w:ascii="Times New Roman" w:hAnsi="Times New Roman"/>
                <w:sz w:val="22"/>
                <w:szCs w:val="22"/>
              </w:rPr>
            </w:pPr>
          </w:p>
        </w:tc>
        <w:tc>
          <w:tcPr>
            <w:tcW w:w="4279" w:type="dxa"/>
            <w:shd w:val="clear" w:color="auto" w:fill="D9D9D9"/>
          </w:tcPr>
          <w:p w14:paraId="62F2607F"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of and ability to select appropriate means of assessment to answer referral questions</w:t>
            </w:r>
          </w:p>
        </w:tc>
        <w:tc>
          <w:tcPr>
            <w:tcW w:w="4286" w:type="dxa"/>
          </w:tcPr>
          <w:p w14:paraId="076CE1C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knowledge of and ability to select appropriate and contextually sensitive means of assessment/data gathering that answers consultation referral question </w:t>
            </w:r>
          </w:p>
        </w:tc>
      </w:tr>
      <w:tr w:rsidR="00FB0CE7" w:rsidRPr="00877C4A" w14:paraId="0CCE1EB1" w14:textId="77777777" w:rsidTr="00096BD9">
        <w:tc>
          <w:tcPr>
            <w:tcW w:w="12950" w:type="dxa"/>
            <w:gridSpan w:val="3"/>
            <w:shd w:val="clear" w:color="auto" w:fill="D9D9D9"/>
          </w:tcPr>
          <w:p w14:paraId="6CB592D0"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11C.</w:t>
            </w:r>
            <w:r w:rsidRPr="00877C4A">
              <w:rPr>
                <w:rFonts w:ascii="Times New Roman" w:hAnsi="Times New Roman"/>
                <w:sz w:val="22"/>
                <w:szCs w:val="22"/>
              </w:rPr>
              <w:t xml:space="preserve"> </w:t>
            </w:r>
            <w:r w:rsidRPr="00877C4A">
              <w:rPr>
                <w:rFonts w:ascii="Times New Roman" w:hAnsi="Times New Roman"/>
                <w:b/>
                <w:sz w:val="22"/>
                <w:szCs w:val="22"/>
              </w:rPr>
              <w:t>Communication of Consultation Findings</w:t>
            </w:r>
          </w:p>
        </w:tc>
      </w:tr>
      <w:tr w:rsidR="00FB0CE7" w:rsidRPr="00877C4A" w14:paraId="49E89BB8" w14:textId="77777777" w:rsidTr="00096BD9">
        <w:trPr>
          <w:trHeight w:val="764"/>
        </w:trPr>
        <w:tc>
          <w:tcPr>
            <w:tcW w:w="4385" w:type="dxa"/>
          </w:tcPr>
          <w:p w14:paraId="5A7C19C8"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65F5F14F" w14:textId="77777777" w:rsidR="00FB0CE7" w:rsidRPr="00877C4A" w:rsidRDefault="00FB0CE7" w:rsidP="00FB0CE7">
            <w:pPr>
              <w:widowControl/>
              <w:autoSpaceDE/>
              <w:autoSpaceDN/>
              <w:adjustRightInd/>
              <w:rPr>
                <w:rFonts w:ascii="Times New Roman" w:hAnsi="Times New Roman"/>
                <w:b/>
                <w:sz w:val="22"/>
                <w:szCs w:val="22"/>
              </w:rPr>
            </w:pPr>
          </w:p>
          <w:p w14:paraId="273753DE" w14:textId="77777777" w:rsidR="00FB0CE7" w:rsidRPr="00877C4A" w:rsidRDefault="00FB0CE7" w:rsidP="00FB0CE7">
            <w:pPr>
              <w:widowControl/>
              <w:shd w:val="clear" w:color="auto" w:fill="FFFFFF"/>
              <w:autoSpaceDE/>
              <w:autoSpaceDN/>
              <w:adjustRightInd/>
              <w:rPr>
                <w:rFonts w:ascii="Times New Roman" w:hAnsi="Times New Roman"/>
                <w:sz w:val="22"/>
                <w:szCs w:val="22"/>
              </w:rPr>
            </w:pPr>
          </w:p>
        </w:tc>
        <w:tc>
          <w:tcPr>
            <w:tcW w:w="4279" w:type="dxa"/>
            <w:shd w:val="clear" w:color="auto" w:fill="D9D9D9"/>
          </w:tcPr>
          <w:p w14:paraId="10994245"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Identifies literature and knowledge about process of informing consultee of assessment findings</w:t>
            </w:r>
          </w:p>
        </w:tc>
        <w:tc>
          <w:tcPr>
            <w:tcW w:w="4286" w:type="dxa"/>
          </w:tcPr>
          <w:p w14:paraId="629003A4"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Applies knowledge to provide effective assessment feedback and to articulate appropriate recommendations </w:t>
            </w:r>
          </w:p>
        </w:tc>
      </w:tr>
      <w:tr w:rsidR="00FB0CE7" w:rsidRPr="00877C4A" w14:paraId="618727E1" w14:textId="77777777" w:rsidTr="00096BD9">
        <w:tc>
          <w:tcPr>
            <w:tcW w:w="12950" w:type="dxa"/>
            <w:gridSpan w:val="3"/>
            <w:shd w:val="clear" w:color="auto" w:fill="D9D9D9"/>
          </w:tcPr>
          <w:p w14:paraId="7BAAC652"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11D. Application of Consultation Methods</w:t>
            </w:r>
          </w:p>
        </w:tc>
      </w:tr>
      <w:tr w:rsidR="00FB0CE7" w:rsidRPr="00877C4A" w14:paraId="300E7ED8" w14:textId="77777777" w:rsidTr="00096BD9">
        <w:trPr>
          <w:trHeight w:val="70"/>
        </w:trPr>
        <w:tc>
          <w:tcPr>
            <w:tcW w:w="4385" w:type="dxa"/>
          </w:tcPr>
          <w:p w14:paraId="1911D8C1"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5CB51ACF" w14:textId="77777777" w:rsidR="00FB0CE7" w:rsidRPr="00877C4A" w:rsidRDefault="00FB0CE7" w:rsidP="00FB0CE7">
            <w:pPr>
              <w:widowControl/>
              <w:autoSpaceDE/>
              <w:autoSpaceDN/>
              <w:adjustRightInd/>
              <w:rPr>
                <w:rFonts w:ascii="Times New Roman" w:hAnsi="Times New Roman"/>
                <w:b/>
                <w:sz w:val="22"/>
                <w:szCs w:val="22"/>
              </w:rPr>
            </w:pPr>
          </w:p>
          <w:p w14:paraId="2AD267F8" w14:textId="77777777" w:rsidR="00FB0CE7" w:rsidRPr="00877C4A" w:rsidRDefault="00FB0CE7" w:rsidP="00FB0CE7">
            <w:pPr>
              <w:widowControl/>
              <w:shd w:val="clear" w:color="auto" w:fill="FFFFFF"/>
              <w:autoSpaceDE/>
              <w:autoSpaceDN/>
              <w:adjustRightInd/>
              <w:rPr>
                <w:rFonts w:ascii="Times New Roman" w:hAnsi="Times New Roman"/>
                <w:sz w:val="22"/>
                <w:szCs w:val="22"/>
              </w:rPr>
            </w:pPr>
          </w:p>
        </w:tc>
        <w:tc>
          <w:tcPr>
            <w:tcW w:w="4279" w:type="dxa"/>
            <w:shd w:val="clear" w:color="auto" w:fill="D9D9D9"/>
          </w:tcPr>
          <w:p w14:paraId="64EB56B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Identifies literature relevant to consultation methods (assessment and intervention) within systems, clients, or settings</w:t>
            </w:r>
          </w:p>
        </w:tc>
        <w:tc>
          <w:tcPr>
            <w:tcW w:w="4286" w:type="dxa"/>
          </w:tcPr>
          <w:p w14:paraId="336B2245"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Applies literature to provide effective consultative services (assessment and intervention) in most routine and some complex cases </w:t>
            </w:r>
          </w:p>
        </w:tc>
      </w:tr>
    </w:tbl>
    <w:p w14:paraId="3724ECC7" w14:textId="77777777" w:rsidR="00FB0CE7" w:rsidRPr="00877C4A" w:rsidRDefault="00FB0CE7" w:rsidP="00FB0CE7">
      <w:pPr>
        <w:widowControl/>
        <w:autoSpaceDE/>
        <w:autoSpaceDN/>
        <w:adjustRightInd/>
        <w:rPr>
          <w:rFonts w:ascii="Times New Roman" w:hAnsi="Times New Roman"/>
          <w:b/>
          <w:sz w:val="22"/>
          <w:szCs w:val="22"/>
        </w:rPr>
      </w:pPr>
    </w:p>
    <w:p w14:paraId="1E9C4CA3" w14:textId="77777777" w:rsidR="00164BB4" w:rsidRPr="00877C4A" w:rsidRDefault="00164BB4" w:rsidP="00FB0CE7">
      <w:pPr>
        <w:widowControl/>
        <w:autoSpaceDE/>
        <w:autoSpaceDN/>
        <w:adjustRightInd/>
        <w:rPr>
          <w:rFonts w:ascii="Times New Roman" w:hAnsi="Times New Roman"/>
          <w:b/>
          <w:sz w:val="22"/>
          <w:szCs w:val="22"/>
        </w:rPr>
      </w:pPr>
    </w:p>
    <w:p w14:paraId="0279BADC" w14:textId="3096B482" w:rsidR="00FB0CE7" w:rsidRPr="00877C4A" w:rsidRDefault="00096BD9" w:rsidP="00BF4BF0">
      <w:pPr>
        <w:widowControl/>
        <w:numPr>
          <w:ilvl w:val="0"/>
          <w:numId w:val="5"/>
        </w:numPr>
        <w:autoSpaceDE/>
        <w:autoSpaceDN/>
        <w:adjustRightInd/>
        <w:rPr>
          <w:rFonts w:ascii="Times New Roman" w:hAnsi="Times New Roman"/>
          <w:b/>
          <w:sz w:val="22"/>
          <w:szCs w:val="22"/>
        </w:rPr>
      </w:pPr>
      <w:r>
        <w:rPr>
          <w:rFonts w:ascii="Times New Roman" w:hAnsi="Times New Roman"/>
          <w:b/>
          <w:sz w:val="22"/>
          <w:szCs w:val="22"/>
        </w:rPr>
        <w:lastRenderedPageBreak/>
        <w:t>E</w:t>
      </w:r>
      <w:r w:rsidR="00FB0CE7" w:rsidRPr="00877C4A">
        <w:rPr>
          <w:rFonts w:ascii="Times New Roman" w:hAnsi="Times New Roman"/>
          <w:b/>
          <w:sz w:val="22"/>
          <w:szCs w:val="22"/>
        </w:rPr>
        <w:t>DUCATION</w:t>
      </w:r>
    </w:p>
    <w:p w14:paraId="13024797" w14:textId="77777777" w:rsidR="00FB0CE7" w:rsidRPr="00877C4A" w:rsidRDefault="00FB0CE7" w:rsidP="00FB0CE7">
      <w:pPr>
        <w:widowControl/>
        <w:autoSpaceDE/>
        <w:autoSpaceDN/>
        <w:adjustRightInd/>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4280"/>
        <w:gridCol w:w="4283"/>
      </w:tblGrid>
      <w:tr w:rsidR="00FB0CE7" w:rsidRPr="00877C4A" w14:paraId="4C6D6818" w14:textId="77777777" w:rsidTr="00F073C7">
        <w:trPr>
          <w:trHeight w:val="494"/>
        </w:trPr>
        <w:tc>
          <w:tcPr>
            <w:tcW w:w="13071" w:type="dxa"/>
            <w:gridSpan w:val="3"/>
            <w:vAlign w:val="center"/>
          </w:tcPr>
          <w:p w14:paraId="59813224" w14:textId="77777777" w:rsidR="00FB0CE7" w:rsidRPr="00877C4A" w:rsidRDefault="00FB0CE7"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b/>
                <w:sz w:val="22"/>
                <w:szCs w:val="22"/>
              </w:rPr>
              <w:t xml:space="preserve">Teaching: </w:t>
            </w:r>
            <w:r w:rsidRPr="00877C4A">
              <w:rPr>
                <w:rFonts w:ascii="Times New Roman" w:hAnsi="Times New Roman"/>
                <w:sz w:val="22"/>
                <w:szCs w:val="22"/>
              </w:rPr>
              <w:t>Providing instruction, disseminating knowledge, and evaluating acquisition of knowledge and skill in professional psychology.</w:t>
            </w:r>
          </w:p>
        </w:tc>
      </w:tr>
      <w:tr w:rsidR="00FB0CE7" w:rsidRPr="00877C4A" w14:paraId="5CD4427E" w14:textId="77777777" w:rsidTr="00F073C7">
        <w:trPr>
          <w:trHeight w:val="152"/>
        </w:trPr>
        <w:tc>
          <w:tcPr>
            <w:tcW w:w="4428" w:type="dxa"/>
          </w:tcPr>
          <w:p w14:paraId="1C3F3278"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3F7FDF97"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27B16DF6"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03F3F580" w14:textId="77777777" w:rsidTr="00F073C7">
        <w:trPr>
          <w:trHeight w:val="215"/>
        </w:trPr>
        <w:tc>
          <w:tcPr>
            <w:tcW w:w="13071" w:type="dxa"/>
            <w:gridSpan w:val="3"/>
            <w:shd w:val="clear" w:color="auto" w:fill="D9D9D9"/>
          </w:tcPr>
          <w:p w14:paraId="5607CA97"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12A. Knowledge</w:t>
            </w:r>
          </w:p>
        </w:tc>
      </w:tr>
      <w:tr w:rsidR="00FB0CE7" w:rsidRPr="00877C4A" w14:paraId="296D9128" w14:textId="77777777" w:rsidTr="00F073C7">
        <w:trPr>
          <w:trHeight w:val="962"/>
        </w:trPr>
        <w:tc>
          <w:tcPr>
            <w:tcW w:w="4428" w:type="dxa"/>
          </w:tcPr>
          <w:p w14:paraId="411DDF88"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tc>
        <w:tc>
          <w:tcPr>
            <w:tcW w:w="4320" w:type="dxa"/>
            <w:shd w:val="clear" w:color="auto" w:fill="D9D9D9"/>
          </w:tcPr>
          <w:p w14:paraId="3215287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awareness of theories of learning and how they impact teaching</w:t>
            </w:r>
          </w:p>
        </w:tc>
        <w:tc>
          <w:tcPr>
            <w:tcW w:w="4323" w:type="dxa"/>
          </w:tcPr>
          <w:p w14:paraId="70BD4E3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of didactic learning strategies and how to accommodate developmental and individual differences</w:t>
            </w:r>
          </w:p>
        </w:tc>
      </w:tr>
      <w:tr w:rsidR="00FB0CE7" w:rsidRPr="00877C4A" w14:paraId="5648687E" w14:textId="77777777" w:rsidTr="00F073C7">
        <w:trPr>
          <w:trHeight w:val="197"/>
        </w:trPr>
        <w:tc>
          <w:tcPr>
            <w:tcW w:w="13071" w:type="dxa"/>
            <w:gridSpan w:val="3"/>
            <w:shd w:val="clear" w:color="auto" w:fill="D9D9D9"/>
          </w:tcPr>
          <w:p w14:paraId="6B667FF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12B. Skills</w:t>
            </w:r>
          </w:p>
        </w:tc>
      </w:tr>
      <w:tr w:rsidR="00FB0CE7" w:rsidRPr="00877C4A" w14:paraId="62FCC202" w14:textId="77777777" w:rsidTr="00F073C7">
        <w:trPr>
          <w:trHeight w:val="458"/>
        </w:trPr>
        <w:tc>
          <w:tcPr>
            <w:tcW w:w="4428" w:type="dxa"/>
          </w:tcPr>
          <w:p w14:paraId="32DD9F7D" w14:textId="77777777" w:rsidR="00FB0CE7" w:rsidRPr="00877C4A" w:rsidRDefault="00FB0CE7" w:rsidP="00FB0CE7">
            <w:pPr>
              <w:widowControl/>
              <w:shd w:val="clear" w:color="auto" w:fill="FFFFFF"/>
              <w:autoSpaceDE/>
              <w:autoSpaceDN/>
              <w:adjustRightInd/>
              <w:rPr>
                <w:rFonts w:ascii="Times New Roman" w:hAnsi="Times New Roman"/>
                <w:sz w:val="22"/>
                <w:szCs w:val="22"/>
              </w:rPr>
            </w:pPr>
            <w:r w:rsidRPr="00877C4A">
              <w:rPr>
                <w:rFonts w:ascii="Times New Roman" w:hAnsi="Times New Roman"/>
                <w:b/>
                <w:sz w:val="22"/>
                <w:szCs w:val="22"/>
              </w:rPr>
              <w:t>No expectation at this level</w:t>
            </w:r>
          </w:p>
        </w:tc>
        <w:tc>
          <w:tcPr>
            <w:tcW w:w="4320" w:type="dxa"/>
            <w:shd w:val="clear" w:color="auto" w:fill="D9D9D9"/>
          </w:tcPr>
          <w:p w14:paraId="7B3C3F9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of application of teaching methods</w:t>
            </w:r>
          </w:p>
        </w:tc>
        <w:tc>
          <w:tcPr>
            <w:tcW w:w="4323" w:type="dxa"/>
          </w:tcPr>
          <w:p w14:paraId="5160AB7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Applies teaching methods in multiple settings</w:t>
            </w:r>
          </w:p>
          <w:p w14:paraId="049F012D" w14:textId="77777777" w:rsidR="00FB0CE7" w:rsidRPr="00877C4A" w:rsidRDefault="00FB0CE7" w:rsidP="00FB0CE7">
            <w:pPr>
              <w:widowControl/>
              <w:autoSpaceDE/>
              <w:autoSpaceDN/>
              <w:adjustRightInd/>
              <w:ind w:left="360"/>
              <w:rPr>
                <w:rFonts w:ascii="Times New Roman" w:hAnsi="Times New Roman"/>
                <w:sz w:val="22"/>
                <w:szCs w:val="22"/>
              </w:rPr>
            </w:pPr>
          </w:p>
        </w:tc>
      </w:tr>
    </w:tbl>
    <w:p w14:paraId="15ABBC71" w14:textId="77777777" w:rsidR="005F485A" w:rsidRPr="00877C4A" w:rsidRDefault="005F485A">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280"/>
        <w:gridCol w:w="4282"/>
      </w:tblGrid>
      <w:tr w:rsidR="00FB0CE7" w:rsidRPr="00877C4A" w14:paraId="6EA18B0C" w14:textId="77777777" w:rsidTr="00F073C7">
        <w:trPr>
          <w:cantSplit/>
          <w:trHeight w:val="539"/>
        </w:trPr>
        <w:tc>
          <w:tcPr>
            <w:tcW w:w="13071" w:type="dxa"/>
            <w:gridSpan w:val="3"/>
            <w:vAlign w:val="center"/>
          </w:tcPr>
          <w:p w14:paraId="7868FC3C" w14:textId="77777777" w:rsidR="00FB0CE7" w:rsidRPr="00877C4A" w:rsidRDefault="00FB0CE7" w:rsidP="00BF4BF0">
            <w:pPr>
              <w:widowControl/>
              <w:numPr>
                <w:ilvl w:val="0"/>
                <w:numId w:val="6"/>
              </w:numPr>
              <w:autoSpaceDE/>
              <w:autoSpaceDN/>
              <w:adjustRightInd/>
              <w:rPr>
                <w:rFonts w:ascii="Times New Roman" w:hAnsi="Times New Roman"/>
                <w:sz w:val="22"/>
                <w:szCs w:val="22"/>
              </w:rPr>
            </w:pPr>
            <w:r w:rsidRPr="00877C4A">
              <w:rPr>
                <w:rFonts w:ascii="Times New Roman" w:hAnsi="Times New Roman"/>
                <w:b/>
                <w:sz w:val="22"/>
                <w:szCs w:val="22"/>
              </w:rPr>
              <w:t xml:space="preserve">Supervision: </w:t>
            </w:r>
            <w:r w:rsidRPr="00877C4A">
              <w:rPr>
                <w:rFonts w:ascii="Times New Roman" w:hAnsi="Times New Roman"/>
                <w:sz w:val="22"/>
                <w:szCs w:val="22"/>
              </w:rPr>
              <w:t>S</w:t>
            </w:r>
            <w:r w:rsidRPr="00877C4A">
              <w:rPr>
                <w:rFonts w:ascii="Times New Roman" w:hAnsi="Times New Roman"/>
                <w:bCs/>
                <w:color w:val="000000"/>
                <w:sz w:val="22"/>
                <w:szCs w:val="22"/>
              </w:rPr>
              <w:t>upervision and training in the professional knowledge base of enhancing and monitoring the professional functioning of others.</w:t>
            </w:r>
          </w:p>
        </w:tc>
      </w:tr>
      <w:tr w:rsidR="00FB0CE7" w:rsidRPr="00877C4A" w14:paraId="7F1A79F4" w14:textId="77777777" w:rsidTr="00F073C7">
        <w:tblPrEx>
          <w:tblLook w:val="01E0" w:firstRow="1" w:lastRow="1" w:firstColumn="1" w:lastColumn="1" w:noHBand="0" w:noVBand="0"/>
        </w:tblPrEx>
        <w:trPr>
          <w:trHeight w:val="152"/>
        </w:trPr>
        <w:tc>
          <w:tcPr>
            <w:tcW w:w="4428" w:type="dxa"/>
          </w:tcPr>
          <w:p w14:paraId="466031F0"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73689149"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0D9A9A34"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75E31ED5" w14:textId="77777777" w:rsidTr="00F073C7">
        <w:tc>
          <w:tcPr>
            <w:tcW w:w="13071" w:type="dxa"/>
            <w:gridSpan w:val="3"/>
            <w:shd w:val="clear" w:color="auto" w:fill="D9D9D9"/>
          </w:tcPr>
          <w:p w14:paraId="35C58744"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13A. Expectations and Roles</w:t>
            </w:r>
          </w:p>
        </w:tc>
      </w:tr>
      <w:tr w:rsidR="00FB0CE7" w:rsidRPr="00877C4A" w14:paraId="4DB8F7B7" w14:textId="77777777" w:rsidTr="00F073C7">
        <w:tc>
          <w:tcPr>
            <w:tcW w:w="4428" w:type="dxa"/>
          </w:tcPr>
          <w:p w14:paraId="2522B72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basic knowledge of expectations for supervision  </w:t>
            </w:r>
          </w:p>
        </w:tc>
        <w:tc>
          <w:tcPr>
            <w:tcW w:w="4320" w:type="dxa"/>
            <w:shd w:val="clear" w:color="auto" w:fill="D9D9D9"/>
          </w:tcPr>
          <w:p w14:paraId="3FD8609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of, purpose for, and roles in supervision</w:t>
            </w:r>
          </w:p>
        </w:tc>
        <w:tc>
          <w:tcPr>
            <w:tcW w:w="4323" w:type="dxa"/>
          </w:tcPr>
          <w:p w14:paraId="6AFED83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Understands the ethical, legal, and contextual issues of the supervisor role </w:t>
            </w:r>
          </w:p>
        </w:tc>
      </w:tr>
      <w:tr w:rsidR="00FB0CE7" w:rsidRPr="00877C4A" w14:paraId="5109B495" w14:textId="77777777" w:rsidTr="00F073C7">
        <w:tc>
          <w:tcPr>
            <w:tcW w:w="13071" w:type="dxa"/>
            <w:gridSpan w:val="3"/>
            <w:shd w:val="clear" w:color="auto" w:fill="D9D9D9"/>
          </w:tcPr>
          <w:p w14:paraId="4C04039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13B. Processes and Procedures </w:t>
            </w:r>
          </w:p>
        </w:tc>
      </w:tr>
      <w:tr w:rsidR="00FB0CE7" w:rsidRPr="00877C4A" w14:paraId="61C6FCDA" w14:textId="77777777" w:rsidTr="00F073C7">
        <w:tc>
          <w:tcPr>
            <w:tcW w:w="4428" w:type="dxa"/>
          </w:tcPr>
          <w:p w14:paraId="7C6188F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No expectation at this level</w:t>
            </w:r>
          </w:p>
        </w:tc>
        <w:tc>
          <w:tcPr>
            <w:tcW w:w="4320" w:type="dxa"/>
            <w:shd w:val="clear" w:color="auto" w:fill="D9D9D9"/>
          </w:tcPr>
          <w:p w14:paraId="44D0B849"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Identifies and tracks progress achieving the goals and tasks of supervision; demonstrates basic knowledge of supervision </w:t>
            </w:r>
            <w:r w:rsidRPr="00877C4A">
              <w:rPr>
                <w:rFonts w:ascii="Times New Roman" w:hAnsi="Times New Roman"/>
                <w:b/>
                <w:bCs/>
                <w:color w:val="000000"/>
                <w:sz w:val="22"/>
                <w:szCs w:val="22"/>
              </w:rPr>
              <w:t>models and practices</w:t>
            </w:r>
          </w:p>
        </w:tc>
        <w:tc>
          <w:tcPr>
            <w:tcW w:w="4323" w:type="dxa"/>
          </w:tcPr>
          <w:p w14:paraId="163A9DD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knowledge of supervision models and practices; demonstrates knowledge of and effectively addresses limits of competency to supervise </w:t>
            </w:r>
          </w:p>
        </w:tc>
      </w:tr>
      <w:tr w:rsidR="00FB0CE7" w:rsidRPr="00877C4A" w14:paraId="701B7B3A" w14:textId="77777777" w:rsidTr="00F073C7">
        <w:tc>
          <w:tcPr>
            <w:tcW w:w="13071" w:type="dxa"/>
            <w:gridSpan w:val="3"/>
            <w:shd w:val="clear" w:color="auto" w:fill="D9D9D9"/>
          </w:tcPr>
          <w:p w14:paraId="29DF21AC"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13C</w:t>
            </w:r>
            <w:r w:rsidRPr="00877C4A">
              <w:rPr>
                <w:rFonts w:ascii="Times New Roman" w:hAnsi="Times New Roman"/>
                <w:sz w:val="22"/>
                <w:szCs w:val="22"/>
              </w:rPr>
              <w:t xml:space="preserve">. </w:t>
            </w:r>
            <w:r w:rsidRPr="00877C4A">
              <w:rPr>
                <w:rFonts w:ascii="Times New Roman" w:hAnsi="Times New Roman"/>
                <w:b/>
                <w:sz w:val="22"/>
                <w:szCs w:val="22"/>
              </w:rPr>
              <w:t>Skills Development</w:t>
            </w:r>
          </w:p>
        </w:tc>
      </w:tr>
      <w:tr w:rsidR="00FB0CE7" w:rsidRPr="00877C4A" w14:paraId="0573C576" w14:textId="77777777" w:rsidTr="00F073C7">
        <w:tc>
          <w:tcPr>
            <w:tcW w:w="4428" w:type="dxa"/>
          </w:tcPr>
          <w:p w14:paraId="695365A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Displays interpersonal skills of communication and openness to feedback</w:t>
            </w:r>
            <w:r w:rsidRPr="00877C4A">
              <w:rPr>
                <w:rFonts w:ascii="Times New Roman" w:hAnsi="Times New Roman"/>
                <w:sz w:val="22"/>
                <w:szCs w:val="22"/>
              </w:rPr>
              <w:t xml:space="preserve"> </w:t>
            </w:r>
          </w:p>
        </w:tc>
        <w:tc>
          <w:tcPr>
            <w:tcW w:w="4320" w:type="dxa"/>
            <w:shd w:val="clear" w:color="auto" w:fill="D9D9D9"/>
          </w:tcPr>
          <w:p w14:paraId="3F7025DE"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of the supervision literature and how clinicians develop to be skilled professionals</w:t>
            </w:r>
          </w:p>
        </w:tc>
        <w:tc>
          <w:tcPr>
            <w:tcW w:w="4323" w:type="dxa"/>
          </w:tcPr>
          <w:p w14:paraId="4C6979D5"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Engages in professional reflection about one’s clinical relationships with supervisees</w:t>
            </w:r>
            <w:r w:rsidRPr="00877C4A">
              <w:rPr>
                <w:rFonts w:ascii="Times New Roman" w:hAnsi="Times New Roman"/>
                <w:sz w:val="22"/>
                <w:szCs w:val="22"/>
              </w:rPr>
              <w:t xml:space="preserve">, </w:t>
            </w:r>
            <w:r w:rsidRPr="00877C4A">
              <w:rPr>
                <w:rFonts w:ascii="Times New Roman" w:hAnsi="Times New Roman"/>
                <w:b/>
                <w:sz w:val="22"/>
                <w:szCs w:val="22"/>
              </w:rPr>
              <w:t xml:space="preserve">as well as supervisees’ relationships with their clients </w:t>
            </w:r>
          </w:p>
        </w:tc>
      </w:tr>
      <w:tr w:rsidR="00FB0CE7" w:rsidRPr="00877C4A" w14:paraId="33372671" w14:textId="77777777" w:rsidTr="00F073C7">
        <w:tc>
          <w:tcPr>
            <w:tcW w:w="13071" w:type="dxa"/>
            <w:gridSpan w:val="3"/>
            <w:shd w:val="clear" w:color="auto" w:fill="D9D9D9"/>
          </w:tcPr>
          <w:p w14:paraId="456AF49E"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13D. Supervisory Practices</w:t>
            </w:r>
          </w:p>
        </w:tc>
      </w:tr>
      <w:tr w:rsidR="00FB0CE7" w:rsidRPr="00877C4A" w14:paraId="12150E78" w14:textId="77777777" w:rsidTr="00F073C7">
        <w:tc>
          <w:tcPr>
            <w:tcW w:w="4428" w:type="dxa"/>
          </w:tcPr>
          <w:p w14:paraId="65CA9D1B" w14:textId="77777777" w:rsidR="00FB0CE7" w:rsidRPr="00877C4A" w:rsidRDefault="00FB0CE7" w:rsidP="00FB0CE7">
            <w:pPr>
              <w:widowControl/>
              <w:shd w:val="clear" w:color="auto" w:fill="FFFFFF"/>
              <w:autoSpaceDE/>
              <w:autoSpaceDN/>
              <w:adjustRightInd/>
              <w:rPr>
                <w:rFonts w:ascii="Times New Roman" w:hAnsi="Times New Roman"/>
                <w:sz w:val="22"/>
                <w:szCs w:val="22"/>
              </w:rPr>
            </w:pPr>
            <w:r w:rsidRPr="00877C4A">
              <w:rPr>
                <w:rFonts w:ascii="Times New Roman" w:hAnsi="Times New Roman"/>
                <w:b/>
                <w:sz w:val="22"/>
                <w:szCs w:val="22"/>
              </w:rPr>
              <w:lastRenderedPageBreak/>
              <w:t>No expectation at this level</w:t>
            </w:r>
          </w:p>
          <w:p w14:paraId="28FA0FC5" w14:textId="77777777" w:rsidR="00FB0CE7" w:rsidRPr="00877C4A" w:rsidRDefault="00FB0CE7" w:rsidP="00FB0CE7">
            <w:pPr>
              <w:widowControl/>
              <w:autoSpaceDE/>
              <w:autoSpaceDN/>
              <w:adjustRightInd/>
              <w:rPr>
                <w:rFonts w:ascii="Times New Roman" w:hAnsi="Times New Roman"/>
                <w:sz w:val="22"/>
                <w:szCs w:val="22"/>
              </w:rPr>
            </w:pPr>
          </w:p>
        </w:tc>
        <w:tc>
          <w:tcPr>
            <w:tcW w:w="4320" w:type="dxa"/>
            <w:shd w:val="clear" w:color="auto" w:fill="D9D9D9"/>
          </w:tcPr>
          <w:p w14:paraId="1C3BAED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Provides helpful supervisory input in peer and group supervision</w:t>
            </w:r>
          </w:p>
        </w:tc>
        <w:tc>
          <w:tcPr>
            <w:tcW w:w="4323" w:type="dxa"/>
          </w:tcPr>
          <w:p w14:paraId="38AE4EE2"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Provides effective supervised supervision to less advanced students, peers, or other service providers in typical cases appropriate to the service setting </w:t>
            </w:r>
            <w:r w:rsidRPr="00877C4A">
              <w:rPr>
                <w:rFonts w:ascii="Times New Roman" w:hAnsi="Times New Roman"/>
                <w:sz w:val="22"/>
                <w:szCs w:val="22"/>
              </w:rPr>
              <w:t xml:space="preserve"> </w:t>
            </w:r>
          </w:p>
        </w:tc>
      </w:tr>
    </w:tbl>
    <w:p w14:paraId="4CD8C751" w14:textId="77777777" w:rsidR="00392AF7" w:rsidRPr="00877C4A" w:rsidRDefault="00392AF7" w:rsidP="00FB0CE7">
      <w:pPr>
        <w:widowControl/>
        <w:autoSpaceDE/>
        <w:autoSpaceDN/>
        <w:adjustRightInd/>
        <w:rPr>
          <w:rFonts w:ascii="Times New Roman" w:hAnsi="Times New Roman"/>
          <w:sz w:val="22"/>
          <w:szCs w:val="22"/>
        </w:rPr>
      </w:pPr>
    </w:p>
    <w:p w14:paraId="33635155" w14:textId="77777777" w:rsidR="005F485A" w:rsidRPr="00877C4A" w:rsidRDefault="005F485A" w:rsidP="00FB0CE7">
      <w:pPr>
        <w:widowControl/>
        <w:autoSpaceDE/>
        <w:autoSpaceDN/>
        <w:adjustRightInd/>
        <w:rPr>
          <w:rFonts w:ascii="Times New Roman" w:hAnsi="Times New Roman"/>
          <w:sz w:val="22"/>
          <w:szCs w:val="22"/>
        </w:rPr>
      </w:pPr>
    </w:p>
    <w:p w14:paraId="0433FABB" w14:textId="77777777" w:rsidR="00FB0CE7" w:rsidRPr="00877C4A" w:rsidRDefault="00FB0CE7" w:rsidP="00BF4BF0">
      <w:pPr>
        <w:widowControl/>
        <w:numPr>
          <w:ilvl w:val="0"/>
          <w:numId w:val="5"/>
        </w:numPr>
        <w:autoSpaceDE/>
        <w:autoSpaceDN/>
        <w:adjustRightInd/>
        <w:rPr>
          <w:rFonts w:ascii="Times New Roman" w:hAnsi="Times New Roman"/>
          <w:b/>
          <w:sz w:val="22"/>
          <w:szCs w:val="22"/>
        </w:rPr>
      </w:pPr>
      <w:r w:rsidRPr="00877C4A">
        <w:rPr>
          <w:rFonts w:ascii="Times New Roman" w:hAnsi="Times New Roman"/>
          <w:b/>
          <w:sz w:val="22"/>
          <w:szCs w:val="22"/>
        </w:rPr>
        <w:t>SYSTEMS</w:t>
      </w:r>
    </w:p>
    <w:p w14:paraId="59268B09" w14:textId="77777777" w:rsidR="00FB0CE7" w:rsidRPr="00877C4A" w:rsidRDefault="00FB0CE7" w:rsidP="00FB0CE7">
      <w:pPr>
        <w:widowControl/>
        <w:autoSpaceDE/>
        <w:autoSpaceDN/>
        <w:adjustRightInd/>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2"/>
        <w:gridCol w:w="4288"/>
        <w:gridCol w:w="4290"/>
      </w:tblGrid>
      <w:tr w:rsidR="00FB0CE7" w:rsidRPr="00877C4A" w14:paraId="32FB75DD" w14:textId="77777777" w:rsidTr="00F073C7">
        <w:trPr>
          <w:trHeight w:val="485"/>
        </w:trPr>
        <w:tc>
          <w:tcPr>
            <w:tcW w:w="13071" w:type="dxa"/>
            <w:gridSpan w:val="3"/>
            <w:vAlign w:val="center"/>
          </w:tcPr>
          <w:p w14:paraId="36B0AD77" w14:textId="77777777" w:rsidR="00FB0CE7" w:rsidRPr="00877C4A" w:rsidRDefault="00FB0CE7" w:rsidP="00BF4BF0">
            <w:pPr>
              <w:widowControl/>
              <w:numPr>
                <w:ilvl w:val="0"/>
                <w:numId w:val="6"/>
              </w:numPr>
              <w:autoSpaceDE/>
              <w:autoSpaceDN/>
              <w:adjustRightInd/>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Interdisciplinary Systems: </w:t>
            </w:r>
            <w:r w:rsidRPr="00877C4A">
              <w:rPr>
                <w:rFonts w:ascii="Times New Roman" w:hAnsi="Times New Roman"/>
                <w:sz w:val="22"/>
                <w:szCs w:val="22"/>
              </w:rPr>
              <w:t>Knowledge of key issues and concepts in related disciplines.  Identify and interact with professionals in multiple disciplines.</w:t>
            </w:r>
          </w:p>
        </w:tc>
      </w:tr>
      <w:tr w:rsidR="00FB0CE7" w:rsidRPr="00877C4A" w14:paraId="6406F477" w14:textId="77777777" w:rsidTr="00F073C7">
        <w:tblPrEx>
          <w:tblLook w:val="01E0" w:firstRow="1" w:lastRow="1" w:firstColumn="1" w:lastColumn="1" w:noHBand="0" w:noVBand="0"/>
        </w:tblPrEx>
        <w:trPr>
          <w:trHeight w:val="152"/>
        </w:trPr>
        <w:tc>
          <w:tcPr>
            <w:tcW w:w="4428" w:type="dxa"/>
          </w:tcPr>
          <w:p w14:paraId="73E56BA2"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PRACTICUM</w:t>
            </w:r>
          </w:p>
        </w:tc>
        <w:tc>
          <w:tcPr>
            <w:tcW w:w="4320" w:type="dxa"/>
            <w:shd w:val="clear" w:color="auto" w:fill="D9D9D9"/>
          </w:tcPr>
          <w:p w14:paraId="435F2993"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INTERNSHIP</w:t>
            </w:r>
          </w:p>
        </w:tc>
        <w:tc>
          <w:tcPr>
            <w:tcW w:w="4323" w:type="dxa"/>
          </w:tcPr>
          <w:p w14:paraId="34CAD2D5" w14:textId="77777777" w:rsidR="00FB0CE7" w:rsidRPr="00877C4A" w:rsidRDefault="00FB0CE7" w:rsidP="00FB0CE7">
            <w:pPr>
              <w:widowControl/>
              <w:autoSpaceDE/>
              <w:autoSpaceDN/>
              <w:adjustRightInd/>
              <w:jc w:val="center"/>
              <w:rPr>
                <w:rFonts w:ascii="Times New Roman" w:hAnsi="Times New Roman"/>
                <w:b/>
                <w:sz w:val="22"/>
                <w:szCs w:val="22"/>
              </w:rPr>
            </w:pPr>
            <w:r w:rsidRPr="00877C4A">
              <w:rPr>
                <w:rFonts w:ascii="Times New Roman" w:hAnsi="Times New Roman"/>
                <w:b/>
                <w:sz w:val="22"/>
                <w:szCs w:val="22"/>
              </w:rPr>
              <w:t>READINESS FOR ENTRY TO PRACTICE</w:t>
            </w:r>
          </w:p>
        </w:tc>
      </w:tr>
      <w:tr w:rsidR="00FB0CE7" w:rsidRPr="00877C4A" w14:paraId="40322CE0" w14:textId="77777777" w:rsidTr="00F073C7">
        <w:tc>
          <w:tcPr>
            <w:tcW w:w="13071" w:type="dxa"/>
            <w:gridSpan w:val="3"/>
            <w:shd w:val="clear" w:color="auto" w:fill="D9D9D9"/>
          </w:tcPr>
          <w:p w14:paraId="79DD772F"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14A.</w:t>
            </w:r>
            <w:r w:rsidRPr="00877C4A">
              <w:rPr>
                <w:rFonts w:ascii="Times New Roman" w:hAnsi="Times New Roman"/>
                <w:sz w:val="22"/>
                <w:szCs w:val="22"/>
              </w:rPr>
              <w:t xml:space="preserve"> </w:t>
            </w:r>
            <w:r w:rsidRPr="00877C4A">
              <w:rPr>
                <w:rFonts w:ascii="Times New Roman" w:hAnsi="Times New Roman"/>
                <w:b/>
                <w:sz w:val="22"/>
                <w:szCs w:val="22"/>
              </w:rPr>
              <w:t>Knowledge of the Shared and Distinctive Contributions of Other Professions</w:t>
            </w:r>
          </w:p>
        </w:tc>
      </w:tr>
      <w:tr w:rsidR="00FB0CE7" w:rsidRPr="00877C4A" w14:paraId="235A8F74" w14:textId="77777777" w:rsidTr="00F073C7">
        <w:tc>
          <w:tcPr>
            <w:tcW w:w="4428" w:type="dxa"/>
          </w:tcPr>
          <w:p w14:paraId="5FF06F4E"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25EAECB0" w14:textId="77777777" w:rsidR="00FB0CE7" w:rsidRPr="00877C4A" w:rsidRDefault="00FB0CE7" w:rsidP="00FB0CE7">
            <w:pPr>
              <w:widowControl/>
              <w:autoSpaceDE/>
              <w:autoSpaceDN/>
              <w:adjustRightInd/>
              <w:ind w:left="360"/>
              <w:rPr>
                <w:rFonts w:ascii="Times New Roman" w:hAnsi="Times New Roman"/>
                <w:sz w:val="22"/>
                <w:szCs w:val="22"/>
              </w:rPr>
            </w:pPr>
          </w:p>
        </w:tc>
        <w:tc>
          <w:tcPr>
            <w:tcW w:w="4320" w:type="dxa"/>
            <w:shd w:val="clear" w:color="auto" w:fill="D9D9D9"/>
          </w:tcPr>
          <w:p w14:paraId="4086DE40"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Demonstrates beginning, basic knowledge of the viewpoints and contributions of other professions/ professionals </w:t>
            </w:r>
          </w:p>
        </w:tc>
        <w:tc>
          <w:tcPr>
            <w:tcW w:w="4323" w:type="dxa"/>
          </w:tcPr>
          <w:p w14:paraId="11090D94"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Demonstrates awareness of multiple and differing worldviews, roles, professional standards, and contributions across contexts and systems; demonstrates intermediate level knowledge of common and distinctive roles of other professionals</w:t>
            </w:r>
            <w:r w:rsidRPr="00877C4A">
              <w:rPr>
                <w:rFonts w:ascii="Times New Roman" w:hAnsi="Times New Roman"/>
                <w:sz w:val="22"/>
                <w:szCs w:val="22"/>
              </w:rPr>
              <w:t xml:space="preserve"> </w:t>
            </w:r>
          </w:p>
        </w:tc>
      </w:tr>
      <w:tr w:rsidR="00FB0CE7" w:rsidRPr="00877C4A" w14:paraId="3E7DDD4C" w14:textId="77777777" w:rsidTr="00F073C7">
        <w:tc>
          <w:tcPr>
            <w:tcW w:w="13071" w:type="dxa"/>
            <w:gridSpan w:val="3"/>
            <w:shd w:val="clear" w:color="auto" w:fill="D9D9D9"/>
          </w:tcPr>
          <w:p w14:paraId="643E20D1"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14B. Functioning in Multidisciplinary and Interdisciplinary Contexts </w:t>
            </w:r>
          </w:p>
        </w:tc>
      </w:tr>
      <w:tr w:rsidR="00FB0CE7" w:rsidRPr="00877C4A" w14:paraId="7B0C6C7D" w14:textId="77777777" w:rsidTr="00F073C7">
        <w:tc>
          <w:tcPr>
            <w:tcW w:w="4428" w:type="dxa"/>
          </w:tcPr>
          <w:p w14:paraId="7D9F919C"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Cooperates with others</w:t>
            </w:r>
          </w:p>
          <w:p w14:paraId="6DA2082D" w14:textId="77777777" w:rsidR="00FB0CE7" w:rsidRPr="00877C4A" w:rsidRDefault="00FB0CE7" w:rsidP="00FB0CE7">
            <w:pPr>
              <w:widowControl/>
              <w:shd w:val="clear" w:color="auto" w:fill="FFFFFF"/>
              <w:autoSpaceDE/>
              <w:autoSpaceDN/>
              <w:adjustRightInd/>
              <w:rPr>
                <w:rFonts w:ascii="Times New Roman" w:hAnsi="Times New Roman"/>
                <w:sz w:val="22"/>
                <w:szCs w:val="22"/>
              </w:rPr>
            </w:pPr>
          </w:p>
        </w:tc>
        <w:tc>
          <w:tcPr>
            <w:tcW w:w="4320" w:type="dxa"/>
            <w:shd w:val="clear" w:color="auto" w:fill="D9D9D9"/>
          </w:tcPr>
          <w:p w14:paraId="7C20A5F2"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Demonstrates beginning knowledge of strategies that promote interdisciplinary collaboration vs. multidisciplinary functioning </w:t>
            </w:r>
          </w:p>
          <w:p w14:paraId="0B8B4202" w14:textId="77777777" w:rsidR="00FB0CE7" w:rsidRPr="00877C4A" w:rsidRDefault="00FB0CE7" w:rsidP="00FB0CE7">
            <w:pPr>
              <w:widowControl/>
              <w:autoSpaceDE/>
              <w:autoSpaceDN/>
              <w:adjustRightInd/>
              <w:rPr>
                <w:rFonts w:ascii="Times New Roman" w:hAnsi="Times New Roman"/>
                <w:sz w:val="22"/>
                <w:szCs w:val="22"/>
              </w:rPr>
            </w:pPr>
          </w:p>
        </w:tc>
        <w:tc>
          <w:tcPr>
            <w:tcW w:w="4323" w:type="dxa"/>
          </w:tcPr>
          <w:p w14:paraId="786FFB66" w14:textId="77777777" w:rsidR="00FB0CE7" w:rsidRPr="00877C4A" w:rsidRDefault="00FB0CE7" w:rsidP="00392AF7">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Demonstrates beginning, basic knowledge of </w:t>
            </w:r>
            <w:r w:rsidR="00392AF7" w:rsidRPr="00877C4A">
              <w:rPr>
                <w:rFonts w:ascii="Times New Roman" w:hAnsi="Times New Roman"/>
                <w:b/>
                <w:sz w:val="22"/>
                <w:szCs w:val="22"/>
              </w:rPr>
              <w:t>a</w:t>
            </w:r>
            <w:r w:rsidRPr="00877C4A">
              <w:rPr>
                <w:rFonts w:ascii="Times New Roman" w:hAnsi="Times New Roman"/>
                <w:b/>
                <w:sz w:val="22"/>
                <w:szCs w:val="22"/>
              </w:rPr>
              <w:t>nd ability to display the skills that support effective interdisciplinary team functioning</w:t>
            </w:r>
            <w:r w:rsidRPr="00877C4A">
              <w:rPr>
                <w:rFonts w:ascii="Times New Roman" w:hAnsi="Times New Roman"/>
                <w:sz w:val="22"/>
                <w:szCs w:val="22"/>
              </w:rPr>
              <w:t xml:space="preserve"> </w:t>
            </w:r>
          </w:p>
        </w:tc>
      </w:tr>
      <w:tr w:rsidR="00FB0CE7" w:rsidRPr="00877C4A" w14:paraId="097C81AE" w14:textId="77777777" w:rsidTr="00F073C7">
        <w:tc>
          <w:tcPr>
            <w:tcW w:w="13071" w:type="dxa"/>
            <w:gridSpan w:val="3"/>
            <w:shd w:val="clear" w:color="auto" w:fill="D9D9D9"/>
          </w:tcPr>
          <w:p w14:paraId="26AB021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14C.</w:t>
            </w:r>
            <w:r w:rsidRPr="00877C4A">
              <w:rPr>
                <w:rFonts w:ascii="Times New Roman" w:hAnsi="Times New Roman"/>
                <w:sz w:val="22"/>
                <w:szCs w:val="22"/>
              </w:rPr>
              <w:t xml:space="preserve"> </w:t>
            </w:r>
            <w:r w:rsidRPr="00877C4A">
              <w:rPr>
                <w:rFonts w:ascii="Times New Roman" w:hAnsi="Times New Roman"/>
                <w:b/>
                <w:sz w:val="22"/>
                <w:szCs w:val="22"/>
              </w:rPr>
              <w:t>Understands how Participation in Interdisciplinary Collaboration/Consultation Enhances Outcomes</w:t>
            </w:r>
          </w:p>
        </w:tc>
      </w:tr>
      <w:tr w:rsidR="00FB0CE7" w:rsidRPr="00877C4A" w14:paraId="34051F1C" w14:textId="77777777" w:rsidTr="00F073C7">
        <w:tc>
          <w:tcPr>
            <w:tcW w:w="4428" w:type="dxa"/>
          </w:tcPr>
          <w:p w14:paraId="0887A8B6"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575FFFF2" w14:textId="77777777" w:rsidR="00FB0CE7" w:rsidRPr="00877C4A" w:rsidRDefault="00FB0CE7" w:rsidP="00FB0CE7">
            <w:pPr>
              <w:widowControl/>
              <w:autoSpaceDE/>
              <w:autoSpaceDN/>
              <w:adjustRightInd/>
              <w:ind w:left="360"/>
              <w:rPr>
                <w:rFonts w:ascii="Times New Roman" w:hAnsi="Times New Roman"/>
                <w:sz w:val="22"/>
                <w:szCs w:val="22"/>
              </w:rPr>
            </w:pPr>
          </w:p>
        </w:tc>
        <w:tc>
          <w:tcPr>
            <w:tcW w:w="4320" w:type="dxa"/>
            <w:shd w:val="clear" w:color="auto" w:fill="D9D9D9"/>
          </w:tcPr>
          <w:p w14:paraId="18EAB8BD"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Demonstrates knowledge of how participating in interdisciplinary collaboration/consultation can be directed toward shared goals</w:t>
            </w:r>
            <w:r w:rsidRPr="00877C4A">
              <w:rPr>
                <w:rFonts w:ascii="Times New Roman" w:hAnsi="Times New Roman"/>
                <w:sz w:val="22"/>
                <w:szCs w:val="22"/>
              </w:rPr>
              <w:t xml:space="preserve"> </w:t>
            </w:r>
          </w:p>
        </w:tc>
        <w:tc>
          <w:tcPr>
            <w:tcW w:w="4323" w:type="dxa"/>
          </w:tcPr>
          <w:p w14:paraId="7FBDEB9F"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Participates in and initiates interdisciplinary collaboration/consultation directed toward shared goals</w:t>
            </w:r>
            <w:r w:rsidRPr="00877C4A">
              <w:rPr>
                <w:rFonts w:ascii="Times New Roman" w:hAnsi="Times New Roman"/>
                <w:sz w:val="22"/>
                <w:szCs w:val="22"/>
              </w:rPr>
              <w:t xml:space="preserve"> </w:t>
            </w:r>
          </w:p>
        </w:tc>
      </w:tr>
      <w:tr w:rsidR="00FB0CE7" w:rsidRPr="00877C4A" w14:paraId="36F50E86" w14:textId="77777777" w:rsidTr="00F073C7">
        <w:tc>
          <w:tcPr>
            <w:tcW w:w="13071" w:type="dxa"/>
            <w:gridSpan w:val="3"/>
            <w:shd w:val="clear" w:color="auto" w:fill="D9D9D9"/>
          </w:tcPr>
          <w:p w14:paraId="438741D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14D. Respectful and Productive Relationships with Individuals from Other Professions</w:t>
            </w:r>
          </w:p>
        </w:tc>
      </w:tr>
      <w:tr w:rsidR="00FB0CE7" w:rsidRPr="00877C4A" w14:paraId="70624F3F" w14:textId="77777777" w:rsidTr="00F073C7">
        <w:tc>
          <w:tcPr>
            <w:tcW w:w="4428" w:type="dxa"/>
          </w:tcPr>
          <w:p w14:paraId="723B007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awareness of the benefits of forming collaborative relationships with other professionals</w:t>
            </w:r>
            <w:r w:rsidRPr="00877C4A">
              <w:rPr>
                <w:rFonts w:ascii="Times New Roman" w:hAnsi="Times New Roman"/>
                <w:sz w:val="22"/>
                <w:szCs w:val="22"/>
              </w:rPr>
              <w:t xml:space="preserve"> </w:t>
            </w:r>
          </w:p>
        </w:tc>
        <w:tc>
          <w:tcPr>
            <w:tcW w:w="4320" w:type="dxa"/>
            <w:shd w:val="clear" w:color="auto" w:fill="D9D9D9"/>
          </w:tcPr>
          <w:p w14:paraId="5C8DFAF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Develops and maintains collaborative relationships and respect for other professionals </w:t>
            </w:r>
          </w:p>
        </w:tc>
        <w:tc>
          <w:tcPr>
            <w:tcW w:w="4323" w:type="dxa"/>
          </w:tcPr>
          <w:p w14:paraId="4DE1F434"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Develops and maintains collaborative relationships over time despite differences</w:t>
            </w:r>
            <w:r w:rsidRPr="00877C4A">
              <w:rPr>
                <w:rFonts w:ascii="Times New Roman" w:hAnsi="Times New Roman"/>
                <w:sz w:val="22"/>
                <w:szCs w:val="22"/>
              </w:rPr>
              <w:t xml:space="preserve">  </w:t>
            </w:r>
          </w:p>
        </w:tc>
      </w:tr>
    </w:tbl>
    <w:p w14:paraId="0687145C" w14:textId="77777777" w:rsidR="00FB0CE7" w:rsidRPr="00877C4A" w:rsidRDefault="00FB0CE7" w:rsidP="00FB0CE7">
      <w:pPr>
        <w:widowControl/>
        <w:autoSpaceDE/>
        <w:autoSpaceDN/>
        <w:adjustRightInd/>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6"/>
        <w:gridCol w:w="4280"/>
        <w:gridCol w:w="24"/>
        <w:gridCol w:w="4260"/>
      </w:tblGrid>
      <w:tr w:rsidR="00FB0CE7" w:rsidRPr="00877C4A" w14:paraId="25FDE0C4" w14:textId="77777777" w:rsidTr="00F073C7">
        <w:trPr>
          <w:cantSplit/>
          <w:trHeight w:val="530"/>
        </w:trPr>
        <w:tc>
          <w:tcPr>
            <w:tcW w:w="13071" w:type="dxa"/>
            <w:gridSpan w:val="4"/>
            <w:vAlign w:val="center"/>
          </w:tcPr>
          <w:p w14:paraId="0724B344" w14:textId="77777777" w:rsidR="00FB0CE7" w:rsidRPr="00877C4A" w:rsidRDefault="00FB0CE7"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Management-Administration: </w:t>
            </w:r>
            <w:r w:rsidRPr="00877C4A">
              <w:rPr>
                <w:rFonts w:ascii="Times New Roman" w:hAnsi="Times New Roman"/>
                <w:sz w:val="22"/>
                <w:szCs w:val="22"/>
              </w:rPr>
              <w:t>Manage the direct delivery of services (DDS) and/or the administration of organizations, programs, or agencies (OPA).</w:t>
            </w:r>
          </w:p>
        </w:tc>
      </w:tr>
      <w:tr w:rsidR="00FB0CE7" w:rsidRPr="00877C4A" w14:paraId="1DE9AB31" w14:textId="77777777" w:rsidTr="00F073C7">
        <w:tc>
          <w:tcPr>
            <w:tcW w:w="13071" w:type="dxa"/>
            <w:gridSpan w:val="4"/>
            <w:shd w:val="clear" w:color="auto" w:fill="D9D9D9"/>
          </w:tcPr>
          <w:p w14:paraId="17A4875D" w14:textId="77777777" w:rsidR="00FB0CE7" w:rsidRPr="00877C4A" w:rsidRDefault="00FB0CE7" w:rsidP="00FB0CE7">
            <w:pPr>
              <w:widowControl/>
              <w:autoSpaceDE/>
              <w:autoSpaceDN/>
              <w:adjustRightInd/>
              <w:rPr>
                <w:rFonts w:ascii="Times New Roman" w:hAnsi="Times New Roman"/>
                <w:b/>
                <w:sz w:val="22"/>
                <w:szCs w:val="22"/>
                <w:highlight w:val="yellow"/>
              </w:rPr>
            </w:pPr>
            <w:r w:rsidRPr="00877C4A">
              <w:rPr>
                <w:rFonts w:ascii="Times New Roman" w:hAnsi="Times New Roman"/>
                <w:b/>
                <w:sz w:val="22"/>
                <w:szCs w:val="22"/>
              </w:rPr>
              <w:t>15A.  Appraisal of Management and Leadership</w:t>
            </w:r>
          </w:p>
        </w:tc>
      </w:tr>
      <w:tr w:rsidR="00FB0CE7" w:rsidRPr="00877C4A" w14:paraId="57FEB25F" w14:textId="77777777" w:rsidTr="00F073C7">
        <w:tc>
          <w:tcPr>
            <w:tcW w:w="4428" w:type="dxa"/>
          </w:tcPr>
          <w:p w14:paraId="28593751"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01ABE0F7" w14:textId="77777777" w:rsidR="00FB0CE7" w:rsidRPr="00877C4A" w:rsidRDefault="00FB0CE7" w:rsidP="00FB0CE7">
            <w:pPr>
              <w:widowControl/>
              <w:autoSpaceDE/>
              <w:autoSpaceDN/>
              <w:adjustRightInd/>
              <w:ind w:left="360"/>
              <w:rPr>
                <w:rFonts w:ascii="Times New Roman" w:hAnsi="Times New Roman"/>
                <w:sz w:val="22"/>
                <w:szCs w:val="22"/>
              </w:rPr>
            </w:pPr>
          </w:p>
        </w:tc>
        <w:tc>
          <w:tcPr>
            <w:tcW w:w="4320" w:type="dxa"/>
            <w:shd w:val="clear" w:color="auto" w:fill="D9D9D9"/>
          </w:tcPr>
          <w:p w14:paraId="39E22299"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Forms autonomous judgment of organization’s management and leadership</w:t>
            </w:r>
          </w:p>
          <w:p w14:paraId="33560A46" w14:textId="77777777" w:rsidR="00FB0CE7" w:rsidRPr="00877C4A" w:rsidRDefault="00FB0CE7" w:rsidP="00FB0CE7">
            <w:pPr>
              <w:widowControl/>
              <w:autoSpaceDE/>
              <w:autoSpaceDN/>
              <w:adjustRightInd/>
              <w:rPr>
                <w:rFonts w:ascii="Times New Roman" w:hAnsi="Times New Roman"/>
                <w:b/>
                <w:sz w:val="22"/>
                <w:szCs w:val="22"/>
              </w:rPr>
            </w:pPr>
          </w:p>
          <w:p w14:paraId="06D4DCE0"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sz w:val="22"/>
                <w:szCs w:val="22"/>
              </w:rPr>
              <w:t>Examples:</w:t>
            </w:r>
          </w:p>
          <w:p w14:paraId="2F2A2EC1" w14:textId="77777777" w:rsidR="00FB0CE7" w:rsidRPr="00877C4A" w:rsidRDefault="00FB0CE7" w:rsidP="00BF4BF0">
            <w:pPr>
              <w:widowControl/>
              <w:numPr>
                <w:ilvl w:val="0"/>
                <w:numId w:val="4"/>
              </w:numPr>
              <w:autoSpaceDE/>
              <w:autoSpaceDN/>
              <w:adjustRightInd/>
              <w:rPr>
                <w:rFonts w:ascii="Times New Roman" w:hAnsi="Times New Roman"/>
                <w:sz w:val="22"/>
                <w:szCs w:val="22"/>
              </w:rPr>
            </w:pPr>
            <w:r w:rsidRPr="00877C4A">
              <w:rPr>
                <w:rFonts w:ascii="Times New Roman" w:hAnsi="Times New Roman"/>
                <w:sz w:val="22"/>
                <w:szCs w:val="22"/>
              </w:rPr>
              <w:t>Applies theories of effective management and leadership to form an evaluation of organization</w:t>
            </w:r>
          </w:p>
          <w:p w14:paraId="0050707E" w14:textId="77777777" w:rsidR="00FB0CE7" w:rsidRPr="00877C4A" w:rsidRDefault="00FB0CE7" w:rsidP="00BF4BF0">
            <w:pPr>
              <w:widowControl/>
              <w:numPr>
                <w:ilvl w:val="0"/>
                <w:numId w:val="4"/>
              </w:numPr>
              <w:autoSpaceDE/>
              <w:autoSpaceDN/>
              <w:adjustRightInd/>
              <w:rPr>
                <w:rFonts w:ascii="Times New Roman" w:hAnsi="Times New Roman"/>
                <w:sz w:val="22"/>
                <w:szCs w:val="22"/>
              </w:rPr>
            </w:pPr>
            <w:r w:rsidRPr="00877C4A">
              <w:rPr>
                <w:rFonts w:ascii="Times New Roman" w:hAnsi="Times New Roman"/>
                <w:sz w:val="22"/>
                <w:szCs w:val="22"/>
              </w:rPr>
              <w:t xml:space="preserve">Identifies specific behaviors by management and leadership  that promote or detract from organizational effectiveness </w:t>
            </w:r>
          </w:p>
        </w:tc>
        <w:tc>
          <w:tcPr>
            <w:tcW w:w="4323" w:type="dxa"/>
            <w:gridSpan w:val="2"/>
          </w:tcPr>
          <w:p w14:paraId="28F8451A"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Develops and offers constructive criticism and suggestions regarding management and leadership of organization</w:t>
            </w:r>
          </w:p>
          <w:p w14:paraId="577FBA2E" w14:textId="77777777" w:rsidR="00FB0CE7" w:rsidRPr="00877C4A" w:rsidRDefault="00FB0CE7" w:rsidP="00FB0CE7">
            <w:pPr>
              <w:widowControl/>
              <w:autoSpaceDE/>
              <w:autoSpaceDN/>
              <w:adjustRightInd/>
              <w:rPr>
                <w:rFonts w:ascii="Times New Roman" w:hAnsi="Times New Roman"/>
                <w:b/>
                <w:sz w:val="22"/>
                <w:szCs w:val="22"/>
              </w:rPr>
            </w:pPr>
          </w:p>
          <w:p w14:paraId="5A1666B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sz w:val="22"/>
                <w:szCs w:val="22"/>
              </w:rPr>
              <w:t>Examples:</w:t>
            </w:r>
          </w:p>
          <w:p w14:paraId="286FDC9E" w14:textId="77777777" w:rsidR="00FB0CE7" w:rsidRPr="00877C4A" w:rsidRDefault="00FB0CE7" w:rsidP="00BF4BF0">
            <w:pPr>
              <w:widowControl/>
              <w:numPr>
                <w:ilvl w:val="0"/>
                <w:numId w:val="4"/>
              </w:numPr>
              <w:autoSpaceDE/>
              <w:autoSpaceDN/>
              <w:adjustRightInd/>
              <w:rPr>
                <w:rFonts w:ascii="Times New Roman" w:hAnsi="Times New Roman"/>
                <w:sz w:val="22"/>
                <w:szCs w:val="22"/>
              </w:rPr>
            </w:pPr>
            <w:r w:rsidRPr="00877C4A">
              <w:rPr>
                <w:rFonts w:ascii="Times New Roman" w:hAnsi="Times New Roman"/>
                <w:sz w:val="22"/>
                <w:szCs w:val="22"/>
              </w:rPr>
              <w:t>Identifies strengths and weaknesses of management and leadership or organization</w:t>
            </w:r>
          </w:p>
          <w:p w14:paraId="666F5437" w14:textId="77777777" w:rsidR="00FB0CE7" w:rsidRPr="00877C4A" w:rsidRDefault="00FB0CE7" w:rsidP="00BF4BF0">
            <w:pPr>
              <w:widowControl/>
              <w:numPr>
                <w:ilvl w:val="0"/>
                <w:numId w:val="4"/>
              </w:numPr>
              <w:autoSpaceDE/>
              <w:autoSpaceDN/>
              <w:adjustRightInd/>
              <w:rPr>
                <w:rFonts w:ascii="Times New Roman" w:hAnsi="Times New Roman"/>
                <w:sz w:val="22"/>
                <w:szCs w:val="22"/>
              </w:rPr>
            </w:pPr>
            <w:r w:rsidRPr="00877C4A">
              <w:rPr>
                <w:rFonts w:ascii="Times New Roman" w:hAnsi="Times New Roman"/>
                <w:sz w:val="22"/>
                <w:szCs w:val="22"/>
              </w:rPr>
              <w:t>Provides input appropriately; participates in organizational assessment</w:t>
            </w:r>
          </w:p>
        </w:tc>
      </w:tr>
      <w:tr w:rsidR="00FB0CE7" w:rsidRPr="00877C4A" w14:paraId="6A3F6FD8" w14:textId="77777777" w:rsidTr="00F073C7">
        <w:tc>
          <w:tcPr>
            <w:tcW w:w="13071" w:type="dxa"/>
            <w:gridSpan w:val="4"/>
            <w:shd w:val="clear" w:color="auto" w:fill="D9D9D9"/>
          </w:tcPr>
          <w:p w14:paraId="610DD208"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15B. Management</w:t>
            </w:r>
          </w:p>
        </w:tc>
      </w:tr>
      <w:tr w:rsidR="00FB0CE7" w:rsidRPr="00877C4A" w14:paraId="25CACE3F" w14:textId="77777777" w:rsidTr="00F073C7">
        <w:trPr>
          <w:trHeight w:val="845"/>
        </w:trPr>
        <w:tc>
          <w:tcPr>
            <w:tcW w:w="4428" w:type="dxa"/>
          </w:tcPr>
          <w:p w14:paraId="1EB2A3BD"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tc>
        <w:tc>
          <w:tcPr>
            <w:tcW w:w="4320" w:type="dxa"/>
            <w:shd w:val="clear" w:color="auto" w:fill="D9D9D9"/>
          </w:tcPr>
          <w:p w14:paraId="46403D36"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Demonstrates awareness of roles of management in organizations</w:t>
            </w:r>
          </w:p>
        </w:tc>
        <w:tc>
          <w:tcPr>
            <w:tcW w:w="4323" w:type="dxa"/>
            <w:gridSpan w:val="2"/>
          </w:tcPr>
          <w:p w14:paraId="29791942"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Participates in management of direct delivery of professional services; responds appropriately in management hierarchy</w:t>
            </w:r>
          </w:p>
        </w:tc>
      </w:tr>
      <w:tr w:rsidR="00FB0CE7" w:rsidRPr="00877C4A" w14:paraId="57E024A4" w14:textId="77777777" w:rsidTr="00F073C7">
        <w:tc>
          <w:tcPr>
            <w:tcW w:w="13071" w:type="dxa"/>
            <w:gridSpan w:val="4"/>
            <w:shd w:val="clear" w:color="auto" w:fill="D9D9D9"/>
          </w:tcPr>
          <w:p w14:paraId="7057157C" w14:textId="77777777" w:rsidR="00FB0CE7" w:rsidRPr="00877C4A" w:rsidRDefault="00FB0CE7" w:rsidP="00FB0CE7">
            <w:pPr>
              <w:widowControl/>
              <w:autoSpaceDE/>
              <w:autoSpaceDN/>
              <w:adjustRightInd/>
              <w:rPr>
                <w:rFonts w:ascii="Times New Roman" w:hAnsi="Times New Roman"/>
                <w:b/>
                <w:sz w:val="22"/>
                <w:szCs w:val="22"/>
                <w:highlight w:val="yellow"/>
              </w:rPr>
            </w:pPr>
            <w:r w:rsidRPr="00877C4A">
              <w:rPr>
                <w:rFonts w:ascii="Times New Roman" w:hAnsi="Times New Roman"/>
                <w:b/>
                <w:sz w:val="22"/>
                <w:szCs w:val="22"/>
              </w:rPr>
              <w:t>15C. Administration</w:t>
            </w:r>
          </w:p>
        </w:tc>
      </w:tr>
      <w:tr w:rsidR="00FB0CE7" w:rsidRPr="00877C4A" w14:paraId="668EA53B" w14:textId="77777777" w:rsidTr="00F073C7">
        <w:trPr>
          <w:trHeight w:val="1205"/>
        </w:trPr>
        <w:tc>
          <w:tcPr>
            <w:tcW w:w="4428" w:type="dxa"/>
          </w:tcPr>
          <w:p w14:paraId="4CEA8550"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Complies with regulations</w:t>
            </w:r>
            <w:r w:rsidRPr="00877C4A">
              <w:rPr>
                <w:rFonts w:ascii="Times New Roman" w:hAnsi="Times New Roman"/>
                <w:sz w:val="22"/>
                <w:szCs w:val="22"/>
              </w:rPr>
              <w:t xml:space="preserve"> </w:t>
            </w:r>
          </w:p>
        </w:tc>
        <w:tc>
          <w:tcPr>
            <w:tcW w:w="4320" w:type="dxa"/>
            <w:shd w:val="clear" w:color="auto" w:fill="D9D9D9"/>
          </w:tcPr>
          <w:p w14:paraId="5C0930D1"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knowledge of and ability to effectively function within professional settings and organizations, including compliance with policies and procedures</w:t>
            </w:r>
            <w:r w:rsidRPr="00877C4A">
              <w:rPr>
                <w:rFonts w:ascii="Times New Roman" w:hAnsi="Times New Roman"/>
                <w:sz w:val="22"/>
                <w:szCs w:val="22"/>
              </w:rPr>
              <w:t xml:space="preserve"> </w:t>
            </w:r>
          </w:p>
        </w:tc>
        <w:tc>
          <w:tcPr>
            <w:tcW w:w="4323" w:type="dxa"/>
            <w:gridSpan w:val="2"/>
          </w:tcPr>
          <w:p w14:paraId="67A2AB33"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Demonstrates emerging ability to participate in administration of clinical programs</w:t>
            </w:r>
          </w:p>
        </w:tc>
      </w:tr>
      <w:tr w:rsidR="00FB0CE7" w:rsidRPr="00877C4A" w14:paraId="1FFFF033" w14:textId="77777777" w:rsidTr="00F073C7">
        <w:tc>
          <w:tcPr>
            <w:tcW w:w="13071" w:type="dxa"/>
            <w:gridSpan w:val="4"/>
            <w:shd w:val="clear" w:color="auto" w:fill="D9D9D9"/>
          </w:tcPr>
          <w:p w14:paraId="0965C33F"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15D. Leadership</w:t>
            </w:r>
          </w:p>
        </w:tc>
      </w:tr>
      <w:tr w:rsidR="00FB0CE7" w:rsidRPr="00877C4A" w14:paraId="584B4D50" w14:textId="77777777" w:rsidTr="00F073C7">
        <w:tc>
          <w:tcPr>
            <w:tcW w:w="4428" w:type="dxa"/>
          </w:tcPr>
          <w:p w14:paraId="38AEA3BA"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p w14:paraId="1ECBF030" w14:textId="77777777" w:rsidR="00FB0CE7" w:rsidRPr="00877C4A" w:rsidRDefault="00FB0CE7" w:rsidP="00FB0CE7">
            <w:pPr>
              <w:widowControl/>
              <w:autoSpaceDE/>
              <w:autoSpaceDN/>
              <w:adjustRightInd/>
              <w:rPr>
                <w:rFonts w:ascii="Times New Roman" w:hAnsi="Times New Roman"/>
                <w:b/>
                <w:sz w:val="22"/>
                <w:szCs w:val="22"/>
              </w:rPr>
            </w:pPr>
          </w:p>
          <w:p w14:paraId="10CA1E35" w14:textId="77777777" w:rsidR="00FB0CE7" w:rsidRPr="00877C4A" w:rsidRDefault="00FB0CE7" w:rsidP="00FB0CE7">
            <w:pPr>
              <w:widowControl/>
              <w:shd w:val="clear" w:color="auto" w:fill="FFFFFF"/>
              <w:autoSpaceDE/>
              <w:autoSpaceDN/>
              <w:adjustRightInd/>
              <w:rPr>
                <w:rFonts w:ascii="Times New Roman" w:hAnsi="Times New Roman"/>
                <w:b/>
                <w:sz w:val="22"/>
                <w:szCs w:val="22"/>
              </w:rPr>
            </w:pPr>
          </w:p>
        </w:tc>
        <w:tc>
          <w:tcPr>
            <w:tcW w:w="4320" w:type="dxa"/>
            <w:shd w:val="clear" w:color="auto" w:fill="D9D9D9"/>
          </w:tcPr>
          <w:p w14:paraId="34F596A5"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No expectation at this level</w:t>
            </w:r>
          </w:p>
        </w:tc>
        <w:tc>
          <w:tcPr>
            <w:tcW w:w="4323" w:type="dxa"/>
            <w:gridSpan w:val="2"/>
          </w:tcPr>
          <w:p w14:paraId="4CA1050B"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Participates in system change and management structure</w:t>
            </w:r>
          </w:p>
        </w:tc>
      </w:tr>
      <w:tr w:rsidR="00FB0CE7" w:rsidRPr="00877C4A" w14:paraId="0261920A" w14:textId="77777777" w:rsidTr="00F073C7">
        <w:tblPrEx>
          <w:tblLook w:val="01E0" w:firstRow="1" w:lastRow="1" w:firstColumn="1" w:lastColumn="1" w:noHBand="0" w:noVBand="0"/>
        </w:tblPrEx>
        <w:trPr>
          <w:trHeight w:val="492"/>
        </w:trPr>
        <w:tc>
          <w:tcPr>
            <w:tcW w:w="13070" w:type="dxa"/>
            <w:gridSpan w:val="4"/>
            <w:vAlign w:val="center"/>
          </w:tcPr>
          <w:p w14:paraId="5BE1D97E" w14:textId="77777777" w:rsidR="00FB0CE7" w:rsidRPr="00877C4A" w:rsidRDefault="00FB0CE7" w:rsidP="00BF4BF0">
            <w:pPr>
              <w:widowControl/>
              <w:numPr>
                <w:ilvl w:val="0"/>
                <w:numId w:val="6"/>
              </w:numPr>
              <w:autoSpaceDE/>
              <w:autoSpaceDN/>
              <w:adjustRightInd/>
              <w:rPr>
                <w:rFonts w:ascii="Times New Roman" w:hAnsi="Times New Roman"/>
                <w:b/>
                <w:sz w:val="22"/>
                <w:szCs w:val="22"/>
              </w:rPr>
            </w:pPr>
            <w:r w:rsidRPr="00877C4A">
              <w:rPr>
                <w:rFonts w:ascii="Times New Roman" w:hAnsi="Times New Roman"/>
                <w:b/>
                <w:sz w:val="22"/>
                <w:szCs w:val="22"/>
              </w:rPr>
              <w:t xml:space="preserve">Advocacy: </w:t>
            </w:r>
            <w:r w:rsidRPr="00877C4A">
              <w:rPr>
                <w:rFonts w:ascii="Times New Roman" w:hAnsi="Times New Roman"/>
                <w:sz w:val="22"/>
                <w:szCs w:val="22"/>
              </w:rPr>
              <w:t>Actions targeting the impact of social, political, economic or cultural factors to promote change at the individual (client), institutional, and/or systems level.</w:t>
            </w:r>
          </w:p>
        </w:tc>
      </w:tr>
      <w:tr w:rsidR="00FB0CE7" w:rsidRPr="00877C4A" w14:paraId="618FDD11" w14:textId="77777777" w:rsidTr="00F073C7">
        <w:tblPrEx>
          <w:tblLook w:val="01E0" w:firstRow="1" w:lastRow="1" w:firstColumn="1" w:lastColumn="1" w:noHBand="0" w:noVBand="0"/>
        </w:tblPrEx>
        <w:trPr>
          <w:trHeight w:val="250"/>
        </w:trPr>
        <w:tc>
          <w:tcPr>
            <w:tcW w:w="13070" w:type="dxa"/>
            <w:gridSpan w:val="4"/>
            <w:shd w:val="clear" w:color="auto" w:fill="D9D9D9"/>
          </w:tcPr>
          <w:p w14:paraId="742C463F" w14:textId="77777777" w:rsidR="00FB0CE7" w:rsidRPr="00877C4A" w:rsidRDefault="00FB0CE7" w:rsidP="00FB0CE7">
            <w:pPr>
              <w:widowControl/>
              <w:autoSpaceDE/>
              <w:autoSpaceDN/>
              <w:adjustRightInd/>
              <w:rPr>
                <w:rFonts w:ascii="Times New Roman" w:hAnsi="Times New Roman"/>
                <w:b/>
                <w:sz w:val="22"/>
                <w:szCs w:val="22"/>
              </w:rPr>
            </w:pPr>
            <w:r w:rsidRPr="00877C4A">
              <w:rPr>
                <w:rFonts w:ascii="Times New Roman" w:hAnsi="Times New Roman"/>
                <w:b/>
                <w:sz w:val="22"/>
                <w:szCs w:val="22"/>
              </w:rPr>
              <w:t>16A. Empowerment</w:t>
            </w:r>
          </w:p>
        </w:tc>
      </w:tr>
      <w:tr w:rsidR="00FB0CE7" w:rsidRPr="00877C4A" w14:paraId="04C5790B" w14:textId="77777777" w:rsidTr="00F073C7">
        <w:tblPrEx>
          <w:tblLook w:val="01E0" w:firstRow="1" w:lastRow="1" w:firstColumn="1" w:lastColumn="1" w:noHBand="0" w:noVBand="0"/>
        </w:tblPrEx>
        <w:trPr>
          <w:trHeight w:val="440"/>
        </w:trPr>
        <w:tc>
          <w:tcPr>
            <w:tcW w:w="4433" w:type="dxa"/>
          </w:tcPr>
          <w:p w14:paraId="6720C198"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lastRenderedPageBreak/>
              <w:t xml:space="preserve">Demonstrates awareness of social, political, economic and cultural factors that impact individuals, institutions and systems, in addition to other factors that may lead them to seek intervention </w:t>
            </w:r>
          </w:p>
        </w:tc>
        <w:tc>
          <w:tcPr>
            <w:tcW w:w="4344" w:type="dxa"/>
            <w:gridSpan w:val="2"/>
            <w:shd w:val="clear" w:color="auto" w:fill="D9D9D9"/>
          </w:tcPr>
          <w:p w14:paraId="6EAFDE0D"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Uses awareness of the social, political, economic or cultural factors that may impact human development in the context of service provision</w:t>
            </w:r>
          </w:p>
        </w:tc>
        <w:tc>
          <w:tcPr>
            <w:tcW w:w="4293" w:type="dxa"/>
          </w:tcPr>
          <w:p w14:paraId="6BE67FE6"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Intervenes with client to promote action on factors impacting development and functioning</w:t>
            </w:r>
            <w:r w:rsidRPr="00877C4A">
              <w:rPr>
                <w:rFonts w:ascii="Times New Roman" w:hAnsi="Times New Roman"/>
                <w:sz w:val="22"/>
                <w:szCs w:val="22"/>
              </w:rPr>
              <w:t xml:space="preserve"> </w:t>
            </w:r>
          </w:p>
        </w:tc>
      </w:tr>
      <w:tr w:rsidR="00FB0CE7" w:rsidRPr="00877C4A" w14:paraId="61370644" w14:textId="77777777" w:rsidTr="00F073C7">
        <w:tblPrEx>
          <w:tblLook w:val="01E0" w:firstRow="1" w:lastRow="1" w:firstColumn="1" w:lastColumn="1" w:noHBand="0" w:noVBand="0"/>
        </w:tblPrEx>
        <w:trPr>
          <w:trHeight w:val="206"/>
        </w:trPr>
        <w:tc>
          <w:tcPr>
            <w:tcW w:w="13070" w:type="dxa"/>
            <w:gridSpan w:val="4"/>
            <w:shd w:val="clear" w:color="auto" w:fill="D9D9D9"/>
          </w:tcPr>
          <w:p w14:paraId="26C1506C"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16B. Systems Change</w:t>
            </w:r>
          </w:p>
        </w:tc>
      </w:tr>
      <w:tr w:rsidR="00FB0CE7" w:rsidRPr="00877C4A" w14:paraId="1D934298" w14:textId="77777777" w:rsidTr="00F073C7">
        <w:tblPrEx>
          <w:tblLook w:val="01E0" w:firstRow="1" w:lastRow="1" w:firstColumn="1" w:lastColumn="1" w:noHBand="0" w:noVBand="0"/>
        </w:tblPrEx>
        <w:trPr>
          <w:trHeight w:val="440"/>
        </w:trPr>
        <w:tc>
          <w:tcPr>
            <w:tcW w:w="4433" w:type="dxa"/>
          </w:tcPr>
          <w:p w14:paraId="16F8400A"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Understands the differences between individual and institutional level interventions and system’s level change</w:t>
            </w:r>
          </w:p>
        </w:tc>
        <w:tc>
          <w:tcPr>
            <w:tcW w:w="4344" w:type="dxa"/>
            <w:gridSpan w:val="2"/>
            <w:shd w:val="clear" w:color="auto" w:fill="D9D9D9"/>
          </w:tcPr>
          <w:p w14:paraId="4CBD713C"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Promotes change to enhance the functioning of individuals</w:t>
            </w:r>
            <w:r w:rsidRPr="00877C4A">
              <w:rPr>
                <w:rFonts w:ascii="Times New Roman" w:hAnsi="Times New Roman"/>
                <w:sz w:val="22"/>
                <w:szCs w:val="22"/>
              </w:rPr>
              <w:t xml:space="preserve"> </w:t>
            </w:r>
          </w:p>
        </w:tc>
        <w:tc>
          <w:tcPr>
            <w:tcW w:w="4293" w:type="dxa"/>
          </w:tcPr>
          <w:p w14:paraId="1AADEE14" w14:textId="77777777" w:rsidR="00FB0CE7" w:rsidRPr="00877C4A" w:rsidRDefault="00FB0CE7" w:rsidP="00FB0CE7">
            <w:pPr>
              <w:widowControl/>
              <w:autoSpaceDE/>
              <w:autoSpaceDN/>
              <w:adjustRightInd/>
              <w:rPr>
                <w:rFonts w:ascii="Times New Roman" w:hAnsi="Times New Roman"/>
                <w:sz w:val="22"/>
                <w:szCs w:val="22"/>
              </w:rPr>
            </w:pPr>
            <w:r w:rsidRPr="00877C4A">
              <w:rPr>
                <w:rFonts w:ascii="Times New Roman" w:hAnsi="Times New Roman"/>
                <w:b/>
                <w:sz w:val="22"/>
                <w:szCs w:val="22"/>
              </w:rPr>
              <w:t>Promotes change at the level of institutions, community, or society</w:t>
            </w:r>
            <w:r w:rsidRPr="00877C4A">
              <w:rPr>
                <w:rFonts w:ascii="Times New Roman" w:hAnsi="Times New Roman"/>
                <w:sz w:val="22"/>
                <w:szCs w:val="22"/>
              </w:rPr>
              <w:t xml:space="preserve"> </w:t>
            </w:r>
          </w:p>
        </w:tc>
      </w:tr>
    </w:tbl>
    <w:p w14:paraId="356E8614" w14:textId="77777777" w:rsidR="00FB0CE7" w:rsidRPr="00877C4A" w:rsidRDefault="00FB0CE7" w:rsidP="00FB0CE7">
      <w:pPr>
        <w:widowControl/>
        <w:autoSpaceDE/>
        <w:autoSpaceDN/>
        <w:adjustRightInd/>
        <w:rPr>
          <w:rFonts w:ascii="Times New Roman" w:hAnsi="Times New Roman"/>
          <w:sz w:val="22"/>
          <w:szCs w:val="22"/>
        </w:rPr>
      </w:pPr>
    </w:p>
    <w:p w14:paraId="6C1A8454" w14:textId="77777777" w:rsidR="00164BB4" w:rsidRPr="00877C4A" w:rsidRDefault="000F648B">
      <w:pPr>
        <w:widowControl/>
        <w:autoSpaceDE/>
        <w:autoSpaceDN/>
        <w:adjustRightInd/>
        <w:rPr>
          <w:rFonts w:ascii="Times New Roman" w:hAnsi="Times New Roman"/>
          <w:sz w:val="22"/>
          <w:szCs w:val="22"/>
        </w:rPr>
        <w:sectPr w:rsidR="00164BB4" w:rsidRPr="00877C4A" w:rsidSect="00164BB4">
          <w:headerReference w:type="default" r:id="rId48"/>
          <w:footerReference w:type="default" r:id="rId49"/>
          <w:pgSz w:w="15840" w:h="12240" w:orient="landscape" w:code="1"/>
          <w:pgMar w:top="1440" w:right="1440" w:bottom="1440" w:left="1440" w:header="720" w:footer="1440" w:gutter="0"/>
          <w:cols w:space="720"/>
          <w:docGrid w:linePitch="360"/>
        </w:sectPr>
      </w:pPr>
      <w:r w:rsidRPr="00877C4A">
        <w:rPr>
          <w:rFonts w:ascii="Times New Roman" w:hAnsi="Times New Roman"/>
          <w:sz w:val="22"/>
          <w:szCs w:val="22"/>
        </w:rPr>
        <w:br w:type="page"/>
      </w:r>
    </w:p>
    <w:p w14:paraId="50538D44" w14:textId="77777777" w:rsidR="000F648B" w:rsidRPr="00877C4A" w:rsidRDefault="000F648B" w:rsidP="000F648B">
      <w:pPr>
        <w:widowControl/>
        <w:autoSpaceDE/>
        <w:autoSpaceDN/>
        <w:adjustRightInd/>
        <w:ind w:left="1080" w:hanging="1080"/>
        <w:jc w:val="center"/>
        <w:outlineLvl w:val="0"/>
        <w:rPr>
          <w:rFonts w:ascii="Times New Roman" w:hAnsi="Times New Roman"/>
          <w:b/>
          <w:sz w:val="22"/>
          <w:szCs w:val="22"/>
        </w:rPr>
      </w:pPr>
      <w:r w:rsidRPr="00877C4A">
        <w:rPr>
          <w:rFonts w:ascii="Times New Roman" w:hAnsi="Times New Roman"/>
          <w:b/>
          <w:sz w:val="22"/>
          <w:szCs w:val="22"/>
        </w:rPr>
        <w:lastRenderedPageBreak/>
        <w:t>Competency Benchmarks in Professional Psychology</w:t>
      </w:r>
    </w:p>
    <w:p w14:paraId="305F4232" w14:textId="77777777" w:rsidR="000F648B" w:rsidRPr="00877C4A" w:rsidRDefault="000F648B" w:rsidP="000F648B">
      <w:pPr>
        <w:widowControl/>
        <w:autoSpaceDE/>
        <w:autoSpaceDN/>
        <w:adjustRightInd/>
        <w:ind w:left="1080" w:hanging="1080"/>
        <w:jc w:val="center"/>
        <w:outlineLvl w:val="0"/>
        <w:rPr>
          <w:rFonts w:ascii="Times New Roman" w:hAnsi="Times New Roman"/>
          <w:b/>
          <w:sz w:val="22"/>
          <w:szCs w:val="22"/>
        </w:rPr>
      </w:pPr>
      <w:r w:rsidRPr="00877C4A">
        <w:rPr>
          <w:rFonts w:ascii="Times New Roman" w:hAnsi="Times New Roman"/>
          <w:b/>
          <w:sz w:val="22"/>
          <w:szCs w:val="22"/>
        </w:rPr>
        <w:t xml:space="preserve">Readiness for </w:t>
      </w:r>
      <w:r w:rsidRPr="00877C4A">
        <w:rPr>
          <w:rFonts w:ascii="Times New Roman" w:hAnsi="Times New Roman"/>
          <w:b/>
          <w:color w:val="C00000"/>
          <w:sz w:val="22"/>
          <w:szCs w:val="22"/>
          <w:u w:val="single"/>
        </w:rPr>
        <w:t>Internship Level</w:t>
      </w:r>
      <w:r w:rsidRPr="00877C4A">
        <w:rPr>
          <w:rFonts w:ascii="Times New Roman" w:hAnsi="Times New Roman"/>
          <w:b/>
          <w:sz w:val="22"/>
          <w:szCs w:val="22"/>
        </w:rPr>
        <w:t xml:space="preserve"> Rating Form</w:t>
      </w:r>
    </w:p>
    <w:p w14:paraId="517B3F7F" w14:textId="77777777" w:rsidR="000F648B" w:rsidRPr="00877C4A" w:rsidRDefault="000F648B" w:rsidP="000F648B">
      <w:pPr>
        <w:widowControl/>
        <w:autoSpaceDE/>
        <w:autoSpaceDN/>
        <w:adjustRightInd/>
        <w:ind w:left="1080" w:hanging="1080"/>
        <w:jc w:val="center"/>
        <w:outlineLvl w:val="0"/>
        <w:rPr>
          <w:rFonts w:ascii="Times New Roman" w:hAnsi="Times New Roman"/>
          <w:b/>
          <w:sz w:val="22"/>
          <w:szCs w:val="22"/>
        </w:rPr>
      </w:pPr>
    </w:p>
    <w:tbl>
      <w:tblPr>
        <w:tblW w:w="0" w:type="auto"/>
        <w:tblLook w:val="04A0" w:firstRow="1" w:lastRow="0" w:firstColumn="1" w:lastColumn="0" w:noHBand="0" w:noVBand="1"/>
      </w:tblPr>
      <w:tblGrid>
        <w:gridCol w:w="1607"/>
        <w:gridCol w:w="1945"/>
        <w:gridCol w:w="1676"/>
        <w:gridCol w:w="4114"/>
        <w:gridCol w:w="18"/>
      </w:tblGrid>
      <w:tr w:rsidR="000F648B" w:rsidRPr="00877C4A" w14:paraId="290181AB" w14:textId="77777777" w:rsidTr="00F073C7">
        <w:trPr>
          <w:gridAfter w:val="1"/>
          <w:wAfter w:w="18" w:type="dxa"/>
        </w:trPr>
        <w:tc>
          <w:tcPr>
            <w:tcW w:w="9558" w:type="dxa"/>
            <w:gridSpan w:val="4"/>
          </w:tcPr>
          <w:p w14:paraId="003FC1FC" w14:textId="77777777" w:rsidR="000F648B" w:rsidRPr="00877C4A" w:rsidRDefault="000F648B" w:rsidP="000F648B">
            <w:pPr>
              <w:widowControl/>
              <w:autoSpaceDE/>
              <w:autoSpaceDN/>
              <w:adjustRightInd/>
              <w:rPr>
                <w:rFonts w:ascii="Times New Roman" w:hAnsi="Times New Roman"/>
                <w:b/>
                <w:sz w:val="22"/>
                <w:szCs w:val="22"/>
              </w:rPr>
            </w:pPr>
          </w:p>
        </w:tc>
      </w:tr>
      <w:tr w:rsidR="000F648B" w:rsidRPr="00877C4A" w14:paraId="01EAF537" w14:textId="77777777" w:rsidTr="00F073C7">
        <w:tc>
          <w:tcPr>
            <w:tcW w:w="5328" w:type="dxa"/>
            <w:gridSpan w:val="3"/>
          </w:tcPr>
          <w:p w14:paraId="39D83B8A"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Trainee Name: </w:t>
            </w:r>
          </w:p>
        </w:tc>
        <w:tc>
          <w:tcPr>
            <w:tcW w:w="4248" w:type="dxa"/>
            <w:gridSpan w:val="2"/>
          </w:tcPr>
          <w:p w14:paraId="3770EAC2"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7A1D19D1" w14:textId="77777777" w:rsidTr="00F073C7">
        <w:tc>
          <w:tcPr>
            <w:tcW w:w="5328" w:type="dxa"/>
            <w:gridSpan w:val="3"/>
          </w:tcPr>
          <w:p w14:paraId="2DCDDF33" w14:textId="77777777" w:rsidR="000F648B" w:rsidRPr="00877C4A" w:rsidRDefault="000F648B" w:rsidP="000F648B">
            <w:pPr>
              <w:widowControl/>
              <w:autoSpaceDE/>
              <w:autoSpaceDN/>
              <w:adjustRightInd/>
              <w:rPr>
                <w:rFonts w:ascii="Times New Roman" w:hAnsi="Times New Roman"/>
                <w:sz w:val="22"/>
                <w:szCs w:val="22"/>
              </w:rPr>
            </w:pPr>
          </w:p>
          <w:p w14:paraId="4DF8856A"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Name of Placement:  </w:t>
            </w:r>
          </w:p>
        </w:tc>
        <w:tc>
          <w:tcPr>
            <w:tcW w:w="4248" w:type="dxa"/>
            <w:gridSpan w:val="2"/>
          </w:tcPr>
          <w:p w14:paraId="522314D7" w14:textId="77777777" w:rsidR="000F648B" w:rsidRPr="00877C4A" w:rsidRDefault="000F648B" w:rsidP="000F648B">
            <w:pPr>
              <w:widowControl/>
              <w:autoSpaceDE/>
              <w:autoSpaceDN/>
              <w:adjustRightInd/>
              <w:rPr>
                <w:rFonts w:ascii="Times New Roman" w:hAnsi="Times New Roman"/>
                <w:noProof/>
                <w:sz w:val="22"/>
                <w:szCs w:val="22"/>
              </w:rPr>
            </w:pPr>
          </w:p>
          <w:p w14:paraId="26E35413" w14:textId="77777777" w:rsidR="000F648B" w:rsidRPr="00877C4A" w:rsidRDefault="000F648B" w:rsidP="000F648B">
            <w:pPr>
              <w:widowControl/>
              <w:autoSpaceDE/>
              <w:autoSpaceDN/>
              <w:adjustRightInd/>
              <w:rPr>
                <w:rFonts w:ascii="Times New Roman" w:hAnsi="Times New Roman"/>
                <w:noProof/>
                <w:sz w:val="22"/>
                <w:szCs w:val="22"/>
              </w:rPr>
            </w:pPr>
            <w:r w:rsidRPr="00877C4A">
              <w:rPr>
                <w:rFonts w:ascii="Times New Roman" w:hAnsi="Times New Roman"/>
                <w:noProof/>
                <w:sz w:val="22"/>
                <w:szCs w:val="22"/>
              </w:rPr>
              <w:t>Date Evaluation Completed:</w:t>
            </w:r>
          </w:p>
        </w:tc>
      </w:tr>
      <w:tr w:rsidR="000F648B" w:rsidRPr="00877C4A" w14:paraId="1B6FB563" w14:textId="77777777" w:rsidTr="00F073C7">
        <w:tc>
          <w:tcPr>
            <w:tcW w:w="5328" w:type="dxa"/>
            <w:gridSpan w:val="3"/>
          </w:tcPr>
          <w:p w14:paraId="49745A9D"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noProof/>
                <w:sz w:val="22"/>
                <w:szCs w:val="22"/>
              </w:rPr>
              <w:t>Name of  Person Completing Form (please include highest degree earned):</w:t>
            </w:r>
          </w:p>
        </w:tc>
        <w:tc>
          <w:tcPr>
            <w:tcW w:w="4248" w:type="dxa"/>
            <w:gridSpan w:val="2"/>
          </w:tcPr>
          <w:p w14:paraId="0FC52443" w14:textId="77777777" w:rsidR="000F648B" w:rsidRPr="00877C4A" w:rsidRDefault="000F648B" w:rsidP="000F648B">
            <w:pPr>
              <w:widowControl/>
              <w:autoSpaceDE/>
              <w:autoSpaceDN/>
              <w:adjustRightInd/>
              <w:rPr>
                <w:rFonts w:ascii="Times New Roman" w:hAnsi="Times New Roman"/>
                <w:noProof/>
                <w:sz w:val="22"/>
                <w:szCs w:val="22"/>
              </w:rPr>
            </w:pPr>
            <w:r w:rsidRPr="00877C4A">
              <w:rPr>
                <w:rFonts w:ascii="Times New Roman" w:hAnsi="Times New Roman"/>
                <w:noProof/>
                <w:sz w:val="22"/>
                <w:szCs w:val="22"/>
              </w:rPr>
              <w:t xml:space="preserve">Licensed Psychologist:  Yes  No  </w:t>
            </w:r>
          </w:p>
          <w:p w14:paraId="190CCF0C"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019790AE" w14:textId="77777777" w:rsidTr="00F073C7">
        <w:tc>
          <w:tcPr>
            <w:tcW w:w="5328" w:type="dxa"/>
            <w:gridSpan w:val="3"/>
          </w:tcPr>
          <w:p w14:paraId="278E4905" w14:textId="77777777" w:rsidR="000F648B" w:rsidRPr="00877C4A" w:rsidRDefault="000F648B" w:rsidP="000F648B">
            <w:pPr>
              <w:widowControl/>
              <w:autoSpaceDE/>
              <w:autoSpaceDN/>
              <w:adjustRightInd/>
              <w:rPr>
                <w:rFonts w:ascii="Times New Roman" w:hAnsi="Times New Roman"/>
                <w:sz w:val="22"/>
                <w:szCs w:val="22"/>
              </w:rPr>
            </w:pPr>
          </w:p>
        </w:tc>
        <w:tc>
          <w:tcPr>
            <w:tcW w:w="4248" w:type="dxa"/>
            <w:gridSpan w:val="2"/>
          </w:tcPr>
          <w:p w14:paraId="1894052F"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3D181688" w14:textId="77777777" w:rsidTr="00F073C7">
        <w:tc>
          <w:tcPr>
            <w:tcW w:w="5328" w:type="dxa"/>
            <w:gridSpan w:val="3"/>
          </w:tcPr>
          <w:p w14:paraId="2E9603F5"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Was this trainee supervised by individuals also under your supervision?   Yes No</w:t>
            </w:r>
          </w:p>
          <w:p w14:paraId="4C228FF1" w14:textId="77777777" w:rsidR="000F648B" w:rsidRPr="00877C4A" w:rsidRDefault="000F648B" w:rsidP="000F648B">
            <w:pPr>
              <w:widowControl/>
              <w:autoSpaceDE/>
              <w:autoSpaceDN/>
              <w:adjustRightInd/>
              <w:rPr>
                <w:rFonts w:ascii="Times New Roman" w:hAnsi="Times New Roman"/>
                <w:sz w:val="22"/>
                <w:szCs w:val="22"/>
              </w:rPr>
            </w:pPr>
          </w:p>
        </w:tc>
        <w:tc>
          <w:tcPr>
            <w:tcW w:w="4248" w:type="dxa"/>
            <w:gridSpan w:val="2"/>
          </w:tcPr>
          <w:p w14:paraId="64F8EFE5"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3D2DE410" w14:textId="77777777" w:rsidTr="00F073C7">
        <w:tc>
          <w:tcPr>
            <w:tcW w:w="5328" w:type="dxa"/>
            <w:gridSpan w:val="3"/>
          </w:tcPr>
          <w:p w14:paraId="60254049" w14:textId="77777777" w:rsidR="000F648B" w:rsidRPr="00877C4A" w:rsidRDefault="000F648B" w:rsidP="000F648B">
            <w:pPr>
              <w:widowControl/>
              <w:autoSpaceDE/>
              <w:autoSpaceDN/>
              <w:adjustRightInd/>
              <w:rPr>
                <w:rFonts w:ascii="Times New Roman" w:hAnsi="Times New Roman"/>
                <w:sz w:val="22"/>
                <w:szCs w:val="22"/>
              </w:rPr>
            </w:pPr>
          </w:p>
        </w:tc>
        <w:tc>
          <w:tcPr>
            <w:tcW w:w="4248" w:type="dxa"/>
            <w:gridSpan w:val="2"/>
          </w:tcPr>
          <w:p w14:paraId="10202B68"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333AC989" w14:textId="77777777" w:rsidTr="00F073C7">
        <w:tc>
          <w:tcPr>
            <w:tcW w:w="5328" w:type="dxa"/>
            <w:gridSpan w:val="3"/>
          </w:tcPr>
          <w:p w14:paraId="249304E5"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Type of Review:</w:t>
            </w:r>
          </w:p>
        </w:tc>
        <w:tc>
          <w:tcPr>
            <w:tcW w:w="4248" w:type="dxa"/>
            <w:gridSpan w:val="2"/>
          </w:tcPr>
          <w:p w14:paraId="372F78D1"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6910F4E7" w14:textId="77777777" w:rsidTr="00F073C7">
        <w:trPr>
          <w:trHeight w:val="87"/>
        </w:trPr>
        <w:tc>
          <w:tcPr>
            <w:tcW w:w="1638" w:type="dxa"/>
          </w:tcPr>
          <w:p w14:paraId="71525DEA"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Initial Review    </w:t>
            </w:r>
          </w:p>
        </w:tc>
        <w:tc>
          <w:tcPr>
            <w:tcW w:w="1980" w:type="dxa"/>
          </w:tcPr>
          <w:p w14:paraId="7FE9CF58"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Mid-placement review</w:t>
            </w:r>
          </w:p>
        </w:tc>
        <w:tc>
          <w:tcPr>
            <w:tcW w:w="1710" w:type="dxa"/>
          </w:tcPr>
          <w:p w14:paraId="47C44E31"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Final Review</w:t>
            </w:r>
          </w:p>
        </w:tc>
        <w:tc>
          <w:tcPr>
            <w:tcW w:w="4248" w:type="dxa"/>
            <w:gridSpan w:val="2"/>
          </w:tcPr>
          <w:p w14:paraId="50F884F1"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Other (please describe):  </w:t>
            </w:r>
          </w:p>
        </w:tc>
      </w:tr>
      <w:tr w:rsidR="000F648B" w:rsidRPr="00877C4A" w14:paraId="5B9681D9" w14:textId="77777777" w:rsidTr="00F073C7">
        <w:trPr>
          <w:trHeight w:val="87"/>
        </w:trPr>
        <w:tc>
          <w:tcPr>
            <w:tcW w:w="1638" w:type="dxa"/>
          </w:tcPr>
          <w:p w14:paraId="4A903C93" w14:textId="77777777" w:rsidR="000F648B" w:rsidRPr="00877C4A" w:rsidRDefault="000F648B" w:rsidP="000F648B">
            <w:pPr>
              <w:widowControl/>
              <w:autoSpaceDE/>
              <w:autoSpaceDN/>
              <w:adjustRightInd/>
              <w:rPr>
                <w:rFonts w:ascii="Times New Roman" w:hAnsi="Times New Roman"/>
                <w:sz w:val="22"/>
                <w:szCs w:val="22"/>
              </w:rPr>
            </w:pPr>
          </w:p>
        </w:tc>
        <w:tc>
          <w:tcPr>
            <w:tcW w:w="1980" w:type="dxa"/>
          </w:tcPr>
          <w:p w14:paraId="1A70BA82" w14:textId="77777777" w:rsidR="000F648B" w:rsidRPr="00877C4A" w:rsidRDefault="000F648B" w:rsidP="000F648B">
            <w:pPr>
              <w:widowControl/>
              <w:autoSpaceDE/>
              <w:autoSpaceDN/>
              <w:adjustRightInd/>
              <w:rPr>
                <w:rFonts w:ascii="Times New Roman" w:hAnsi="Times New Roman"/>
                <w:sz w:val="22"/>
                <w:szCs w:val="22"/>
              </w:rPr>
            </w:pPr>
          </w:p>
        </w:tc>
        <w:tc>
          <w:tcPr>
            <w:tcW w:w="1710" w:type="dxa"/>
          </w:tcPr>
          <w:p w14:paraId="71AFBE4D" w14:textId="77777777" w:rsidR="000F648B" w:rsidRPr="00877C4A" w:rsidRDefault="000F648B" w:rsidP="000F648B">
            <w:pPr>
              <w:widowControl/>
              <w:autoSpaceDE/>
              <w:autoSpaceDN/>
              <w:adjustRightInd/>
              <w:rPr>
                <w:rFonts w:ascii="Times New Roman" w:hAnsi="Times New Roman"/>
                <w:sz w:val="22"/>
                <w:szCs w:val="22"/>
              </w:rPr>
            </w:pPr>
          </w:p>
        </w:tc>
        <w:tc>
          <w:tcPr>
            <w:tcW w:w="4248" w:type="dxa"/>
            <w:gridSpan w:val="2"/>
          </w:tcPr>
          <w:p w14:paraId="7E248F33" w14:textId="77777777" w:rsidR="000F648B" w:rsidRPr="00877C4A" w:rsidRDefault="000F648B" w:rsidP="000F648B">
            <w:pPr>
              <w:widowControl/>
              <w:autoSpaceDE/>
              <w:autoSpaceDN/>
              <w:adjustRightInd/>
              <w:rPr>
                <w:rFonts w:ascii="Times New Roman" w:hAnsi="Times New Roman"/>
                <w:sz w:val="22"/>
                <w:szCs w:val="22"/>
              </w:rPr>
            </w:pPr>
          </w:p>
        </w:tc>
      </w:tr>
      <w:tr w:rsidR="000F648B" w:rsidRPr="00877C4A" w14:paraId="004DD580" w14:textId="77777777" w:rsidTr="00F073C7">
        <w:trPr>
          <w:gridAfter w:val="1"/>
          <w:wAfter w:w="18" w:type="dxa"/>
        </w:trPr>
        <w:tc>
          <w:tcPr>
            <w:tcW w:w="9558" w:type="dxa"/>
            <w:gridSpan w:val="4"/>
          </w:tcPr>
          <w:p w14:paraId="38005872"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Dates of Training Experience this Review Covers: _____</w:t>
            </w:r>
          </w:p>
        </w:tc>
      </w:tr>
    </w:tbl>
    <w:p w14:paraId="450438EF" w14:textId="77777777" w:rsidR="000F648B" w:rsidRPr="00877C4A" w:rsidRDefault="000F648B" w:rsidP="000F648B">
      <w:pPr>
        <w:widowControl/>
        <w:autoSpaceDE/>
        <w:autoSpaceDN/>
        <w:adjustRightInd/>
        <w:jc w:val="center"/>
        <w:rPr>
          <w:rFonts w:ascii="Times New Roman" w:hAnsi="Times New Roman"/>
          <w:b/>
          <w:bCs/>
          <w:sz w:val="22"/>
          <w:szCs w:val="22"/>
        </w:rPr>
      </w:pPr>
    </w:p>
    <w:tbl>
      <w:tblPr>
        <w:tblW w:w="0" w:type="auto"/>
        <w:tblLook w:val="04A0" w:firstRow="1" w:lastRow="0" w:firstColumn="1" w:lastColumn="0" w:noHBand="0" w:noVBand="1"/>
      </w:tblPr>
      <w:tblGrid>
        <w:gridCol w:w="9360"/>
      </w:tblGrid>
      <w:tr w:rsidR="000F648B" w:rsidRPr="00877C4A" w14:paraId="4D4A5633" w14:textId="77777777" w:rsidTr="00F073C7">
        <w:tc>
          <w:tcPr>
            <w:tcW w:w="9558" w:type="dxa"/>
          </w:tcPr>
          <w:p w14:paraId="4E0913D3"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Training Level of Person Being Assessed:  Year in Doctoral Program:                                </w:t>
            </w:r>
          </w:p>
        </w:tc>
      </w:tr>
    </w:tbl>
    <w:p w14:paraId="37D9C67C" w14:textId="77777777" w:rsidR="000F648B" w:rsidRPr="00877C4A" w:rsidRDefault="000F648B" w:rsidP="000F648B">
      <w:pPr>
        <w:widowControl/>
        <w:autoSpaceDE/>
        <w:autoSpaceDN/>
        <w:adjustRightInd/>
        <w:ind w:left="1080" w:hanging="1080"/>
        <w:jc w:val="center"/>
        <w:outlineLvl w:val="0"/>
        <w:rPr>
          <w:rFonts w:ascii="Times New Roman" w:hAnsi="Times New Roman"/>
          <w:b/>
          <w:sz w:val="22"/>
          <w:szCs w:val="22"/>
        </w:rPr>
        <w:sectPr w:rsidR="000F648B" w:rsidRPr="00877C4A" w:rsidSect="00164BB4">
          <w:headerReference w:type="default" r:id="rId50"/>
          <w:pgSz w:w="12240" w:h="15840" w:code="1"/>
          <w:pgMar w:top="1440" w:right="1440" w:bottom="1440" w:left="1440" w:header="720" w:footer="1440" w:gutter="0"/>
          <w:cols w:space="720"/>
          <w:docGrid w:linePitch="360"/>
        </w:sectPr>
      </w:pPr>
    </w:p>
    <w:p w14:paraId="38A0425D" w14:textId="77777777" w:rsidR="000F648B" w:rsidRPr="00877C4A" w:rsidRDefault="000F648B" w:rsidP="000F648B">
      <w:pPr>
        <w:widowControl/>
        <w:autoSpaceDE/>
        <w:autoSpaceDN/>
        <w:adjustRightInd/>
        <w:spacing w:before="120"/>
        <w:rPr>
          <w:rFonts w:ascii="Times New Roman" w:hAnsi="Times New Roman"/>
          <w:b/>
          <w:sz w:val="22"/>
          <w:szCs w:val="22"/>
        </w:rPr>
      </w:pPr>
      <w:r w:rsidRPr="00877C4A">
        <w:rPr>
          <w:rFonts w:ascii="Times New Roman" w:hAnsi="Times New Roman"/>
          <w:b/>
          <w:sz w:val="22"/>
          <w:szCs w:val="22"/>
        </w:rPr>
        <w:lastRenderedPageBreak/>
        <w:t>Rate each item by responding to the following question using the scale below:</w:t>
      </w:r>
    </w:p>
    <w:p w14:paraId="771EAFEA" w14:textId="77777777" w:rsidR="000F648B" w:rsidRPr="00877C4A" w:rsidRDefault="000F648B" w:rsidP="000F648B">
      <w:pPr>
        <w:widowControl/>
        <w:autoSpaceDE/>
        <w:autoSpaceDN/>
        <w:adjustRightInd/>
        <w:spacing w:before="120" w:after="120"/>
        <w:rPr>
          <w:rFonts w:ascii="Times New Roman" w:hAnsi="Times New Roman"/>
          <w:b/>
          <w:sz w:val="22"/>
          <w:szCs w:val="22"/>
        </w:rPr>
      </w:pPr>
    </w:p>
    <w:p w14:paraId="6F4FA4CF" w14:textId="77777777" w:rsidR="000F648B" w:rsidRPr="00877C4A" w:rsidRDefault="000F648B" w:rsidP="000F648B">
      <w:pPr>
        <w:widowControl/>
        <w:autoSpaceDE/>
        <w:autoSpaceDN/>
        <w:adjustRightInd/>
        <w:spacing w:before="120"/>
        <w:rPr>
          <w:rFonts w:ascii="Times New Roman" w:hAnsi="Times New Roman"/>
          <w:b/>
          <w:sz w:val="22"/>
          <w:szCs w:val="22"/>
        </w:rPr>
      </w:pPr>
      <w:r w:rsidRPr="00877C4A">
        <w:rPr>
          <w:rFonts w:ascii="Times New Roman" w:hAnsi="Times New Roman"/>
          <w:b/>
          <w:sz w:val="22"/>
          <w:szCs w:val="22"/>
        </w:rPr>
        <w:t>How characteristic of the trainee’s behavior is this competency description?</w:t>
      </w:r>
    </w:p>
    <w:p w14:paraId="5D727C54" w14:textId="77777777" w:rsidR="000F648B" w:rsidRPr="00877C4A" w:rsidRDefault="000F648B" w:rsidP="000F648B">
      <w:pPr>
        <w:widowControl/>
        <w:autoSpaceDE/>
        <w:autoSpaceDN/>
        <w:adjustRightInd/>
        <w:spacing w:before="120"/>
        <w:rPr>
          <w:rFonts w:ascii="Times New Roman" w:hAnsi="Times New Roman"/>
          <w:b/>
          <w:sz w:val="22"/>
          <w:szCs w:val="22"/>
        </w:rPr>
      </w:pPr>
    </w:p>
    <w:tbl>
      <w:tblPr>
        <w:tblW w:w="0" w:type="auto"/>
        <w:tblLook w:val="00A0" w:firstRow="1" w:lastRow="0" w:firstColumn="1" w:lastColumn="0" w:noHBand="0" w:noVBand="0"/>
      </w:tblPr>
      <w:tblGrid>
        <w:gridCol w:w="1975"/>
        <w:gridCol w:w="1934"/>
        <w:gridCol w:w="1987"/>
        <w:gridCol w:w="1776"/>
        <w:gridCol w:w="1688"/>
      </w:tblGrid>
      <w:tr w:rsidR="000F648B" w:rsidRPr="00877C4A" w14:paraId="6C1DBA47" w14:textId="77777777" w:rsidTr="00F073C7">
        <w:tc>
          <w:tcPr>
            <w:tcW w:w="2617" w:type="dxa"/>
            <w:hideMark/>
          </w:tcPr>
          <w:p w14:paraId="0C188859"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Not at All/Slightly</w:t>
            </w:r>
          </w:p>
        </w:tc>
        <w:tc>
          <w:tcPr>
            <w:tcW w:w="2618" w:type="dxa"/>
            <w:hideMark/>
          </w:tcPr>
          <w:p w14:paraId="24336C0A"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Somewhat</w:t>
            </w:r>
          </w:p>
        </w:tc>
        <w:tc>
          <w:tcPr>
            <w:tcW w:w="2617" w:type="dxa"/>
            <w:hideMark/>
          </w:tcPr>
          <w:p w14:paraId="63C48DD4"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Moderately</w:t>
            </w:r>
          </w:p>
        </w:tc>
        <w:tc>
          <w:tcPr>
            <w:tcW w:w="2618" w:type="dxa"/>
            <w:hideMark/>
          </w:tcPr>
          <w:p w14:paraId="0681E1D3"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Mostly</w:t>
            </w:r>
          </w:p>
        </w:tc>
        <w:tc>
          <w:tcPr>
            <w:tcW w:w="2618" w:type="dxa"/>
            <w:hideMark/>
          </w:tcPr>
          <w:p w14:paraId="3FC10D08"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Very</w:t>
            </w:r>
          </w:p>
        </w:tc>
      </w:tr>
      <w:tr w:rsidR="000F648B" w:rsidRPr="00877C4A" w14:paraId="52DB87A2" w14:textId="77777777" w:rsidTr="00F073C7">
        <w:tc>
          <w:tcPr>
            <w:tcW w:w="2617" w:type="dxa"/>
            <w:hideMark/>
          </w:tcPr>
          <w:p w14:paraId="4B8035D8"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0</w:t>
            </w:r>
          </w:p>
        </w:tc>
        <w:tc>
          <w:tcPr>
            <w:tcW w:w="2618" w:type="dxa"/>
            <w:hideMark/>
          </w:tcPr>
          <w:p w14:paraId="109E89A5"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1</w:t>
            </w:r>
          </w:p>
        </w:tc>
        <w:tc>
          <w:tcPr>
            <w:tcW w:w="2617" w:type="dxa"/>
            <w:hideMark/>
          </w:tcPr>
          <w:p w14:paraId="2D13412E"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2</w:t>
            </w:r>
          </w:p>
        </w:tc>
        <w:tc>
          <w:tcPr>
            <w:tcW w:w="2618" w:type="dxa"/>
            <w:hideMark/>
          </w:tcPr>
          <w:p w14:paraId="56B84B11"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3</w:t>
            </w:r>
          </w:p>
        </w:tc>
        <w:tc>
          <w:tcPr>
            <w:tcW w:w="2618" w:type="dxa"/>
            <w:hideMark/>
          </w:tcPr>
          <w:p w14:paraId="77249E58"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4</w:t>
            </w:r>
          </w:p>
        </w:tc>
      </w:tr>
    </w:tbl>
    <w:p w14:paraId="4AEF40D2" w14:textId="77777777" w:rsidR="000F648B" w:rsidRPr="00877C4A" w:rsidRDefault="000F648B" w:rsidP="000F648B">
      <w:pPr>
        <w:widowControl/>
        <w:autoSpaceDE/>
        <w:autoSpaceDN/>
        <w:adjustRightInd/>
        <w:rPr>
          <w:rFonts w:ascii="Times New Roman" w:hAnsi="Times New Roman"/>
          <w:b/>
          <w:sz w:val="22"/>
          <w:szCs w:val="22"/>
        </w:rPr>
      </w:pPr>
    </w:p>
    <w:p w14:paraId="57969280"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If you have not had the opportunity to observe a behavior in question, please indicate this by circling </w:t>
      </w:r>
      <w:r w:rsidRPr="00877C4A">
        <w:rPr>
          <w:rFonts w:ascii="Times New Roman" w:hAnsi="Times New Roman"/>
          <w:sz w:val="22"/>
          <w:szCs w:val="22"/>
        </w:rPr>
        <w:t>“No Opportunity to Observe” [N/O].</w:t>
      </w:r>
      <w:r w:rsidRPr="00877C4A">
        <w:rPr>
          <w:rFonts w:ascii="Times New Roman" w:hAnsi="Times New Roman"/>
          <w:b/>
          <w:sz w:val="22"/>
          <w:szCs w:val="22"/>
        </w:rPr>
        <w:t xml:space="preserve">  </w:t>
      </w:r>
    </w:p>
    <w:p w14:paraId="467F2D03" w14:textId="77777777" w:rsidR="000F648B" w:rsidRPr="00877C4A" w:rsidRDefault="000F648B" w:rsidP="000F648B">
      <w:pPr>
        <w:widowControl/>
        <w:autoSpaceDE/>
        <w:autoSpaceDN/>
        <w:adjustRightInd/>
        <w:spacing w:after="120"/>
        <w:rPr>
          <w:rFonts w:ascii="Times New Roman" w:hAnsi="Times New Roman"/>
          <w:sz w:val="22"/>
          <w:szCs w:val="22"/>
        </w:rPr>
      </w:pPr>
    </w:p>
    <w:p w14:paraId="17EEB73D" w14:textId="77777777" w:rsidR="000F648B" w:rsidRPr="00877C4A" w:rsidRDefault="000F648B" w:rsidP="000F648B">
      <w:pPr>
        <w:widowControl/>
        <w:autoSpaceDE/>
        <w:autoSpaceDN/>
        <w:adjustRightInd/>
        <w:outlineLvl w:val="0"/>
        <w:rPr>
          <w:rFonts w:ascii="Times New Roman" w:hAnsi="Times New Roman"/>
          <w:b/>
          <w:sz w:val="22"/>
          <w:szCs w:val="22"/>
        </w:rPr>
      </w:pPr>
      <w:r w:rsidRPr="00877C4A">
        <w:rPr>
          <w:rFonts w:ascii="Times New Roman" w:hAnsi="Times New Roman"/>
          <w:b/>
          <w:sz w:val="22"/>
          <w:szCs w:val="22"/>
        </w:rPr>
        <w:t>Near the end of the rating form, you will have the opportunity to provide a narrative evaluation of the trainee’s current level of competence.</w:t>
      </w:r>
    </w:p>
    <w:p w14:paraId="3BF86F42" w14:textId="77777777" w:rsidR="00D67148" w:rsidRPr="00877C4A" w:rsidRDefault="00D67148" w:rsidP="000F648B">
      <w:pPr>
        <w:widowControl/>
        <w:autoSpaceDE/>
        <w:autoSpaceDN/>
        <w:adjustRightInd/>
        <w:spacing w:after="120"/>
        <w:rPr>
          <w:rFonts w:ascii="Times New Roman" w:hAnsi="Times New Roman"/>
          <w:b/>
          <w:sz w:val="22"/>
          <w:szCs w:val="22"/>
          <w:u w:val="single"/>
        </w:rPr>
      </w:pPr>
    </w:p>
    <w:p w14:paraId="44D1177C" w14:textId="77777777" w:rsidR="000F648B" w:rsidRPr="00877C4A" w:rsidRDefault="000F648B" w:rsidP="000F648B">
      <w:pPr>
        <w:widowControl/>
        <w:autoSpaceDE/>
        <w:autoSpaceDN/>
        <w:adjustRightInd/>
        <w:spacing w:after="120"/>
        <w:rPr>
          <w:rFonts w:ascii="Times New Roman" w:hAnsi="Times New Roman"/>
          <w:b/>
          <w:sz w:val="22"/>
          <w:szCs w:val="22"/>
          <w:u w:val="single"/>
        </w:rPr>
      </w:pPr>
      <w:r w:rsidRPr="00877C4A">
        <w:rPr>
          <w:rFonts w:ascii="Times New Roman" w:hAnsi="Times New Roman"/>
          <w:b/>
          <w:sz w:val="22"/>
          <w:szCs w:val="22"/>
          <w:u w:val="single"/>
        </w:rPr>
        <w:t>FOUNDATIONAL COMPETENCIES</w:t>
      </w:r>
    </w:p>
    <w:p w14:paraId="247EC817" w14:textId="77777777" w:rsidR="000F648B" w:rsidRPr="00877C4A" w:rsidRDefault="000F648B" w:rsidP="000F648B">
      <w:pPr>
        <w:widowControl/>
        <w:autoSpaceDE/>
        <w:autoSpaceDN/>
        <w:adjustRightInd/>
        <w:outlineLvl w:val="0"/>
        <w:rPr>
          <w:rFonts w:ascii="Times New Roman" w:hAnsi="Times New Roman"/>
          <w:b/>
          <w:sz w:val="22"/>
          <w:szCs w:val="22"/>
        </w:rPr>
      </w:pPr>
    </w:p>
    <w:p w14:paraId="2ECEDE3E" w14:textId="77777777" w:rsidR="000F648B" w:rsidRPr="00877C4A" w:rsidRDefault="000F648B" w:rsidP="000F648B">
      <w:pPr>
        <w:widowControl/>
        <w:autoSpaceDE/>
        <w:autoSpaceDN/>
        <w:adjustRightInd/>
        <w:outlineLvl w:val="0"/>
        <w:rPr>
          <w:rFonts w:ascii="Times New Roman" w:hAnsi="Times New Roman"/>
          <w:b/>
          <w:sz w:val="22"/>
          <w:szCs w:val="22"/>
        </w:rPr>
      </w:pPr>
      <w:r w:rsidRPr="00877C4A">
        <w:rPr>
          <w:rFonts w:ascii="Times New Roman" w:hAnsi="Times New Roman"/>
          <w:b/>
          <w:sz w:val="22"/>
          <w:szCs w:val="22"/>
        </w:rPr>
        <w:t>I. PROFESSIONALISM</w:t>
      </w:r>
    </w:p>
    <w:tbl>
      <w:tblPr>
        <w:tblW w:w="955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08"/>
        <w:gridCol w:w="4050"/>
      </w:tblGrid>
      <w:tr w:rsidR="000F648B" w:rsidRPr="00877C4A" w14:paraId="5552002B" w14:textId="77777777" w:rsidTr="00F073C7">
        <w:trPr>
          <w:trHeight w:val="512"/>
        </w:trPr>
        <w:tc>
          <w:tcPr>
            <w:tcW w:w="9558" w:type="dxa"/>
            <w:gridSpan w:val="2"/>
            <w:tcBorders>
              <w:top w:val="single" w:sz="12" w:space="0" w:color="auto"/>
              <w:bottom w:val="single" w:sz="12" w:space="0" w:color="auto"/>
            </w:tcBorders>
            <w:vAlign w:val="center"/>
          </w:tcPr>
          <w:p w14:paraId="5130B9BA"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1. Professionalism: </w:t>
            </w:r>
            <w:r w:rsidRPr="00877C4A">
              <w:rPr>
                <w:rFonts w:ascii="Times New Roman" w:hAnsi="Times New Roman"/>
                <w:sz w:val="22"/>
                <w:szCs w:val="22"/>
              </w:rPr>
              <w:t>as evidenced in behavior and comportment that reflect the values and attitudes of psychology.</w:t>
            </w:r>
          </w:p>
        </w:tc>
      </w:tr>
      <w:tr w:rsidR="000F648B" w:rsidRPr="00877C4A" w14:paraId="54B34A67" w14:textId="77777777" w:rsidTr="00F073C7">
        <w:trPr>
          <w:trHeight w:val="215"/>
        </w:trPr>
        <w:tc>
          <w:tcPr>
            <w:tcW w:w="9558" w:type="dxa"/>
            <w:gridSpan w:val="2"/>
            <w:tcBorders>
              <w:top w:val="single" w:sz="12" w:space="0" w:color="auto"/>
              <w:bottom w:val="single" w:sz="4" w:space="0" w:color="auto"/>
            </w:tcBorders>
            <w:shd w:val="clear" w:color="auto" w:fill="D9D9D9"/>
          </w:tcPr>
          <w:p w14:paraId="45DD452B"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1A. Integrity - </w:t>
            </w:r>
            <w:r w:rsidRPr="00877C4A">
              <w:rPr>
                <w:rFonts w:ascii="Times New Roman" w:hAnsi="Times New Roman"/>
                <w:sz w:val="22"/>
                <w:szCs w:val="22"/>
              </w:rPr>
              <w:t>Honesty, personal responsibility and adherence to professional values</w:t>
            </w:r>
          </w:p>
        </w:tc>
      </w:tr>
      <w:tr w:rsidR="000F648B" w:rsidRPr="00877C4A" w14:paraId="4054B90A" w14:textId="77777777" w:rsidTr="00F073C7">
        <w:trPr>
          <w:trHeight w:val="458"/>
        </w:trPr>
        <w:tc>
          <w:tcPr>
            <w:tcW w:w="5508" w:type="dxa"/>
            <w:tcBorders>
              <w:right w:val="nil"/>
            </w:tcBorders>
          </w:tcPr>
          <w:p w14:paraId="7D3A2BB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Adherence to professional values infuses work as psychologist-in-training; recognizes situations that challenge adherence to professional values</w:t>
            </w:r>
          </w:p>
        </w:tc>
        <w:tc>
          <w:tcPr>
            <w:tcW w:w="4050" w:type="dxa"/>
            <w:tcBorders>
              <w:left w:val="nil"/>
            </w:tcBorders>
            <w:vAlign w:val="bottom"/>
          </w:tcPr>
          <w:p w14:paraId="3BAB93DF"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53E39CC" w14:textId="77777777" w:rsidTr="00F073C7">
        <w:trPr>
          <w:trHeight w:val="89"/>
        </w:trPr>
        <w:tc>
          <w:tcPr>
            <w:tcW w:w="9558" w:type="dxa"/>
            <w:gridSpan w:val="2"/>
            <w:tcBorders>
              <w:bottom w:val="single" w:sz="4" w:space="0" w:color="auto"/>
            </w:tcBorders>
            <w:shd w:val="clear" w:color="auto" w:fill="D9D9D9"/>
            <w:vAlign w:val="center"/>
          </w:tcPr>
          <w:p w14:paraId="0D4B851C"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1B. Deportment</w:t>
            </w:r>
          </w:p>
        </w:tc>
      </w:tr>
      <w:tr w:rsidR="000F648B" w:rsidRPr="00877C4A" w14:paraId="086D255D" w14:textId="77777777" w:rsidTr="00F073C7">
        <w:trPr>
          <w:trHeight w:val="458"/>
        </w:trPr>
        <w:tc>
          <w:tcPr>
            <w:tcW w:w="5508" w:type="dxa"/>
            <w:tcBorders>
              <w:right w:val="nil"/>
            </w:tcBorders>
          </w:tcPr>
          <w:p w14:paraId="5F3C0A8B"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Communication and physical conduct (including attire) is professionally appropriate, across different settings</w:t>
            </w:r>
          </w:p>
        </w:tc>
        <w:tc>
          <w:tcPr>
            <w:tcW w:w="4050" w:type="dxa"/>
            <w:tcBorders>
              <w:left w:val="nil"/>
            </w:tcBorders>
            <w:vAlign w:val="bottom"/>
          </w:tcPr>
          <w:p w14:paraId="1D6D629F"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3B16EC2" w14:textId="77777777" w:rsidTr="00F073C7">
        <w:trPr>
          <w:trHeight w:val="134"/>
        </w:trPr>
        <w:tc>
          <w:tcPr>
            <w:tcW w:w="9558" w:type="dxa"/>
            <w:gridSpan w:val="2"/>
            <w:tcBorders>
              <w:bottom w:val="single" w:sz="4" w:space="0" w:color="auto"/>
            </w:tcBorders>
            <w:shd w:val="clear" w:color="auto" w:fill="D9D9D9"/>
            <w:vAlign w:val="center"/>
          </w:tcPr>
          <w:p w14:paraId="5E3F0BB8"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1C. Accountability</w:t>
            </w:r>
          </w:p>
        </w:tc>
      </w:tr>
      <w:tr w:rsidR="000F648B" w:rsidRPr="00877C4A" w14:paraId="713AE654" w14:textId="77777777" w:rsidTr="00F073C7">
        <w:trPr>
          <w:trHeight w:val="107"/>
        </w:trPr>
        <w:tc>
          <w:tcPr>
            <w:tcW w:w="5508" w:type="dxa"/>
            <w:tcBorders>
              <w:right w:val="nil"/>
            </w:tcBorders>
          </w:tcPr>
          <w:p w14:paraId="38F2C4F2"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Accepts responsibility for own actions </w:t>
            </w:r>
          </w:p>
        </w:tc>
        <w:tc>
          <w:tcPr>
            <w:tcW w:w="4050" w:type="dxa"/>
            <w:tcBorders>
              <w:left w:val="nil"/>
            </w:tcBorders>
            <w:vAlign w:val="bottom"/>
          </w:tcPr>
          <w:p w14:paraId="547A41CB"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C03E12E" w14:textId="77777777" w:rsidTr="00F073C7">
        <w:trPr>
          <w:trHeight w:val="170"/>
        </w:trPr>
        <w:tc>
          <w:tcPr>
            <w:tcW w:w="9558" w:type="dxa"/>
            <w:gridSpan w:val="2"/>
            <w:tcBorders>
              <w:bottom w:val="single" w:sz="4" w:space="0" w:color="auto"/>
            </w:tcBorders>
            <w:shd w:val="clear" w:color="auto" w:fill="D9D9D9"/>
            <w:vAlign w:val="center"/>
          </w:tcPr>
          <w:p w14:paraId="7BA31FB2"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1D. Concern for the welfare of others</w:t>
            </w:r>
          </w:p>
        </w:tc>
      </w:tr>
      <w:tr w:rsidR="000F648B" w:rsidRPr="00877C4A" w14:paraId="19795D3D" w14:textId="77777777" w:rsidTr="00F073C7">
        <w:trPr>
          <w:trHeight w:val="170"/>
        </w:trPr>
        <w:tc>
          <w:tcPr>
            <w:tcW w:w="5508" w:type="dxa"/>
            <w:tcBorders>
              <w:right w:val="nil"/>
            </w:tcBorders>
          </w:tcPr>
          <w:p w14:paraId="7BE282BD"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Acts to understand and safeguard the welfare of others </w:t>
            </w:r>
          </w:p>
        </w:tc>
        <w:tc>
          <w:tcPr>
            <w:tcW w:w="4050" w:type="dxa"/>
            <w:tcBorders>
              <w:left w:val="nil"/>
            </w:tcBorders>
            <w:vAlign w:val="bottom"/>
          </w:tcPr>
          <w:p w14:paraId="3BBE957B"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CEE7F04" w14:textId="77777777" w:rsidTr="00F073C7">
        <w:trPr>
          <w:trHeight w:val="179"/>
        </w:trPr>
        <w:tc>
          <w:tcPr>
            <w:tcW w:w="9558" w:type="dxa"/>
            <w:gridSpan w:val="2"/>
            <w:tcBorders>
              <w:bottom w:val="single" w:sz="4" w:space="0" w:color="auto"/>
            </w:tcBorders>
            <w:shd w:val="clear" w:color="auto" w:fill="D9D9D9"/>
            <w:vAlign w:val="center"/>
          </w:tcPr>
          <w:p w14:paraId="5FFAA08F"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11E. Professional Identity</w:t>
            </w:r>
          </w:p>
        </w:tc>
      </w:tr>
      <w:tr w:rsidR="000F648B" w:rsidRPr="00877C4A" w14:paraId="79D23166" w14:textId="77777777" w:rsidTr="00F073C7">
        <w:trPr>
          <w:trHeight w:val="458"/>
        </w:trPr>
        <w:tc>
          <w:tcPr>
            <w:tcW w:w="5508" w:type="dxa"/>
            <w:tcBorders>
              <w:bottom w:val="single" w:sz="4" w:space="0" w:color="auto"/>
              <w:right w:val="nil"/>
            </w:tcBorders>
          </w:tcPr>
          <w:p w14:paraId="548B99F6"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Displays emerging professional identity as psychologist; uses resources (e.g., supervision, literature) for professional development </w:t>
            </w:r>
          </w:p>
        </w:tc>
        <w:tc>
          <w:tcPr>
            <w:tcW w:w="4050" w:type="dxa"/>
            <w:tcBorders>
              <w:left w:val="nil"/>
              <w:bottom w:val="single" w:sz="4" w:space="0" w:color="auto"/>
            </w:tcBorders>
            <w:vAlign w:val="bottom"/>
          </w:tcPr>
          <w:p w14:paraId="0A9E6696"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0B6B6816" w14:textId="77777777" w:rsidTr="00F073C7">
        <w:tblPrEx>
          <w:tblLook w:val="0000" w:firstRow="0" w:lastRow="0" w:firstColumn="0" w:lastColumn="0" w:noHBand="0" w:noVBand="0"/>
        </w:tblPrEx>
        <w:trPr>
          <w:cantSplit/>
          <w:trHeight w:val="557"/>
        </w:trPr>
        <w:tc>
          <w:tcPr>
            <w:tcW w:w="9558" w:type="dxa"/>
            <w:gridSpan w:val="2"/>
            <w:tcBorders>
              <w:bottom w:val="single" w:sz="12" w:space="0" w:color="auto"/>
            </w:tcBorders>
            <w:vAlign w:val="center"/>
          </w:tcPr>
          <w:p w14:paraId="0FBE1D01"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t xml:space="preserve">2. Individual and Cultural Diversity: </w:t>
            </w:r>
            <w:r w:rsidRPr="00877C4A">
              <w:rPr>
                <w:rFonts w:ascii="Times New Roman" w:hAnsi="Times New Roman"/>
                <w:sz w:val="22"/>
                <w:szCs w:val="22"/>
              </w:rPr>
              <w:t>Awareness, sensitivity and skills in working professionally with diverse individuals, groups and communities who represent various cultural and personal background and characteristics defined broadly and consistent with APA policy.</w:t>
            </w:r>
          </w:p>
        </w:tc>
      </w:tr>
      <w:tr w:rsidR="000F648B" w:rsidRPr="00877C4A" w14:paraId="2DC7D708" w14:textId="77777777" w:rsidTr="00F073C7">
        <w:tblPrEx>
          <w:tblLook w:val="0000" w:firstRow="0" w:lastRow="0" w:firstColumn="0" w:lastColumn="0" w:noHBand="0" w:noVBand="0"/>
        </w:tblPrEx>
        <w:trPr>
          <w:cantSplit/>
        </w:trPr>
        <w:tc>
          <w:tcPr>
            <w:tcW w:w="9558" w:type="dxa"/>
            <w:gridSpan w:val="2"/>
            <w:tcBorders>
              <w:top w:val="single" w:sz="12" w:space="0" w:color="auto"/>
              <w:bottom w:val="single" w:sz="4" w:space="0" w:color="auto"/>
            </w:tcBorders>
            <w:shd w:val="clear" w:color="auto" w:fill="D9D9D9"/>
          </w:tcPr>
          <w:p w14:paraId="3284DABA"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lastRenderedPageBreak/>
              <w:t xml:space="preserve">2A. Self as Shaped by Individual and Cultural Diversity </w:t>
            </w:r>
            <w:r w:rsidRPr="00877C4A">
              <w:rPr>
                <w:rFonts w:ascii="Times New Roman" w:hAnsi="Times New Roman"/>
                <w:sz w:val="22"/>
                <w:szCs w:val="22"/>
              </w:rPr>
              <w:t>(e.g.,</w:t>
            </w:r>
            <w:r w:rsidRPr="00877C4A">
              <w:rPr>
                <w:rFonts w:ascii="Times New Roman" w:hAnsi="Times New Roman"/>
                <w:b/>
                <w:sz w:val="22"/>
                <w:szCs w:val="22"/>
              </w:rPr>
              <w:t xml:space="preserve"> </w:t>
            </w:r>
            <w:r w:rsidRPr="00877C4A">
              <w:rPr>
                <w:rFonts w:ascii="Times New Roman" w:hAnsi="Times New Roman"/>
                <w:color w:val="000000"/>
                <w:sz w:val="22"/>
                <w:szCs w:val="22"/>
              </w:rPr>
              <w:t>cultural, individual, and role differences, including those based on age, gender, gender identity, race, ethnicity, culture, national origin, religion, sexual orientation, disability, language, and socioeconomic status</w:t>
            </w:r>
            <w:r w:rsidRPr="00877C4A">
              <w:rPr>
                <w:rFonts w:ascii="Times New Roman" w:hAnsi="Times New Roman"/>
                <w:sz w:val="22"/>
                <w:szCs w:val="22"/>
              </w:rPr>
              <w:t>)</w:t>
            </w:r>
            <w:r w:rsidRPr="00877C4A">
              <w:rPr>
                <w:rFonts w:ascii="Times New Roman" w:hAnsi="Times New Roman"/>
                <w:b/>
                <w:sz w:val="22"/>
                <w:szCs w:val="22"/>
              </w:rPr>
              <w:t xml:space="preserve"> and Context</w:t>
            </w:r>
          </w:p>
        </w:tc>
      </w:tr>
      <w:tr w:rsidR="000F648B" w:rsidRPr="00877C4A" w14:paraId="5D74A57F" w14:textId="77777777" w:rsidTr="00F073C7">
        <w:tblPrEx>
          <w:tblLook w:val="0000" w:firstRow="0" w:lastRow="0" w:firstColumn="0" w:lastColumn="0" w:noHBand="0" w:noVBand="0"/>
        </w:tblPrEx>
        <w:trPr>
          <w:trHeight w:val="449"/>
        </w:trPr>
        <w:tc>
          <w:tcPr>
            <w:tcW w:w="5508" w:type="dxa"/>
            <w:tcBorders>
              <w:right w:val="nil"/>
            </w:tcBorders>
          </w:tcPr>
          <w:p w14:paraId="66910FF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Monitors and applies knowledge of self as a cultural being in assessment, treatment, and consultation</w:t>
            </w:r>
          </w:p>
        </w:tc>
        <w:tc>
          <w:tcPr>
            <w:tcW w:w="4050" w:type="dxa"/>
            <w:tcBorders>
              <w:left w:val="nil"/>
            </w:tcBorders>
            <w:vAlign w:val="bottom"/>
          </w:tcPr>
          <w:p w14:paraId="661F650E"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71F2B7D" w14:textId="77777777" w:rsidTr="00F073C7">
        <w:tblPrEx>
          <w:tblLook w:val="0000" w:firstRow="0" w:lastRow="0" w:firstColumn="0" w:lastColumn="0" w:noHBand="0" w:noVBand="0"/>
        </w:tblPrEx>
        <w:trPr>
          <w:cantSplit/>
        </w:trPr>
        <w:tc>
          <w:tcPr>
            <w:tcW w:w="9558" w:type="dxa"/>
            <w:gridSpan w:val="2"/>
            <w:tcBorders>
              <w:bottom w:val="single" w:sz="4" w:space="0" w:color="auto"/>
            </w:tcBorders>
            <w:shd w:val="clear" w:color="auto" w:fill="D9D9D9"/>
          </w:tcPr>
          <w:p w14:paraId="4E08EAA9"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2B. Others as Shaped by Individual and Cultural Diversity and Context</w:t>
            </w:r>
          </w:p>
        </w:tc>
      </w:tr>
      <w:tr w:rsidR="000F648B" w:rsidRPr="00877C4A" w14:paraId="303C5DA3" w14:textId="77777777" w:rsidTr="00F073C7">
        <w:tblPrEx>
          <w:tblLook w:val="0000" w:firstRow="0" w:lastRow="0" w:firstColumn="0" w:lastColumn="0" w:noHBand="0" w:noVBand="0"/>
        </w:tblPrEx>
        <w:trPr>
          <w:trHeight w:val="467"/>
        </w:trPr>
        <w:tc>
          <w:tcPr>
            <w:tcW w:w="5508" w:type="dxa"/>
            <w:tcBorders>
              <w:right w:val="nil"/>
            </w:tcBorders>
          </w:tcPr>
          <w:p w14:paraId="11D428F0"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Applies knowledge of others as cultural beings in assessment, treatment, and consultation</w:t>
            </w:r>
          </w:p>
        </w:tc>
        <w:tc>
          <w:tcPr>
            <w:tcW w:w="4050" w:type="dxa"/>
            <w:tcBorders>
              <w:left w:val="nil"/>
            </w:tcBorders>
            <w:vAlign w:val="bottom"/>
          </w:tcPr>
          <w:p w14:paraId="13334074"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EB9AE3B" w14:textId="77777777" w:rsidTr="00F073C7">
        <w:tblPrEx>
          <w:tblLook w:val="0000" w:firstRow="0" w:lastRow="0" w:firstColumn="0" w:lastColumn="0" w:noHBand="0" w:noVBand="0"/>
        </w:tblPrEx>
        <w:trPr>
          <w:cantSplit/>
        </w:trPr>
        <w:tc>
          <w:tcPr>
            <w:tcW w:w="9558" w:type="dxa"/>
            <w:gridSpan w:val="2"/>
            <w:tcBorders>
              <w:bottom w:val="single" w:sz="4" w:space="0" w:color="auto"/>
            </w:tcBorders>
            <w:shd w:val="clear" w:color="auto" w:fill="D9D9D9"/>
          </w:tcPr>
          <w:p w14:paraId="16E0F23C"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2C. Interaction of Self and Others as Shaped by Individual and Cultural Diversity and Context</w:t>
            </w:r>
          </w:p>
        </w:tc>
      </w:tr>
      <w:tr w:rsidR="000F648B" w:rsidRPr="00877C4A" w14:paraId="66393744" w14:textId="77777777" w:rsidTr="00F073C7">
        <w:tblPrEx>
          <w:tblLook w:val="0000" w:firstRow="0" w:lastRow="0" w:firstColumn="0" w:lastColumn="0" w:noHBand="0" w:noVBand="0"/>
        </w:tblPrEx>
        <w:tc>
          <w:tcPr>
            <w:tcW w:w="5508" w:type="dxa"/>
            <w:tcBorders>
              <w:right w:val="nil"/>
            </w:tcBorders>
          </w:tcPr>
          <w:p w14:paraId="445DDD62"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Applies knowledge of the role of culture in interactions in assessment, treatment, and consultation of diverse others</w:t>
            </w:r>
          </w:p>
        </w:tc>
        <w:tc>
          <w:tcPr>
            <w:tcW w:w="4050" w:type="dxa"/>
            <w:tcBorders>
              <w:left w:val="nil"/>
            </w:tcBorders>
            <w:vAlign w:val="bottom"/>
          </w:tcPr>
          <w:p w14:paraId="6002CB2C"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9DC3C23" w14:textId="77777777" w:rsidTr="00F073C7">
        <w:tblPrEx>
          <w:tblLook w:val="0000" w:firstRow="0" w:lastRow="0" w:firstColumn="0" w:lastColumn="0" w:noHBand="0" w:noVBand="0"/>
        </w:tblPrEx>
        <w:tc>
          <w:tcPr>
            <w:tcW w:w="9558" w:type="dxa"/>
            <w:gridSpan w:val="2"/>
            <w:tcBorders>
              <w:bottom w:val="single" w:sz="4" w:space="0" w:color="auto"/>
            </w:tcBorders>
            <w:shd w:val="clear" w:color="auto" w:fill="CCCCCC"/>
          </w:tcPr>
          <w:p w14:paraId="3C0A1534"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2D. Applications based on Individual and Cultural Context</w:t>
            </w:r>
          </w:p>
        </w:tc>
      </w:tr>
      <w:tr w:rsidR="000F648B" w:rsidRPr="00877C4A" w14:paraId="14ED964D" w14:textId="77777777" w:rsidTr="00F073C7">
        <w:tblPrEx>
          <w:tblLook w:val="0000" w:firstRow="0" w:lastRow="0" w:firstColumn="0" w:lastColumn="0" w:noHBand="0" w:noVBand="0"/>
        </w:tblPrEx>
        <w:trPr>
          <w:trHeight w:val="647"/>
        </w:trPr>
        <w:tc>
          <w:tcPr>
            <w:tcW w:w="5508" w:type="dxa"/>
            <w:tcBorders>
              <w:bottom w:val="single" w:sz="4" w:space="0" w:color="auto"/>
              <w:right w:val="nil"/>
            </w:tcBorders>
          </w:tcPr>
          <w:p w14:paraId="40FBF929"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bCs/>
                <w:sz w:val="22"/>
                <w:szCs w:val="22"/>
              </w:rPr>
              <w:t xml:space="preserve">Applies knowledge, sensitivity, and understanding regarding ICD issues to </w:t>
            </w:r>
            <w:r w:rsidRPr="00877C4A">
              <w:rPr>
                <w:rFonts w:ascii="Times New Roman" w:hAnsi="Times New Roman"/>
                <w:sz w:val="22"/>
                <w:szCs w:val="22"/>
              </w:rPr>
              <w:t>work effectively with diverse others in assessment, treatment, and consultation</w:t>
            </w:r>
          </w:p>
        </w:tc>
        <w:tc>
          <w:tcPr>
            <w:tcW w:w="4050" w:type="dxa"/>
            <w:tcBorders>
              <w:left w:val="nil"/>
              <w:bottom w:val="single" w:sz="4" w:space="0" w:color="auto"/>
            </w:tcBorders>
            <w:vAlign w:val="bottom"/>
          </w:tcPr>
          <w:p w14:paraId="1D9269B2"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E76631A" w14:textId="77777777" w:rsidTr="00F073C7">
        <w:tblPrEx>
          <w:tblLook w:val="0000" w:firstRow="0" w:lastRow="0" w:firstColumn="0" w:lastColumn="0" w:noHBand="0" w:noVBand="0"/>
        </w:tblPrEx>
        <w:trPr>
          <w:cantSplit/>
          <w:trHeight w:val="467"/>
        </w:trPr>
        <w:tc>
          <w:tcPr>
            <w:tcW w:w="9558" w:type="dxa"/>
            <w:gridSpan w:val="2"/>
            <w:tcBorders>
              <w:bottom w:val="single" w:sz="12" w:space="0" w:color="auto"/>
            </w:tcBorders>
            <w:vAlign w:val="center"/>
          </w:tcPr>
          <w:p w14:paraId="79ABCA22"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t xml:space="preserve">3. Ethical Legal Standards and Policy: </w:t>
            </w:r>
            <w:r w:rsidRPr="00877C4A">
              <w:rPr>
                <w:rFonts w:ascii="Times New Roman" w:hAnsi="Times New Roman"/>
                <w:sz w:val="22"/>
                <w:szCs w:val="22"/>
              </w:rPr>
              <w:t>Application of ethical concepts and awareness of legal issues regarding professional activities with individuals, groups, and organizations.</w:t>
            </w:r>
          </w:p>
        </w:tc>
      </w:tr>
      <w:tr w:rsidR="000F648B" w:rsidRPr="00877C4A" w14:paraId="4B35E454" w14:textId="77777777" w:rsidTr="00F073C7">
        <w:tblPrEx>
          <w:tblLook w:val="0000" w:firstRow="0" w:lastRow="0" w:firstColumn="0" w:lastColumn="0" w:noHBand="0" w:noVBand="0"/>
        </w:tblPrEx>
        <w:tc>
          <w:tcPr>
            <w:tcW w:w="9558" w:type="dxa"/>
            <w:gridSpan w:val="2"/>
            <w:tcBorders>
              <w:top w:val="single" w:sz="12" w:space="0" w:color="auto"/>
              <w:bottom w:val="single" w:sz="4" w:space="0" w:color="auto"/>
            </w:tcBorders>
            <w:shd w:val="clear" w:color="auto" w:fill="D9D9D9"/>
          </w:tcPr>
          <w:p w14:paraId="2EC4B3E3"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3A. Knowledge of Ethical, Legal and Professional Standards and Guidelines</w:t>
            </w:r>
          </w:p>
        </w:tc>
      </w:tr>
      <w:tr w:rsidR="000F648B" w:rsidRPr="00877C4A" w14:paraId="65C9937C" w14:textId="77777777" w:rsidTr="00F073C7">
        <w:tblPrEx>
          <w:tblLook w:val="0000" w:firstRow="0" w:lastRow="0" w:firstColumn="0" w:lastColumn="0" w:noHBand="0" w:noVBand="0"/>
        </w:tblPrEx>
        <w:tc>
          <w:tcPr>
            <w:tcW w:w="5508" w:type="dxa"/>
            <w:tcBorders>
              <w:right w:val="nil"/>
            </w:tcBorders>
          </w:tcPr>
          <w:p w14:paraId="6D8554B0"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intermediate level knowledge and understanding of the APA Ethical Principles and Code of Conduct and other relevant ethical/professional codes, standards and guidelines, laws, statutes, rules, and regulations</w:t>
            </w:r>
          </w:p>
        </w:tc>
        <w:tc>
          <w:tcPr>
            <w:tcW w:w="4050" w:type="dxa"/>
            <w:tcBorders>
              <w:left w:val="nil"/>
            </w:tcBorders>
            <w:vAlign w:val="bottom"/>
          </w:tcPr>
          <w:p w14:paraId="2F0ECC8A"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0E79206F" w14:textId="77777777" w:rsidTr="00F073C7">
        <w:tblPrEx>
          <w:tblLook w:val="0000" w:firstRow="0" w:lastRow="0" w:firstColumn="0" w:lastColumn="0" w:noHBand="0" w:noVBand="0"/>
        </w:tblPrEx>
        <w:tc>
          <w:tcPr>
            <w:tcW w:w="9558" w:type="dxa"/>
            <w:gridSpan w:val="2"/>
            <w:tcBorders>
              <w:bottom w:val="single" w:sz="4" w:space="0" w:color="auto"/>
            </w:tcBorders>
            <w:shd w:val="clear" w:color="auto" w:fill="D9D9D9"/>
          </w:tcPr>
          <w:p w14:paraId="012BF596"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3B. Awareness and Application of Ethical Decision Making</w:t>
            </w:r>
          </w:p>
        </w:tc>
      </w:tr>
      <w:tr w:rsidR="000F648B" w:rsidRPr="00877C4A" w14:paraId="23895B4C" w14:textId="77777777" w:rsidTr="00F073C7">
        <w:tblPrEx>
          <w:tblLook w:val="0000" w:firstRow="0" w:lastRow="0" w:firstColumn="0" w:lastColumn="0" w:noHBand="0" w:noVBand="0"/>
        </w:tblPrEx>
        <w:tc>
          <w:tcPr>
            <w:tcW w:w="5508" w:type="dxa"/>
            <w:tcBorders>
              <w:right w:val="nil"/>
            </w:tcBorders>
          </w:tcPr>
          <w:p w14:paraId="57DE0ADB"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Demonstrates knowledge and application of an ethical decision-making model; applies relevant elements of ethical decision making to a dilemma </w:t>
            </w:r>
          </w:p>
        </w:tc>
        <w:tc>
          <w:tcPr>
            <w:tcW w:w="4050" w:type="dxa"/>
            <w:tcBorders>
              <w:left w:val="nil"/>
            </w:tcBorders>
            <w:vAlign w:val="bottom"/>
          </w:tcPr>
          <w:p w14:paraId="7C53524D"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A86E890" w14:textId="77777777" w:rsidTr="00F073C7">
        <w:tblPrEx>
          <w:tblLook w:val="0000" w:firstRow="0" w:lastRow="0" w:firstColumn="0" w:lastColumn="0" w:noHBand="0" w:noVBand="0"/>
        </w:tblPrEx>
        <w:tc>
          <w:tcPr>
            <w:tcW w:w="9558" w:type="dxa"/>
            <w:gridSpan w:val="2"/>
            <w:tcBorders>
              <w:bottom w:val="single" w:sz="4" w:space="0" w:color="auto"/>
            </w:tcBorders>
            <w:shd w:val="clear" w:color="auto" w:fill="D9D9D9"/>
          </w:tcPr>
          <w:p w14:paraId="678027E2"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3C. Ethical Conduct</w:t>
            </w:r>
          </w:p>
        </w:tc>
      </w:tr>
      <w:tr w:rsidR="000F648B" w:rsidRPr="00877C4A" w14:paraId="2C1A7184" w14:textId="77777777" w:rsidTr="00F073C7">
        <w:tblPrEx>
          <w:tblLook w:val="0000" w:firstRow="0" w:lastRow="0" w:firstColumn="0" w:lastColumn="0" w:noHBand="0" w:noVBand="0"/>
        </w:tblPrEx>
        <w:trPr>
          <w:trHeight w:val="332"/>
        </w:trPr>
        <w:tc>
          <w:tcPr>
            <w:tcW w:w="5508" w:type="dxa"/>
            <w:tcBorders>
              <w:bottom w:val="single" w:sz="4" w:space="0" w:color="auto"/>
              <w:right w:val="nil"/>
            </w:tcBorders>
          </w:tcPr>
          <w:p w14:paraId="64949F85"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Integrates own moral principles/ethical values in professional conduct</w:t>
            </w:r>
          </w:p>
        </w:tc>
        <w:tc>
          <w:tcPr>
            <w:tcW w:w="4050" w:type="dxa"/>
            <w:tcBorders>
              <w:left w:val="nil"/>
              <w:bottom w:val="single" w:sz="4" w:space="0" w:color="auto"/>
            </w:tcBorders>
            <w:vAlign w:val="bottom"/>
          </w:tcPr>
          <w:p w14:paraId="34B8AEE6"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1A8A41A" w14:textId="77777777" w:rsidTr="00F073C7">
        <w:tblPrEx>
          <w:tblLook w:val="0000" w:firstRow="0" w:lastRow="0" w:firstColumn="0" w:lastColumn="0" w:noHBand="0" w:noVBand="0"/>
        </w:tblPrEx>
        <w:trPr>
          <w:trHeight w:val="512"/>
        </w:trPr>
        <w:tc>
          <w:tcPr>
            <w:tcW w:w="9558" w:type="dxa"/>
            <w:gridSpan w:val="2"/>
            <w:tcBorders>
              <w:bottom w:val="single" w:sz="12" w:space="0" w:color="auto"/>
            </w:tcBorders>
            <w:vAlign w:val="center"/>
          </w:tcPr>
          <w:p w14:paraId="0D81A521"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4. Reflective Practice/Self-Assessment/Self-Care: </w:t>
            </w:r>
            <w:r w:rsidRPr="00877C4A">
              <w:rPr>
                <w:rFonts w:ascii="Times New Roman" w:hAnsi="Times New Roman"/>
                <w:sz w:val="22"/>
                <w:szCs w:val="22"/>
              </w:rPr>
              <w:t>Practice conducted with personal and professional self-awareness and reflection; with awareness of competencies; with appropriate self-care.</w:t>
            </w:r>
          </w:p>
        </w:tc>
      </w:tr>
      <w:tr w:rsidR="000F648B" w:rsidRPr="00877C4A" w14:paraId="5620D368" w14:textId="77777777" w:rsidTr="00F073C7">
        <w:tblPrEx>
          <w:tblLook w:val="0000" w:firstRow="0" w:lastRow="0" w:firstColumn="0" w:lastColumn="0" w:noHBand="0" w:noVBand="0"/>
        </w:tblPrEx>
        <w:tc>
          <w:tcPr>
            <w:tcW w:w="9558" w:type="dxa"/>
            <w:gridSpan w:val="2"/>
            <w:tcBorders>
              <w:top w:val="single" w:sz="12" w:space="0" w:color="auto"/>
              <w:bottom w:val="single" w:sz="4" w:space="0" w:color="auto"/>
            </w:tcBorders>
            <w:shd w:val="clear" w:color="auto" w:fill="D9D9D9"/>
          </w:tcPr>
          <w:p w14:paraId="7DAC4D5D"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4A. Reflective Practice</w:t>
            </w:r>
          </w:p>
        </w:tc>
      </w:tr>
      <w:tr w:rsidR="000F648B" w:rsidRPr="00877C4A" w14:paraId="57CAA009" w14:textId="77777777" w:rsidTr="00F073C7">
        <w:tblPrEx>
          <w:tblLook w:val="0000" w:firstRow="0" w:lastRow="0" w:firstColumn="0" w:lastColumn="0" w:noHBand="0" w:noVBand="0"/>
        </w:tblPrEx>
        <w:trPr>
          <w:trHeight w:val="530"/>
        </w:trPr>
        <w:tc>
          <w:tcPr>
            <w:tcW w:w="5508" w:type="dxa"/>
            <w:tcBorders>
              <w:right w:val="nil"/>
            </w:tcBorders>
          </w:tcPr>
          <w:p w14:paraId="445B28E7"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Displays broadened self-awareness; utilizes self- monitoring; displays reflectivity regarding professional practice (reflection-on-action); uses resources to enhance reflectivity; demonstrates elements of reflection-in-action</w:t>
            </w:r>
          </w:p>
        </w:tc>
        <w:tc>
          <w:tcPr>
            <w:tcW w:w="4050" w:type="dxa"/>
            <w:tcBorders>
              <w:left w:val="nil"/>
            </w:tcBorders>
            <w:vAlign w:val="bottom"/>
          </w:tcPr>
          <w:p w14:paraId="783D03E0"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17BE569" w14:textId="77777777" w:rsidTr="00F073C7">
        <w:tblPrEx>
          <w:tblLook w:val="0000" w:firstRow="0" w:lastRow="0" w:firstColumn="0" w:lastColumn="0" w:noHBand="0" w:noVBand="0"/>
        </w:tblPrEx>
        <w:tc>
          <w:tcPr>
            <w:tcW w:w="9558" w:type="dxa"/>
            <w:gridSpan w:val="2"/>
            <w:tcBorders>
              <w:bottom w:val="single" w:sz="4" w:space="0" w:color="auto"/>
            </w:tcBorders>
            <w:shd w:val="clear" w:color="auto" w:fill="D9D9D9"/>
          </w:tcPr>
          <w:p w14:paraId="136A5642"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4B.</w:t>
            </w:r>
            <w:r w:rsidRPr="00877C4A">
              <w:rPr>
                <w:rFonts w:ascii="Times New Roman" w:hAnsi="Times New Roman"/>
                <w:sz w:val="22"/>
                <w:szCs w:val="22"/>
              </w:rPr>
              <w:t xml:space="preserve"> </w:t>
            </w:r>
            <w:r w:rsidRPr="00877C4A">
              <w:rPr>
                <w:rFonts w:ascii="Times New Roman" w:hAnsi="Times New Roman"/>
                <w:b/>
                <w:sz w:val="22"/>
                <w:szCs w:val="22"/>
              </w:rPr>
              <w:t>Self-Assessment</w:t>
            </w:r>
          </w:p>
        </w:tc>
      </w:tr>
      <w:tr w:rsidR="000F648B" w:rsidRPr="00877C4A" w14:paraId="6978A1EC" w14:textId="77777777" w:rsidTr="00F073C7">
        <w:tblPrEx>
          <w:tblLook w:val="0000" w:firstRow="0" w:lastRow="0" w:firstColumn="0" w:lastColumn="0" w:noHBand="0" w:noVBand="0"/>
        </w:tblPrEx>
        <w:trPr>
          <w:trHeight w:val="314"/>
        </w:trPr>
        <w:tc>
          <w:tcPr>
            <w:tcW w:w="5508" w:type="dxa"/>
            <w:tcBorders>
              <w:right w:val="nil"/>
            </w:tcBorders>
          </w:tcPr>
          <w:p w14:paraId="391CD94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Demonstrates broad, accurate self-assessment of competence; consistently monitors and evaluates practice </w:t>
            </w:r>
            <w:r w:rsidRPr="00877C4A">
              <w:rPr>
                <w:rFonts w:ascii="Times New Roman" w:hAnsi="Times New Roman"/>
                <w:sz w:val="22"/>
                <w:szCs w:val="22"/>
              </w:rPr>
              <w:lastRenderedPageBreak/>
              <w:t xml:space="preserve">activities; works to recognize limits of knowledge/skills, and to seek means to enhance knowledge/skills </w:t>
            </w:r>
          </w:p>
        </w:tc>
        <w:tc>
          <w:tcPr>
            <w:tcW w:w="4050" w:type="dxa"/>
            <w:tcBorders>
              <w:left w:val="nil"/>
            </w:tcBorders>
            <w:vAlign w:val="bottom"/>
          </w:tcPr>
          <w:p w14:paraId="22C7E3BE"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lastRenderedPageBreak/>
              <w:t>0            1            2            3            4               [N/O]</w:t>
            </w:r>
          </w:p>
        </w:tc>
      </w:tr>
      <w:tr w:rsidR="000F648B" w:rsidRPr="00877C4A" w14:paraId="26FBBCAC" w14:textId="77777777" w:rsidTr="00F073C7">
        <w:tblPrEx>
          <w:tblLook w:val="0000" w:firstRow="0" w:lastRow="0" w:firstColumn="0" w:lastColumn="0" w:noHBand="0" w:noVBand="0"/>
        </w:tblPrEx>
        <w:tc>
          <w:tcPr>
            <w:tcW w:w="9558" w:type="dxa"/>
            <w:gridSpan w:val="2"/>
            <w:tcBorders>
              <w:bottom w:val="single" w:sz="4" w:space="0" w:color="auto"/>
            </w:tcBorders>
            <w:shd w:val="clear" w:color="auto" w:fill="D9D9D9"/>
          </w:tcPr>
          <w:p w14:paraId="53E8D9E3"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shd w:val="clear" w:color="auto" w:fill="CCCCCC"/>
              </w:rPr>
              <w:t xml:space="preserve">4C. Self-Care </w:t>
            </w:r>
            <w:r w:rsidRPr="00877C4A">
              <w:rPr>
                <w:rFonts w:ascii="Times New Roman" w:hAnsi="Times New Roman"/>
                <w:sz w:val="22"/>
                <w:szCs w:val="22"/>
                <w:shd w:val="clear" w:color="auto" w:fill="CCCCCC"/>
              </w:rPr>
              <w:t>(attention to personal health and well-being to assure effective professional functioning</w:t>
            </w:r>
            <w:r w:rsidRPr="00877C4A">
              <w:rPr>
                <w:rFonts w:ascii="Times New Roman" w:hAnsi="Times New Roman"/>
                <w:sz w:val="22"/>
                <w:szCs w:val="22"/>
              </w:rPr>
              <w:t>)</w:t>
            </w:r>
          </w:p>
        </w:tc>
      </w:tr>
      <w:tr w:rsidR="000F648B" w:rsidRPr="00877C4A" w14:paraId="4AB9D578" w14:textId="77777777" w:rsidTr="00F073C7">
        <w:tblPrEx>
          <w:tblLook w:val="0000" w:firstRow="0" w:lastRow="0" w:firstColumn="0" w:lastColumn="0" w:noHBand="0" w:noVBand="0"/>
        </w:tblPrEx>
        <w:trPr>
          <w:trHeight w:val="494"/>
        </w:trPr>
        <w:tc>
          <w:tcPr>
            <w:tcW w:w="5508" w:type="dxa"/>
            <w:tcBorders>
              <w:right w:val="nil"/>
            </w:tcBorders>
          </w:tcPr>
          <w:p w14:paraId="2281D8D8"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Monitors issues related to self-care with supervisor; understands the central role of self-care to effective practice</w:t>
            </w:r>
          </w:p>
        </w:tc>
        <w:tc>
          <w:tcPr>
            <w:tcW w:w="4050" w:type="dxa"/>
            <w:tcBorders>
              <w:left w:val="nil"/>
            </w:tcBorders>
            <w:vAlign w:val="bottom"/>
          </w:tcPr>
          <w:p w14:paraId="6A689F72"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5300E785" w14:textId="77777777" w:rsidTr="00F073C7">
        <w:tblPrEx>
          <w:tblLook w:val="0000" w:firstRow="0" w:lastRow="0" w:firstColumn="0" w:lastColumn="0" w:noHBand="0" w:noVBand="0"/>
        </w:tblPrEx>
        <w:trPr>
          <w:trHeight w:val="215"/>
        </w:trPr>
        <w:tc>
          <w:tcPr>
            <w:tcW w:w="9558" w:type="dxa"/>
            <w:gridSpan w:val="2"/>
            <w:tcBorders>
              <w:bottom w:val="single" w:sz="4" w:space="0" w:color="auto"/>
            </w:tcBorders>
            <w:shd w:val="clear" w:color="auto" w:fill="D9D9D9"/>
          </w:tcPr>
          <w:p w14:paraId="563F3C80"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4D. Participation in Supervision Process</w:t>
            </w:r>
          </w:p>
        </w:tc>
      </w:tr>
      <w:tr w:rsidR="000F648B" w:rsidRPr="00877C4A" w14:paraId="7F1A8D34" w14:textId="77777777" w:rsidTr="00F073C7">
        <w:tblPrEx>
          <w:tblLook w:val="0000" w:firstRow="0" w:lastRow="0" w:firstColumn="0" w:lastColumn="0" w:noHBand="0" w:noVBand="0"/>
        </w:tblPrEx>
        <w:trPr>
          <w:trHeight w:val="107"/>
        </w:trPr>
        <w:tc>
          <w:tcPr>
            <w:tcW w:w="5508" w:type="dxa"/>
            <w:tcBorders>
              <w:right w:val="nil"/>
            </w:tcBorders>
          </w:tcPr>
          <w:p w14:paraId="64BEBE2B"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Effectively participates in supervision</w:t>
            </w:r>
          </w:p>
        </w:tc>
        <w:tc>
          <w:tcPr>
            <w:tcW w:w="4050" w:type="dxa"/>
            <w:tcBorders>
              <w:left w:val="nil"/>
            </w:tcBorders>
            <w:vAlign w:val="bottom"/>
          </w:tcPr>
          <w:p w14:paraId="04926432"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2D647C28" w14:textId="779A7834" w:rsidR="000F648B" w:rsidRPr="00877C4A" w:rsidRDefault="000F648B" w:rsidP="000F648B">
      <w:pPr>
        <w:widowControl/>
        <w:autoSpaceDE/>
        <w:autoSpaceDN/>
        <w:adjustRightInd/>
        <w:ind w:left="1080" w:hanging="1080"/>
        <w:outlineLvl w:val="0"/>
        <w:rPr>
          <w:rFonts w:ascii="Times New Roman" w:hAnsi="Times New Roman"/>
          <w:b/>
          <w:sz w:val="22"/>
          <w:szCs w:val="22"/>
        </w:rPr>
      </w:pPr>
      <w:r w:rsidRPr="00877C4A">
        <w:rPr>
          <w:rFonts w:ascii="Times New Roman" w:hAnsi="Times New Roman"/>
          <w:b/>
          <w:sz w:val="22"/>
          <w:szCs w:val="22"/>
        </w:rPr>
        <w:t>II. RELATIONAL</w:t>
      </w: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5386"/>
        <w:gridCol w:w="3944"/>
      </w:tblGrid>
      <w:tr w:rsidR="000F648B" w:rsidRPr="00877C4A" w14:paraId="102AD397" w14:textId="77777777" w:rsidTr="00F073C7">
        <w:trPr>
          <w:cantSplit/>
          <w:trHeight w:val="467"/>
        </w:trPr>
        <w:tc>
          <w:tcPr>
            <w:tcW w:w="9558" w:type="dxa"/>
            <w:gridSpan w:val="2"/>
            <w:tcBorders>
              <w:top w:val="single" w:sz="12" w:space="0" w:color="auto"/>
              <w:bottom w:val="single" w:sz="12" w:space="0" w:color="auto"/>
            </w:tcBorders>
            <w:vAlign w:val="center"/>
          </w:tcPr>
          <w:p w14:paraId="02FBC7C0"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t xml:space="preserve">5. Relationships: </w:t>
            </w:r>
            <w:r w:rsidRPr="00877C4A">
              <w:rPr>
                <w:rFonts w:ascii="Times New Roman" w:hAnsi="Times New Roman"/>
                <w:sz w:val="22"/>
                <w:szCs w:val="22"/>
              </w:rPr>
              <w:t>Relate effectively and meaningfully with individuals, groups, and/or communities.</w:t>
            </w:r>
          </w:p>
        </w:tc>
      </w:tr>
      <w:tr w:rsidR="000F648B" w:rsidRPr="00877C4A" w14:paraId="71F05300" w14:textId="77777777" w:rsidTr="00F073C7">
        <w:tc>
          <w:tcPr>
            <w:tcW w:w="9558" w:type="dxa"/>
            <w:gridSpan w:val="2"/>
            <w:tcBorders>
              <w:top w:val="single" w:sz="12" w:space="0" w:color="auto"/>
              <w:bottom w:val="single" w:sz="4" w:space="0" w:color="auto"/>
            </w:tcBorders>
            <w:shd w:val="clear" w:color="auto" w:fill="D9D9D9"/>
          </w:tcPr>
          <w:p w14:paraId="5603FC3B"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5A. Interpersonal Relationships</w:t>
            </w:r>
          </w:p>
        </w:tc>
      </w:tr>
      <w:tr w:rsidR="000F648B" w:rsidRPr="00877C4A" w14:paraId="44E1F8C5" w14:textId="77777777" w:rsidTr="00F073C7">
        <w:trPr>
          <w:trHeight w:val="611"/>
        </w:trPr>
        <w:tc>
          <w:tcPr>
            <w:tcW w:w="5508" w:type="dxa"/>
            <w:tcBorders>
              <w:bottom w:val="single" w:sz="12" w:space="0" w:color="auto"/>
              <w:right w:val="nil"/>
            </w:tcBorders>
          </w:tcPr>
          <w:p w14:paraId="2BAD1299" w14:textId="77777777" w:rsidR="000F648B" w:rsidRPr="00877C4A" w:rsidRDefault="000F648B" w:rsidP="000F648B">
            <w:pPr>
              <w:widowControl/>
              <w:autoSpaceDE/>
              <w:autoSpaceDN/>
              <w:adjustRightInd/>
              <w:spacing w:after="120"/>
              <w:rPr>
                <w:rFonts w:ascii="Times New Roman" w:hAnsi="Times New Roman"/>
                <w:bCs/>
                <w:sz w:val="22"/>
                <w:szCs w:val="22"/>
              </w:rPr>
            </w:pPr>
            <w:r w:rsidRPr="00877C4A">
              <w:rPr>
                <w:rFonts w:ascii="Times New Roman" w:hAnsi="Times New Roman"/>
                <w:sz w:val="22"/>
                <w:szCs w:val="22"/>
              </w:rPr>
              <w:t>F</w:t>
            </w:r>
            <w:r w:rsidRPr="00877C4A">
              <w:rPr>
                <w:rFonts w:ascii="Times New Roman" w:hAnsi="Times New Roman"/>
                <w:bCs/>
                <w:sz w:val="22"/>
                <w:szCs w:val="22"/>
              </w:rPr>
              <w:t>orms and maintains productive and respectful relationships with clients, peers/colleagues, supervisors and professionals from other disciplines</w:t>
            </w:r>
          </w:p>
        </w:tc>
        <w:tc>
          <w:tcPr>
            <w:tcW w:w="4050" w:type="dxa"/>
            <w:tcBorders>
              <w:left w:val="nil"/>
              <w:bottom w:val="single" w:sz="12" w:space="0" w:color="auto"/>
            </w:tcBorders>
            <w:vAlign w:val="bottom"/>
          </w:tcPr>
          <w:p w14:paraId="29AF4B21"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52FE1AE" w14:textId="77777777" w:rsidTr="00F073C7">
        <w:tc>
          <w:tcPr>
            <w:tcW w:w="9558" w:type="dxa"/>
            <w:gridSpan w:val="2"/>
            <w:tcBorders>
              <w:top w:val="single" w:sz="2" w:space="0" w:color="auto"/>
              <w:bottom w:val="single" w:sz="4" w:space="0" w:color="auto"/>
            </w:tcBorders>
            <w:shd w:val="clear" w:color="auto" w:fill="D9D9D9"/>
          </w:tcPr>
          <w:p w14:paraId="2C1177DB"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5B. Affective Skills</w:t>
            </w:r>
          </w:p>
        </w:tc>
      </w:tr>
      <w:tr w:rsidR="000F648B" w:rsidRPr="00877C4A" w14:paraId="2A66AED2" w14:textId="77777777" w:rsidTr="00F073C7">
        <w:tc>
          <w:tcPr>
            <w:tcW w:w="5508" w:type="dxa"/>
            <w:tcBorders>
              <w:bottom w:val="single" w:sz="4" w:space="0" w:color="auto"/>
              <w:right w:val="nil"/>
            </w:tcBorders>
          </w:tcPr>
          <w:p w14:paraId="08F190E1" w14:textId="77777777" w:rsidR="000F648B" w:rsidRPr="00877C4A" w:rsidRDefault="000F648B" w:rsidP="000F648B">
            <w:pPr>
              <w:widowControl/>
              <w:autoSpaceDE/>
              <w:autoSpaceDN/>
              <w:adjustRightInd/>
              <w:spacing w:after="120"/>
              <w:rPr>
                <w:rFonts w:ascii="Times New Roman" w:hAnsi="Times New Roman"/>
                <w:bCs/>
                <w:sz w:val="22"/>
                <w:szCs w:val="22"/>
              </w:rPr>
            </w:pPr>
            <w:r w:rsidRPr="00877C4A">
              <w:rPr>
                <w:rFonts w:ascii="Times New Roman" w:hAnsi="Times New Roman"/>
                <w:bCs/>
                <w:sz w:val="22"/>
                <w:szCs w:val="22"/>
              </w:rPr>
              <w:t>Negotiates differences and handles conflict satisfactorily; provides effective feedback to others and receives feedback nondefensively</w:t>
            </w:r>
          </w:p>
        </w:tc>
        <w:tc>
          <w:tcPr>
            <w:tcW w:w="4050" w:type="dxa"/>
            <w:tcBorders>
              <w:left w:val="nil"/>
              <w:bottom w:val="single" w:sz="4" w:space="0" w:color="auto"/>
            </w:tcBorders>
            <w:vAlign w:val="bottom"/>
          </w:tcPr>
          <w:p w14:paraId="364FB1D9"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610B253" w14:textId="77777777" w:rsidTr="00F073C7">
        <w:tc>
          <w:tcPr>
            <w:tcW w:w="9558" w:type="dxa"/>
            <w:gridSpan w:val="2"/>
            <w:tcBorders>
              <w:top w:val="single" w:sz="4" w:space="0" w:color="auto"/>
              <w:bottom w:val="single" w:sz="4" w:space="0" w:color="auto"/>
            </w:tcBorders>
            <w:shd w:val="clear" w:color="auto" w:fill="D9D9D9"/>
          </w:tcPr>
          <w:p w14:paraId="404D71BA"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5C. Expressive Skills</w:t>
            </w:r>
          </w:p>
        </w:tc>
      </w:tr>
      <w:tr w:rsidR="000F648B" w:rsidRPr="00877C4A" w14:paraId="402FED20" w14:textId="77777777" w:rsidTr="00F073C7">
        <w:tc>
          <w:tcPr>
            <w:tcW w:w="5508" w:type="dxa"/>
            <w:tcBorders>
              <w:bottom w:val="single" w:sz="12" w:space="0" w:color="auto"/>
              <w:right w:val="nil"/>
            </w:tcBorders>
          </w:tcPr>
          <w:p w14:paraId="79961E79"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Communicates clearly using verbal, nonverbal, and written skills in a professional context; demonstrates clear understanding and use of professional language</w:t>
            </w:r>
          </w:p>
        </w:tc>
        <w:tc>
          <w:tcPr>
            <w:tcW w:w="4050" w:type="dxa"/>
            <w:tcBorders>
              <w:left w:val="nil"/>
              <w:bottom w:val="single" w:sz="12" w:space="0" w:color="auto"/>
            </w:tcBorders>
            <w:vAlign w:val="bottom"/>
          </w:tcPr>
          <w:p w14:paraId="0F1BFFC5"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09A8C62F" w14:textId="77777777" w:rsidR="000F648B" w:rsidRPr="00877C4A" w:rsidRDefault="000F648B" w:rsidP="000F648B">
      <w:pPr>
        <w:widowControl/>
        <w:autoSpaceDE/>
        <w:autoSpaceDN/>
        <w:adjustRightInd/>
        <w:ind w:left="1080" w:hanging="1080"/>
        <w:outlineLvl w:val="0"/>
        <w:rPr>
          <w:rFonts w:ascii="Times New Roman" w:hAnsi="Times New Roman"/>
          <w:b/>
          <w:sz w:val="22"/>
          <w:szCs w:val="22"/>
        </w:rPr>
      </w:pPr>
    </w:p>
    <w:p w14:paraId="2AC7BF95" w14:textId="77777777" w:rsidR="000F648B" w:rsidRPr="00877C4A" w:rsidRDefault="000F648B" w:rsidP="000F648B">
      <w:pPr>
        <w:widowControl/>
        <w:autoSpaceDE/>
        <w:autoSpaceDN/>
        <w:adjustRightInd/>
        <w:ind w:left="1080" w:hanging="1080"/>
        <w:outlineLvl w:val="0"/>
        <w:rPr>
          <w:rFonts w:ascii="Times New Roman" w:hAnsi="Times New Roman"/>
          <w:b/>
          <w:sz w:val="22"/>
          <w:szCs w:val="22"/>
        </w:rPr>
      </w:pPr>
    </w:p>
    <w:p w14:paraId="4C0D8E0C"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III. SCIENCE</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5383"/>
        <w:gridCol w:w="3947"/>
      </w:tblGrid>
      <w:tr w:rsidR="000F648B" w:rsidRPr="00877C4A" w14:paraId="44D055DB" w14:textId="77777777" w:rsidTr="00F073C7">
        <w:trPr>
          <w:trHeight w:val="539"/>
        </w:trPr>
        <w:tc>
          <w:tcPr>
            <w:tcW w:w="9558" w:type="dxa"/>
            <w:gridSpan w:val="2"/>
            <w:tcBorders>
              <w:top w:val="single" w:sz="12" w:space="0" w:color="auto"/>
              <w:bottom w:val="single" w:sz="12" w:space="0" w:color="auto"/>
            </w:tcBorders>
            <w:vAlign w:val="center"/>
          </w:tcPr>
          <w:p w14:paraId="3F0F30CF" w14:textId="77777777" w:rsidR="000F648B" w:rsidRPr="00877C4A" w:rsidRDefault="000F648B" w:rsidP="000F648B">
            <w:pPr>
              <w:widowControl/>
              <w:autoSpaceDE/>
              <w:autoSpaceDN/>
              <w:adjustRightInd/>
              <w:spacing w:before="120" w:after="120"/>
              <w:ind w:right="72"/>
              <w:rPr>
                <w:rFonts w:ascii="Times New Roman" w:hAnsi="Times New Roman"/>
                <w:sz w:val="22"/>
                <w:szCs w:val="22"/>
              </w:rPr>
            </w:pPr>
            <w:r w:rsidRPr="00877C4A">
              <w:rPr>
                <w:rFonts w:ascii="Times New Roman" w:hAnsi="Times New Roman"/>
                <w:b/>
                <w:sz w:val="22"/>
                <w:szCs w:val="22"/>
              </w:rPr>
              <w:t xml:space="preserve">6. Scientific Knowledge and Methods: </w:t>
            </w:r>
            <w:r w:rsidRPr="00877C4A">
              <w:rPr>
                <w:rFonts w:ascii="Times New Roman" w:hAnsi="Times New Roman"/>
                <w:sz w:val="22"/>
                <w:szCs w:val="22"/>
              </w:rPr>
              <w:t>Understanding of research, research methodology, techniques of data collection and analysis, biological bases of behavior, cognitive-affective bases of behavior, and development across the lifespan. Respect for scientifically derived knowledge.</w:t>
            </w:r>
          </w:p>
        </w:tc>
      </w:tr>
      <w:tr w:rsidR="000F648B" w:rsidRPr="00877C4A" w14:paraId="053AA1C8" w14:textId="77777777" w:rsidTr="00F073C7">
        <w:tc>
          <w:tcPr>
            <w:tcW w:w="9558" w:type="dxa"/>
            <w:gridSpan w:val="2"/>
            <w:tcBorders>
              <w:top w:val="single" w:sz="12" w:space="0" w:color="auto"/>
              <w:bottom w:val="single" w:sz="8" w:space="0" w:color="auto"/>
            </w:tcBorders>
            <w:shd w:val="clear" w:color="auto" w:fill="D9D9D9"/>
          </w:tcPr>
          <w:p w14:paraId="077A988A"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6A.</w:t>
            </w:r>
            <w:r w:rsidRPr="00877C4A">
              <w:rPr>
                <w:rFonts w:ascii="Times New Roman" w:hAnsi="Times New Roman"/>
                <w:sz w:val="22"/>
                <w:szCs w:val="22"/>
              </w:rPr>
              <w:t xml:space="preserve"> </w:t>
            </w:r>
            <w:r w:rsidRPr="00877C4A">
              <w:rPr>
                <w:rFonts w:ascii="Times New Roman" w:hAnsi="Times New Roman"/>
                <w:b/>
                <w:sz w:val="22"/>
                <w:szCs w:val="22"/>
              </w:rPr>
              <w:t>Scientific Mindedness</w:t>
            </w:r>
          </w:p>
        </w:tc>
      </w:tr>
      <w:tr w:rsidR="000F648B" w:rsidRPr="00877C4A" w14:paraId="0B6641C1" w14:textId="77777777" w:rsidTr="00F073C7">
        <w:tc>
          <w:tcPr>
            <w:tcW w:w="5508" w:type="dxa"/>
            <w:tcBorders>
              <w:top w:val="single" w:sz="8" w:space="0" w:color="auto"/>
              <w:bottom w:val="single" w:sz="8" w:space="0" w:color="auto"/>
              <w:right w:val="nil"/>
            </w:tcBorders>
          </w:tcPr>
          <w:p w14:paraId="355D1940"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Values and applies scientific methods to professional practice</w:t>
            </w:r>
          </w:p>
        </w:tc>
        <w:tc>
          <w:tcPr>
            <w:tcW w:w="4050" w:type="dxa"/>
            <w:tcBorders>
              <w:top w:val="single" w:sz="8" w:space="0" w:color="auto"/>
              <w:left w:val="nil"/>
              <w:bottom w:val="single" w:sz="8" w:space="0" w:color="auto"/>
            </w:tcBorders>
            <w:vAlign w:val="bottom"/>
          </w:tcPr>
          <w:p w14:paraId="4F9E6A71"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4FD373B" w14:textId="77777777" w:rsidTr="00F073C7">
        <w:tc>
          <w:tcPr>
            <w:tcW w:w="9558" w:type="dxa"/>
            <w:gridSpan w:val="2"/>
            <w:tcBorders>
              <w:top w:val="single" w:sz="8" w:space="0" w:color="auto"/>
              <w:bottom w:val="single" w:sz="8" w:space="0" w:color="auto"/>
            </w:tcBorders>
            <w:shd w:val="clear" w:color="auto" w:fill="D9D9D9"/>
          </w:tcPr>
          <w:p w14:paraId="6CF52E46"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6B.</w:t>
            </w:r>
            <w:r w:rsidRPr="00877C4A">
              <w:rPr>
                <w:rFonts w:ascii="Times New Roman" w:hAnsi="Times New Roman"/>
                <w:sz w:val="22"/>
                <w:szCs w:val="22"/>
              </w:rPr>
              <w:t xml:space="preserve"> </w:t>
            </w:r>
            <w:r w:rsidRPr="00877C4A">
              <w:rPr>
                <w:rFonts w:ascii="Times New Roman" w:hAnsi="Times New Roman"/>
                <w:b/>
                <w:sz w:val="22"/>
                <w:szCs w:val="22"/>
              </w:rPr>
              <w:t>Scientific Foundation of Psychology</w:t>
            </w:r>
          </w:p>
        </w:tc>
      </w:tr>
      <w:tr w:rsidR="000F648B" w:rsidRPr="00877C4A" w14:paraId="42914163" w14:textId="77777777" w:rsidTr="00F073C7">
        <w:trPr>
          <w:trHeight w:val="386"/>
        </w:trPr>
        <w:tc>
          <w:tcPr>
            <w:tcW w:w="5508" w:type="dxa"/>
            <w:tcBorders>
              <w:top w:val="single" w:sz="8" w:space="0" w:color="auto"/>
              <w:bottom w:val="single" w:sz="8" w:space="0" w:color="auto"/>
              <w:right w:val="nil"/>
            </w:tcBorders>
          </w:tcPr>
          <w:p w14:paraId="513C996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intermediate level knowledge of core science (i.e., scientific bases of behavior)</w:t>
            </w:r>
          </w:p>
        </w:tc>
        <w:tc>
          <w:tcPr>
            <w:tcW w:w="4050" w:type="dxa"/>
            <w:tcBorders>
              <w:top w:val="single" w:sz="8" w:space="0" w:color="auto"/>
              <w:left w:val="nil"/>
              <w:bottom w:val="single" w:sz="8" w:space="0" w:color="auto"/>
            </w:tcBorders>
            <w:vAlign w:val="bottom"/>
          </w:tcPr>
          <w:p w14:paraId="1CD56BB2"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1991CDD" w14:textId="77777777" w:rsidTr="00F073C7">
        <w:tc>
          <w:tcPr>
            <w:tcW w:w="9558" w:type="dxa"/>
            <w:gridSpan w:val="2"/>
            <w:tcBorders>
              <w:top w:val="single" w:sz="8" w:space="0" w:color="auto"/>
              <w:bottom w:val="single" w:sz="8" w:space="0" w:color="auto"/>
            </w:tcBorders>
            <w:shd w:val="clear" w:color="auto" w:fill="D9D9D9"/>
          </w:tcPr>
          <w:p w14:paraId="598655DE"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6C. Scientific Foundation of Professional Practice </w:t>
            </w:r>
          </w:p>
        </w:tc>
      </w:tr>
      <w:tr w:rsidR="000F648B" w:rsidRPr="00877C4A" w14:paraId="32A5B087" w14:textId="77777777" w:rsidTr="00F073C7">
        <w:tc>
          <w:tcPr>
            <w:tcW w:w="5508" w:type="dxa"/>
            <w:tcBorders>
              <w:top w:val="single" w:sz="8" w:space="0" w:color="auto"/>
              <w:bottom w:val="single" w:sz="8" w:space="0" w:color="auto"/>
              <w:right w:val="nil"/>
            </w:tcBorders>
          </w:tcPr>
          <w:p w14:paraId="39F4FD63"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Demonstrates knowledge, understanding, and application of the concept of evidence-based practice </w:t>
            </w:r>
          </w:p>
        </w:tc>
        <w:tc>
          <w:tcPr>
            <w:tcW w:w="4050" w:type="dxa"/>
            <w:tcBorders>
              <w:top w:val="single" w:sz="8" w:space="0" w:color="auto"/>
              <w:left w:val="nil"/>
              <w:bottom w:val="single" w:sz="8" w:space="0" w:color="auto"/>
            </w:tcBorders>
            <w:vAlign w:val="bottom"/>
          </w:tcPr>
          <w:p w14:paraId="06A9942A"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42CBB0D" w14:textId="77777777" w:rsidTr="00F073C7">
        <w:trPr>
          <w:trHeight w:val="485"/>
        </w:trPr>
        <w:tc>
          <w:tcPr>
            <w:tcW w:w="9558" w:type="dxa"/>
            <w:gridSpan w:val="2"/>
            <w:tcBorders>
              <w:top w:val="single" w:sz="8" w:space="0" w:color="auto"/>
              <w:bottom w:val="single" w:sz="12" w:space="0" w:color="auto"/>
            </w:tcBorders>
            <w:vAlign w:val="center"/>
          </w:tcPr>
          <w:p w14:paraId="1971F766"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7. Research/Evaluation: </w:t>
            </w:r>
            <w:r w:rsidRPr="00877C4A">
              <w:rPr>
                <w:rFonts w:ascii="Times New Roman" w:hAnsi="Times New Roman"/>
                <w:sz w:val="22"/>
                <w:szCs w:val="22"/>
              </w:rPr>
              <w:t>Generating research that contributes to the professional knowledge base and/or evaluates the effectiveness of various professional activities.</w:t>
            </w:r>
          </w:p>
        </w:tc>
      </w:tr>
      <w:tr w:rsidR="000F648B" w:rsidRPr="00877C4A" w14:paraId="35D57F84" w14:textId="77777777" w:rsidTr="00F073C7">
        <w:trPr>
          <w:trHeight w:val="170"/>
        </w:trPr>
        <w:tc>
          <w:tcPr>
            <w:tcW w:w="9558" w:type="dxa"/>
            <w:gridSpan w:val="2"/>
            <w:tcBorders>
              <w:top w:val="single" w:sz="12" w:space="0" w:color="auto"/>
              <w:bottom w:val="single" w:sz="8" w:space="0" w:color="auto"/>
            </w:tcBorders>
            <w:shd w:val="clear" w:color="auto" w:fill="D9D9D9"/>
          </w:tcPr>
          <w:p w14:paraId="0310C801"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7A. Scientific Approach to Knowledge Generation</w:t>
            </w:r>
          </w:p>
        </w:tc>
      </w:tr>
      <w:tr w:rsidR="000F648B" w:rsidRPr="00877C4A" w14:paraId="66327ECF" w14:textId="77777777" w:rsidTr="00F073C7">
        <w:trPr>
          <w:trHeight w:val="611"/>
        </w:trPr>
        <w:tc>
          <w:tcPr>
            <w:tcW w:w="5508" w:type="dxa"/>
            <w:tcBorders>
              <w:top w:val="single" w:sz="8" w:space="0" w:color="auto"/>
              <w:bottom w:val="single" w:sz="8" w:space="0" w:color="auto"/>
              <w:right w:val="nil"/>
            </w:tcBorders>
          </w:tcPr>
          <w:p w14:paraId="5A89CACA"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lastRenderedPageBreak/>
              <w:t xml:space="preserve">Demonstrates development of skills and habits in seeking, applying, and evaluating theoretical and research knowledge relevant to the practice of psychology </w:t>
            </w:r>
          </w:p>
        </w:tc>
        <w:tc>
          <w:tcPr>
            <w:tcW w:w="4050" w:type="dxa"/>
            <w:tcBorders>
              <w:top w:val="single" w:sz="8" w:space="0" w:color="auto"/>
              <w:left w:val="nil"/>
              <w:bottom w:val="single" w:sz="8" w:space="0" w:color="auto"/>
            </w:tcBorders>
            <w:vAlign w:val="bottom"/>
          </w:tcPr>
          <w:p w14:paraId="73357E12"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06A32133" w14:textId="77777777" w:rsidTr="00F073C7">
        <w:trPr>
          <w:trHeight w:val="179"/>
        </w:trPr>
        <w:tc>
          <w:tcPr>
            <w:tcW w:w="9558" w:type="dxa"/>
            <w:gridSpan w:val="2"/>
            <w:tcBorders>
              <w:top w:val="single" w:sz="8" w:space="0" w:color="auto"/>
              <w:bottom w:val="single" w:sz="8" w:space="0" w:color="auto"/>
            </w:tcBorders>
            <w:shd w:val="clear" w:color="auto" w:fill="D9D9D9"/>
          </w:tcPr>
          <w:p w14:paraId="3A37B838"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7B. Application of Scientific Method to Practice</w:t>
            </w:r>
          </w:p>
        </w:tc>
      </w:tr>
      <w:tr w:rsidR="000F648B" w:rsidRPr="00877C4A" w14:paraId="42407053" w14:textId="77777777" w:rsidTr="00F073C7">
        <w:trPr>
          <w:trHeight w:val="242"/>
        </w:trPr>
        <w:tc>
          <w:tcPr>
            <w:tcW w:w="5508" w:type="dxa"/>
            <w:tcBorders>
              <w:top w:val="single" w:sz="8" w:space="0" w:color="auto"/>
              <w:bottom w:val="single" w:sz="12" w:space="0" w:color="auto"/>
              <w:right w:val="nil"/>
            </w:tcBorders>
          </w:tcPr>
          <w:p w14:paraId="3B3D67BC"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knowledge of application of scientific methods to evaluating practices, interventions, and programs</w:t>
            </w:r>
          </w:p>
        </w:tc>
        <w:tc>
          <w:tcPr>
            <w:tcW w:w="4050" w:type="dxa"/>
            <w:tcBorders>
              <w:top w:val="single" w:sz="8" w:space="0" w:color="auto"/>
              <w:left w:val="nil"/>
              <w:bottom w:val="single" w:sz="12" w:space="0" w:color="auto"/>
            </w:tcBorders>
            <w:vAlign w:val="bottom"/>
          </w:tcPr>
          <w:p w14:paraId="3DC178B4"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74252EED" w14:textId="77777777" w:rsidR="00096BD9" w:rsidRDefault="00096BD9" w:rsidP="000F648B">
      <w:pPr>
        <w:widowControl/>
        <w:autoSpaceDE/>
        <w:autoSpaceDN/>
        <w:adjustRightInd/>
        <w:rPr>
          <w:rFonts w:ascii="Times New Roman" w:hAnsi="Times New Roman"/>
          <w:b/>
          <w:sz w:val="22"/>
          <w:szCs w:val="22"/>
          <w:u w:val="single"/>
        </w:rPr>
      </w:pPr>
    </w:p>
    <w:p w14:paraId="7B1BB98A" w14:textId="3EA5A636" w:rsidR="005227D6" w:rsidRPr="00877C4A" w:rsidRDefault="005227D6" w:rsidP="000F648B">
      <w:pPr>
        <w:widowControl/>
        <w:autoSpaceDE/>
        <w:autoSpaceDN/>
        <w:adjustRightInd/>
        <w:rPr>
          <w:rFonts w:ascii="Times New Roman" w:hAnsi="Times New Roman"/>
          <w:b/>
          <w:sz w:val="22"/>
          <w:szCs w:val="22"/>
          <w:u w:val="single"/>
        </w:rPr>
      </w:pPr>
    </w:p>
    <w:p w14:paraId="71A9CBF4" w14:textId="77777777" w:rsidR="000F648B" w:rsidRPr="00877C4A" w:rsidRDefault="000F648B" w:rsidP="000F648B">
      <w:pPr>
        <w:widowControl/>
        <w:autoSpaceDE/>
        <w:autoSpaceDN/>
        <w:adjustRightInd/>
        <w:rPr>
          <w:rFonts w:ascii="Times New Roman" w:hAnsi="Times New Roman"/>
          <w:b/>
          <w:sz w:val="22"/>
          <w:szCs w:val="22"/>
          <w:u w:val="single"/>
        </w:rPr>
      </w:pPr>
      <w:r w:rsidRPr="00877C4A">
        <w:rPr>
          <w:rFonts w:ascii="Times New Roman" w:hAnsi="Times New Roman"/>
          <w:b/>
          <w:sz w:val="22"/>
          <w:szCs w:val="22"/>
          <w:u w:val="single"/>
        </w:rPr>
        <w:t>FUNCTIONAL COMPETENCIES</w:t>
      </w:r>
    </w:p>
    <w:p w14:paraId="1A025457" w14:textId="77777777" w:rsidR="000F648B" w:rsidRPr="00877C4A" w:rsidRDefault="000F648B" w:rsidP="000F648B">
      <w:pPr>
        <w:widowControl/>
        <w:autoSpaceDE/>
        <w:autoSpaceDN/>
        <w:adjustRightInd/>
        <w:ind w:left="1080" w:hanging="1080"/>
        <w:outlineLvl w:val="0"/>
        <w:rPr>
          <w:rFonts w:ascii="Times New Roman" w:hAnsi="Times New Roman"/>
          <w:b/>
          <w:sz w:val="22"/>
          <w:szCs w:val="22"/>
        </w:rPr>
      </w:pPr>
    </w:p>
    <w:p w14:paraId="666A5B74" w14:textId="77777777" w:rsidR="000F648B" w:rsidRPr="00877C4A" w:rsidRDefault="000F648B" w:rsidP="000F648B">
      <w:pPr>
        <w:widowControl/>
        <w:autoSpaceDE/>
        <w:autoSpaceDN/>
        <w:adjustRightInd/>
        <w:ind w:left="1080" w:hanging="1080"/>
        <w:outlineLvl w:val="0"/>
        <w:rPr>
          <w:rFonts w:ascii="Times New Roman" w:hAnsi="Times New Roman"/>
          <w:b/>
          <w:sz w:val="22"/>
          <w:szCs w:val="22"/>
        </w:rPr>
      </w:pPr>
      <w:r w:rsidRPr="00877C4A">
        <w:rPr>
          <w:rFonts w:ascii="Times New Roman" w:hAnsi="Times New Roman"/>
          <w:b/>
          <w:sz w:val="22"/>
          <w:szCs w:val="22"/>
        </w:rPr>
        <w:t>IV. APPLICATION</w:t>
      </w: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5386"/>
        <w:gridCol w:w="3944"/>
      </w:tblGrid>
      <w:tr w:rsidR="000F648B" w:rsidRPr="00877C4A" w14:paraId="49CAC0E0" w14:textId="77777777" w:rsidTr="00F073C7">
        <w:trPr>
          <w:cantSplit/>
          <w:trHeight w:val="494"/>
        </w:trPr>
        <w:tc>
          <w:tcPr>
            <w:tcW w:w="9558" w:type="dxa"/>
            <w:gridSpan w:val="2"/>
            <w:tcBorders>
              <w:top w:val="single" w:sz="12" w:space="0" w:color="auto"/>
              <w:bottom w:val="single" w:sz="12" w:space="0" w:color="auto"/>
            </w:tcBorders>
            <w:vAlign w:val="center"/>
          </w:tcPr>
          <w:p w14:paraId="194366C8"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8. Evidence-Based Practice: </w:t>
            </w:r>
            <w:r w:rsidRPr="00877C4A">
              <w:rPr>
                <w:rFonts w:ascii="Times New Roman" w:hAnsi="Times New Roman"/>
                <w:sz w:val="22"/>
                <w:szCs w:val="22"/>
              </w:rPr>
              <w:t>Integration of research and clinical expertise in the context of patient factors.</w:t>
            </w:r>
            <w:r w:rsidRPr="00877C4A">
              <w:rPr>
                <w:rFonts w:ascii="Times New Roman" w:hAnsi="Times New Roman"/>
                <w:b/>
                <w:sz w:val="22"/>
                <w:szCs w:val="22"/>
              </w:rPr>
              <w:t xml:space="preserve"> </w:t>
            </w:r>
          </w:p>
        </w:tc>
      </w:tr>
      <w:tr w:rsidR="000F648B" w:rsidRPr="00877C4A" w14:paraId="3F8B05BB" w14:textId="77777777" w:rsidTr="00F073C7">
        <w:tc>
          <w:tcPr>
            <w:tcW w:w="9558" w:type="dxa"/>
            <w:gridSpan w:val="2"/>
            <w:tcBorders>
              <w:top w:val="single" w:sz="12" w:space="0" w:color="auto"/>
            </w:tcBorders>
            <w:shd w:val="clear" w:color="auto" w:fill="D9D9D9"/>
          </w:tcPr>
          <w:p w14:paraId="02563063"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8A. Knowledge and Application of Evidence-Based Practice</w:t>
            </w:r>
          </w:p>
        </w:tc>
      </w:tr>
      <w:tr w:rsidR="000F648B" w:rsidRPr="00877C4A" w14:paraId="2B3D3C5C" w14:textId="77777777" w:rsidTr="00F073C7">
        <w:tc>
          <w:tcPr>
            <w:tcW w:w="5508" w:type="dxa"/>
            <w:tcBorders>
              <w:bottom w:val="single" w:sz="4" w:space="0" w:color="auto"/>
            </w:tcBorders>
          </w:tcPr>
          <w:p w14:paraId="5367A08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Applies knowledge of evidence-based practice, including empirical bases of assessment, intervention, and other psychological applications, clinical expertise, and client preferences</w:t>
            </w:r>
          </w:p>
        </w:tc>
        <w:tc>
          <w:tcPr>
            <w:tcW w:w="4050" w:type="dxa"/>
            <w:tcBorders>
              <w:bottom w:val="single" w:sz="4" w:space="0" w:color="auto"/>
            </w:tcBorders>
            <w:vAlign w:val="bottom"/>
          </w:tcPr>
          <w:p w14:paraId="4985C0AB"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5208E986" w14:textId="77777777" w:rsidTr="00F073C7">
        <w:trPr>
          <w:cantSplit/>
          <w:trHeight w:val="494"/>
        </w:trPr>
        <w:tc>
          <w:tcPr>
            <w:tcW w:w="9558" w:type="dxa"/>
            <w:gridSpan w:val="2"/>
            <w:tcBorders>
              <w:bottom w:val="single" w:sz="12" w:space="0" w:color="auto"/>
            </w:tcBorders>
            <w:vAlign w:val="center"/>
          </w:tcPr>
          <w:p w14:paraId="67415FE6"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9. Assessment: </w:t>
            </w:r>
            <w:r w:rsidRPr="00877C4A">
              <w:rPr>
                <w:rFonts w:ascii="Times New Roman" w:hAnsi="Times New Roman"/>
                <w:sz w:val="22"/>
                <w:szCs w:val="22"/>
              </w:rPr>
              <w:t>Assessment and diagnosis of problems, capabilities and issues associated with individuals, groups, and/or organizations.</w:t>
            </w:r>
          </w:p>
        </w:tc>
      </w:tr>
      <w:tr w:rsidR="000F648B" w:rsidRPr="00877C4A" w14:paraId="2D7D8658" w14:textId="77777777" w:rsidTr="00F073C7">
        <w:trPr>
          <w:cantSplit/>
        </w:trPr>
        <w:tc>
          <w:tcPr>
            <w:tcW w:w="9558" w:type="dxa"/>
            <w:gridSpan w:val="2"/>
            <w:tcBorders>
              <w:top w:val="single" w:sz="12" w:space="0" w:color="auto"/>
            </w:tcBorders>
            <w:shd w:val="clear" w:color="auto" w:fill="D9D9D9"/>
          </w:tcPr>
          <w:p w14:paraId="3AF393E5"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9A. Knowledge of Measurement and Psychometrics</w:t>
            </w:r>
          </w:p>
        </w:tc>
      </w:tr>
      <w:tr w:rsidR="000F648B" w:rsidRPr="00877C4A" w14:paraId="0DCE7621" w14:textId="77777777" w:rsidTr="00F073C7">
        <w:trPr>
          <w:cantSplit/>
        </w:trPr>
        <w:tc>
          <w:tcPr>
            <w:tcW w:w="5508" w:type="dxa"/>
          </w:tcPr>
          <w:p w14:paraId="4397A2C1"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Selects assessment measures with attention to issues of reliability and validity</w:t>
            </w:r>
          </w:p>
        </w:tc>
        <w:tc>
          <w:tcPr>
            <w:tcW w:w="4050" w:type="dxa"/>
            <w:vAlign w:val="bottom"/>
          </w:tcPr>
          <w:p w14:paraId="2B4B9637"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5CF94101" w14:textId="77777777" w:rsidTr="00F073C7">
        <w:trPr>
          <w:cantSplit/>
        </w:trPr>
        <w:tc>
          <w:tcPr>
            <w:tcW w:w="9558" w:type="dxa"/>
            <w:gridSpan w:val="2"/>
            <w:shd w:val="clear" w:color="auto" w:fill="D9D9D9"/>
          </w:tcPr>
          <w:p w14:paraId="449681AA" w14:textId="77777777" w:rsidR="000F648B" w:rsidRPr="00877C4A" w:rsidRDefault="000F648B" w:rsidP="000F648B">
            <w:pPr>
              <w:keepNext/>
              <w:widowControl/>
              <w:autoSpaceDE/>
              <w:autoSpaceDN/>
              <w:adjustRightInd/>
              <w:outlineLvl w:val="0"/>
              <w:rPr>
                <w:rFonts w:ascii="Times New Roman" w:hAnsi="Times New Roman"/>
                <w:b/>
                <w:bCs/>
                <w:sz w:val="22"/>
                <w:szCs w:val="22"/>
              </w:rPr>
            </w:pPr>
            <w:r w:rsidRPr="00877C4A">
              <w:rPr>
                <w:rFonts w:ascii="Times New Roman" w:hAnsi="Times New Roman"/>
                <w:b/>
                <w:bCs/>
                <w:sz w:val="22"/>
                <w:szCs w:val="22"/>
              </w:rPr>
              <w:t xml:space="preserve">9B. Knowledge of Assessment Methods </w:t>
            </w:r>
          </w:p>
        </w:tc>
      </w:tr>
      <w:tr w:rsidR="000F648B" w:rsidRPr="00877C4A" w14:paraId="616652FE" w14:textId="77777777" w:rsidTr="00F073C7">
        <w:trPr>
          <w:cantSplit/>
          <w:trHeight w:val="530"/>
        </w:trPr>
        <w:tc>
          <w:tcPr>
            <w:tcW w:w="5508" w:type="dxa"/>
          </w:tcPr>
          <w:p w14:paraId="613FB2EE" w14:textId="77777777" w:rsidR="000F648B" w:rsidRPr="00877C4A" w:rsidRDefault="000F648B" w:rsidP="000F648B">
            <w:pPr>
              <w:widowControl/>
              <w:autoSpaceDE/>
              <w:autoSpaceDN/>
              <w:adjustRightInd/>
              <w:spacing w:after="120"/>
              <w:rPr>
                <w:rFonts w:ascii="Times New Roman" w:hAnsi="Times New Roman"/>
                <w:bCs/>
                <w:sz w:val="22"/>
                <w:szCs w:val="22"/>
              </w:rPr>
            </w:pPr>
            <w:r w:rsidRPr="00877C4A">
              <w:rPr>
                <w:rFonts w:ascii="Times New Roman" w:hAnsi="Times New Roman"/>
                <w:bCs/>
                <w:sz w:val="22"/>
                <w:szCs w:val="22"/>
              </w:rPr>
              <w:t>Demonstrates awareness of the strengths and limitations of administration, scoring and interpretation of traditional assessment measures as well as related technological advances</w:t>
            </w:r>
          </w:p>
        </w:tc>
        <w:tc>
          <w:tcPr>
            <w:tcW w:w="4050" w:type="dxa"/>
            <w:vAlign w:val="bottom"/>
          </w:tcPr>
          <w:p w14:paraId="63C0400E"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0378B29" w14:textId="77777777" w:rsidTr="00F073C7">
        <w:trPr>
          <w:cantSplit/>
        </w:trPr>
        <w:tc>
          <w:tcPr>
            <w:tcW w:w="9558" w:type="dxa"/>
            <w:gridSpan w:val="2"/>
            <w:shd w:val="clear" w:color="auto" w:fill="D9D9D9"/>
          </w:tcPr>
          <w:p w14:paraId="2D8AC86B" w14:textId="77777777" w:rsidR="000F648B" w:rsidRPr="00877C4A" w:rsidRDefault="000F648B" w:rsidP="000F648B">
            <w:pPr>
              <w:keepNext/>
              <w:widowControl/>
              <w:autoSpaceDE/>
              <w:autoSpaceDN/>
              <w:adjustRightInd/>
              <w:outlineLvl w:val="0"/>
              <w:rPr>
                <w:rFonts w:ascii="Times New Roman" w:hAnsi="Times New Roman"/>
                <w:sz w:val="22"/>
                <w:szCs w:val="22"/>
              </w:rPr>
            </w:pPr>
            <w:r w:rsidRPr="00877C4A">
              <w:rPr>
                <w:rFonts w:ascii="Times New Roman" w:hAnsi="Times New Roman"/>
                <w:b/>
                <w:bCs/>
                <w:sz w:val="22"/>
                <w:szCs w:val="22"/>
              </w:rPr>
              <w:t>9C. Application of Assessment Methods</w:t>
            </w:r>
          </w:p>
        </w:tc>
      </w:tr>
      <w:tr w:rsidR="000F648B" w:rsidRPr="00877C4A" w14:paraId="6B6D025E" w14:textId="77777777" w:rsidTr="00F073C7">
        <w:trPr>
          <w:cantSplit/>
        </w:trPr>
        <w:tc>
          <w:tcPr>
            <w:tcW w:w="5508" w:type="dxa"/>
          </w:tcPr>
          <w:p w14:paraId="2DE27904" w14:textId="77777777" w:rsidR="000F648B" w:rsidRPr="00877C4A" w:rsidRDefault="000F648B" w:rsidP="000F648B">
            <w:pPr>
              <w:widowControl/>
              <w:autoSpaceDE/>
              <w:autoSpaceDN/>
              <w:adjustRightInd/>
              <w:spacing w:after="120"/>
              <w:rPr>
                <w:rFonts w:ascii="Times New Roman" w:hAnsi="Times New Roman"/>
                <w:bCs/>
                <w:sz w:val="22"/>
                <w:szCs w:val="22"/>
              </w:rPr>
            </w:pPr>
            <w:r w:rsidRPr="00877C4A">
              <w:rPr>
                <w:rFonts w:ascii="Times New Roman" w:hAnsi="Times New Roman"/>
                <w:sz w:val="22"/>
                <w:szCs w:val="22"/>
              </w:rPr>
              <w:t>Selects appropriate assessment measures to answer diagnostic question</w:t>
            </w:r>
            <w:r w:rsidRPr="00877C4A">
              <w:rPr>
                <w:rFonts w:ascii="Times New Roman" w:hAnsi="Times New Roman"/>
                <w:bCs/>
                <w:sz w:val="22"/>
                <w:szCs w:val="22"/>
              </w:rPr>
              <w:t xml:space="preserve"> </w:t>
            </w:r>
          </w:p>
        </w:tc>
        <w:tc>
          <w:tcPr>
            <w:tcW w:w="4050" w:type="dxa"/>
            <w:vAlign w:val="bottom"/>
          </w:tcPr>
          <w:p w14:paraId="64494F1D"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ABE9903" w14:textId="77777777" w:rsidTr="00F073C7">
        <w:trPr>
          <w:cantSplit/>
        </w:trPr>
        <w:tc>
          <w:tcPr>
            <w:tcW w:w="9558" w:type="dxa"/>
            <w:gridSpan w:val="2"/>
            <w:shd w:val="clear" w:color="auto" w:fill="D9D9D9"/>
          </w:tcPr>
          <w:p w14:paraId="5000D37F"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9D. Diagnosis</w:t>
            </w:r>
          </w:p>
        </w:tc>
      </w:tr>
      <w:tr w:rsidR="000F648B" w:rsidRPr="00877C4A" w14:paraId="06C243E1" w14:textId="77777777" w:rsidTr="00F073C7">
        <w:trPr>
          <w:cantSplit/>
          <w:trHeight w:val="692"/>
        </w:trPr>
        <w:tc>
          <w:tcPr>
            <w:tcW w:w="5508" w:type="dxa"/>
          </w:tcPr>
          <w:p w14:paraId="0D00D4D2"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Applies concepts of normal/abnormal behavior to case formulation and diagnosis in the context of stages of human development and diversity</w:t>
            </w:r>
          </w:p>
        </w:tc>
        <w:tc>
          <w:tcPr>
            <w:tcW w:w="4050" w:type="dxa"/>
            <w:vAlign w:val="bottom"/>
          </w:tcPr>
          <w:p w14:paraId="73F12FC3"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5C60A2C" w14:textId="77777777" w:rsidTr="00F073C7">
        <w:trPr>
          <w:cantSplit/>
        </w:trPr>
        <w:tc>
          <w:tcPr>
            <w:tcW w:w="9558" w:type="dxa"/>
            <w:gridSpan w:val="2"/>
            <w:shd w:val="clear" w:color="auto" w:fill="D9D9D9"/>
          </w:tcPr>
          <w:p w14:paraId="65B2C1EA" w14:textId="77777777" w:rsidR="000F648B" w:rsidRPr="00877C4A" w:rsidRDefault="000F648B" w:rsidP="000F648B">
            <w:pPr>
              <w:keepNext/>
              <w:widowControl/>
              <w:autoSpaceDE/>
              <w:autoSpaceDN/>
              <w:adjustRightInd/>
              <w:outlineLvl w:val="0"/>
              <w:rPr>
                <w:rFonts w:ascii="Times New Roman" w:hAnsi="Times New Roman"/>
                <w:b/>
                <w:sz w:val="22"/>
                <w:szCs w:val="22"/>
              </w:rPr>
            </w:pPr>
            <w:r w:rsidRPr="00877C4A">
              <w:rPr>
                <w:rFonts w:ascii="Times New Roman" w:hAnsi="Times New Roman"/>
                <w:b/>
                <w:sz w:val="22"/>
                <w:szCs w:val="22"/>
              </w:rPr>
              <w:t>9E. Conceptualization and Recommendations</w:t>
            </w:r>
          </w:p>
        </w:tc>
      </w:tr>
      <w:tr w:rsidR="000F648B" w:rsidRPr="00877C4A" w14:paraId="0345A121" w14:textId="77777777" w:rsidTr="00F073C7">
        <w:trPr>
          <w:cantSplit/>
          <w:trHeight w:val="287"/>
        </w:trPr>
        <w:tc>
          <w:tcPr>
            <w:tcW w:w="5508" w:type="dxa"/>
          </w:tcPr>
          <w:p w14:paraId="6980FD7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Utilizes systematic approaches of gathering data to inform clinical decision-making</w:t>
            </w:r>
          </w:p>
        </w:tc>
        <w:tc>
          <w:tcPr>
            <w:tcW w:w="4050" w:type="dxa"/>
            <w:vAlign w:val="bottom"/>
          </w:tcPr>
          <w:p w14:paraId="1489BDDE"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654AF01" w14:textId="77777777" w:rsidTr="00F073C7">
        <w:trPr>
          <w:cantSplit/>
          <w:trHeight w:val="107"/>
        </w:trPr>
        <w:tc>
          <w:tcPr>
            <w:tcW w:w="9558" w:type="dxa"/>
            <w:gridSpan w:val="2"/>
            <w:shd w:val="clear" w:color="auto" w:fill="CCCCCC"/>
          </w:tcPr>
          <w:p w14:paraId="21431A4D"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bCs/>
                <w:sz w:val="22"/>
                <w:szCs w:val="22"/>
              </w:rPr>
              <w:t>9F. Communication of Assessment Findings</w:t>
            </w:r>
          </w:p>
        </w:tc>
      </w:tr>
      <w:tr w:rsidR="000F648B" w:rsidRPr="00877C4A" w14:paraId="69569C10" w14:textId="77777777" w:rsidTr="00F073C7">
        <w:trPr>
          <w:cantSplit/>
          <w:trHeight w:val="107"/>
        </w:trPr>
        <w:tc>
          <w:tcPr>
            <w:tcW w:w="5508" w:type="dxa"/>
            <w:tcBorders>
              <w:bottom w:val="single" w:sz="4" w:space="0" w:color="auto"/>
            </w:tcBorders>
          </w:tcPr>
          <w:p w14:paraId="19CA783B" w14:textId="77777777" w:rsidR="000F648B" w:rsidRPr="00877C4A" w:rsidRDefault="000F648B" w:rsidP="000F648B">
            <w:pPr>
              <w:widowControl/>
              <w:autoSpaceDE/>
              <w:autoSpaceDN/>
              <w:adjustRightInd/>
              <w:spacing w:after="120"/>
              <w:rPr>
                <w:rFonts w:ascii="Times New Roman" w:hAnsi="Times New Roman"/>
                <w:bCs/>
                <w:sz w:val="22"/>
                <w:szCs w:val="22"/>
              </w:rPr>
            </w:pPr>
            <w:r w:rsidRPr="00877C4A">
              <w:rPr>
                <w:rFonts w:ascii="Times New Roman" w:hAnsi="Times New Roman"/>
                <w:bCs/>
                <w:sz w:val="22"/>
                <w:szCs w:val="22"/>
              </w:rPr>
              <w:lastRenderedPageBreak/>
              <w:t>Writes adequate assessment reports and progress notes and communicates assessment findings verbally to client</w:t>
            </w:r>
          </w:p>
        </w:tc>
        <w:tc>
          <w:tcPr>
            <w:tcW w:w="4050" w:type="dxa"/>
            <w:tcBorders>
              <w:bottom w:val="single" w:sz="4" w:space="0" w:color="auto"/>
            </w:tcBorders>
            <w:vAlign w:val="bottom"/>
          </w:tcPr>
          <w:p w14:paraId="07733220"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3AADF29F" w14:textId="573843A5" w:rsidR="005227D6" w:rsidRPr="00877C4A" w:rsidRDefault="005227D6">
      <w:pPr>
        <w:rPr>
          <w:rFonts w:ascii="Times New Roman" w:hAnsi="Times New Roman"/>
          <w:sz w:val="22"/>
          <w:szCs w:val="22"/>
        </w:rPr>
      </w:pP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5383"/>
        <w:gridCol w:w="3947"/>
      </w:tblGrid>
      <w:tr w:rsidR="000F648B" w:rsidRPr="00877C4A" w14:paraId="738A55D3" w14:textId="77777777" w:rsidTr="00F073C7">
        <w:trPr>
          <w:cantSplit/>
          <w:trHeight w:val="467"/>
        </w:trPr>
        <w:tc>
          <w:tcPr>
            <w:tcW w:w="9558" w:type="dxa"/>
            <w:gridSpan w:val="2"/>
            <w:tcBorders>
              <w:bottom w:val="single" w:sz="12" w:space="0" w:color="auto"/>
            </w:tcBorders>
            <w:vAlign w:val="center"/>
          </w:tcPr>
          <w:p w14:paraId="3E418B50"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t xml:space="preserve">10. Intervention: </w:t>
            </w:r>
            <w:r w:rsidRPr="00877C4A">
              <w:rPr>
                <w:rFonts w:ascii="Times New Roman" w:hAnsi="Times New Roman"/>
                <w:sz w:val="22"/>
                <w:szCs w:val="22"/>
              </w:rPr>
              <w:t>Interventions designed to alleviate suffering and to promote health and well-being of individuals, groups, and/or organizations.</w:t>
            </w:r>
          </w:p>
        </w:tc>
      </w:tr>
      <w:tr w:rsidR="000F648B" w:rsidRPr="00877C4A" w14:paraId="5AF0206E" w14:textId="77777777" w:rsidTr="00F073C7">
        <w:tc>
          <w:tcPr>
            <w:tcW w:w="9558" w:type="dxa"/>
            <w:gridSpan w:val="2"/>
            <w:tcBorders>
              <w:top w:val="single" w:sz="12" w:space="0" w:color="auto"/>
            </w:tcBorders>
            <w:shd w:val="clear" w:color="auto" w:fill="D9D9D9"/>
          </w:tcPr>
          <w:p w14:paraId="1D0B70B9"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10A. Intervention planning</w:t>
            </w:r>
          </w:p>
        </w:tc>
      </w:tr>
      <w:tr w:rsidR="000F648B" w:rsidRPr="00877C4A" w14:paraId="306B2D28" w14:textId="77777777" w:rsidTr="00F073C7">
        <w:tc>
          <w:tcPr>
            <w:tcW w:w="5508" w:type="dxa"/>
          </w:tcPr>
          <w:p w14:paraId="4918F0C8"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Formulates and conceptualizes cases and plans interventions utilizing at least one consistent theoretical orientation</w:t>
            </w:r>
          </w:p>
        </w:tc>
        <w:tc>
          <w:tcPr>
            <w:tcW w:w="4050" w:type="dxa"/>
            <w:vAlign w:val="bottom"/>
          </w:tcPr>
          <w:p w14:paraId="5CD9F3CF"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4A21856" w14:textId="77777777" w:rsidTr="00F073C7">
        <w:tc>
          <w:tcPr>
            <w:tcW w:w="9558" w:type="dxa"/>
            <w:gridSpan w:val="2"/>
            <w:shd w:val="clear" w:color="auto" w:fill="D9D9D9"/>
          </w:tcPr>
          <w:p w14:paraId="1AB03305"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10B. Skills</w:t>
            </w:r>
          </w:p>
        </w:tc>
      </w:tr>
      <w:tr w:rsidR="000F648B" w:rsidRPr="00877C4A" w14:paraId="233F383F" w14:textId="77777777" w:rsidTr="00F073C7">
        <w:tc>
          <w:tcPr>
            <w:tcW w:w="5508" w:type="dxa"/>
          </w:tcPr>
          <w:p w14:paraId="098C8D10"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Displays clinical skills </w:t>
            </w:r>
          </w:p>
        </w:tc>
        <w:tc>
          <w:tcPr>
            <w:tcW w:w="4050" w:type="dxa"/>
            <w:vAlign w:val="bottom"/>
          </w:tcPr>
          <w:p w14:paraId="700C4EFD"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09A9DDD" w14:textId="77777777" w:rsidTr="00F073C7">
        <w:tc>
          <w:tcPr>
            <w:tcW w:w="9558" w:type="dxa"/>
            <w:gridSpan w:val="2"/>
            <w:shd w:val="clear" w:color="auto" w:fill="D9D9D9"/>
          </w:tcPr>
          <w:p w14:paraId="4B5D97F0"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10C. Intervention Implementation</w:t>
            </w:r>
          </w:p>
        </w:tc>
      </w:tr>
      <w:tr w:rsidR="000F648B" w:rsidRPr="00877C4A" w14:paraId="3E05D96A" w14:textId="77777777" w:rsidTr="00F073C7">
        <w:tc>
          <w:tcPr>
            <w:tcW w:w="5508" w:type="dxa"/>
          </w:tcPr>
          <w:p w14:paraId="26A712A9"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Implements evidence-based interventions</w:t>
            </w:r>
          </w:p>
        </w:tc>
        <w:tc>
          <w:tcPr>
            <w:tcW w:w="4050" w:type="dxa"/>
            <w:vAlign w:val="bottom"/>
          </w:tcPr>
          <w:p w14:paraId="72839C08"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327D60A" w14:textId="77777777" w:rsidTr="00F073C7">
        <w:tc>
          <w:tcPr>
            <w:tcW w:w="9558" w:type="dxa"/>
            <w:gridSpan w:val="2"/>
            <w:shd w:val="clear" w:color="auto" w:fill="D9D9D9"/>
          </w:tcPr>
          <w:p w14:paraId="017290C0"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10D. Progress Evaluation</w:t>
            </w:r>
          </w:p>
        </w:tc>
      </w:tr>
      <w:tr w:rsidR="000F648B" w:rsidRPr="00877C4A" w14:paraId="63AA4884" w14:textId="77777777" w:rsidTr="00F073C7">
        <w:tc>
          <w:tcPr>
            <w:tcW w:w="5508" w:type="dxa"/>
            <w:tcBorders>
              <w:bottom w:val="single" w:sz="4" w:space="0" w:color="auto"/>
            </w:tcBorders>
          </w:tcPr>
          <w:p w14:paraId="4A4B11A1"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Evaluates treatment progress and modifies treatment planning as indicated, utilizing established outcome measures</w:t>
            </w:r>
          </w:p>
        </w:tc>
        <w:tc>
          <w:tcPr>
            <w:tcW w:w="4050" w:type="dxa"/>
            <w:tcBorders>
              <w:bottom w:val="single" w:sz="4" w:space="0" w:color="auto"/>
            </w:tcBorders>
            <w:vAlign w:val="bottom"/>
          </w:tcPr>
          <w:p w14:paraId="3CF02438"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FD16AE1" w14:textId="77777777" w:rsidTr="00F073C7">
        <w:trPr>
          <w:cantSplit/>
          <w:trHeight w:val="440"/>
        </w:trPr>
        <w:tc>
          <w:tcPr>
            <w:tcW w:w="9558" w:type="dxa"/>
            <w:gridSpan w:val="2"/>
            <w:tcBorders>
              <w:bottom w:val="single" w:sz="12" w:space="0" w:color="auto"/>
            </w:tcBorders>
            <w:vAlign w:val="center"/>
          </w:tcPr>
          <w:p w14:paraId="16ACD76F"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11. Consultation: </w:t>
            </w:r>
            <w:r w:rsidRPr="00877C4A">
              <w:rPr>
                <w:rFonts w:ascii="Times New Roman" w:hAnsi="Times New Roman"/>
                <w:sz w:val="22"/>
                <w:szCs w:val="22"/>
              </w:rPr>
              <w:t>The ability to provide expert guidance or professional assistance in response to a client’s needs or goals.</w:t>
            </w:r>
          </w:p>
        </w:tc>
      </w:tr>
      <w:tr w:rsidR="000F648B" w:rsidRPr="00877C4A" w14:paraId="73C5C98A" w14:textId="77777777" w:rsidTr="00F073C7">
        <w:tc>
          <w:tcPr>
            <w:tcW w:w="9558" w:type="dxa"/>
            <w:gridSpan w:val="2"/>
            <w:tcBorders>
              <w:top w:val="single" w:sz="12" w:space="0" w:color="auto"/>
            </w:tcBorders>
            <w:shd w:val="clear" w:color="auto" w:fill="D9D9D9"/>
          </w:tcPr>
          <w:p w14:paraId="1FFE245D"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11A. Role of Consultant</w:t>
            </w:r>
          </w:p>
        </w:tc>
      </w:tr>
      <w:tr w:rsidR="000F648B" w:rsidRPr="00877C4A" w14:paraId="65315920" w14:textId="77777777" w:rsidTr="00F073C7">
        <w:tc>
          <w:tcPr>
            <w:tcW w:w="5508" w:type="dxa"/>
          </w:tcPr>
          <w:p w14:paraId="05D1B776"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knowledge of the consultant’s role and its unique features as distinguished from other professional roles (such as therapist, supervisor, teacher)</w:t>
            </w:r>
          </w:p>
        </w:tc>
        <w:tc>
          <w:tcPr>
            <w:tcW w:w="4050" w:type="dxa"/>
            <w:vAlign w:val="bottom"/>
          </w:tcPr>
          <w:p w14:paraId="5977D4F3"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5896379C" w14:textId="77777777" w:rsidTr="00F073C7">
        <w:tc>
          <w:tcPr>
            <w:tcW w:w="9558" w:type="dxa"/>
            <w:gridSpan w:val="2"/>
            <w:shd w:val="clear" w:color="auto" w:fill="CCCCCC"/>
          </w:tcPr>
          <w:p w14:paraId="3134FB37"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11B.  Addressing Referral Question</w:t>
            </w:r>
          </w:p>
        </w:tc>
      </w:tr>
      <w:tr w:rsidR="000F648B" w:rsidRPr="00877C4A" w14:paraId="1203148B" w14:textId="77777777" w:rsidTr="00F073C7">
        <w:tc>
          <w:tcPr>
            <w:tcW w:w="5508" w:type="dxa"/>
          </w:tcPr>
          <w:p w14:paraId="15E03238"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knowledge of and ability to select appropriate means of assessment to answer referral questions</w:t>
            </w:r>
          </w:p>
        </w:tc>
        <w:tc>
          <w:tcPr>
            <w:tcW w:w="4050" w:type="dxa"/>
            <w:vAlign w:val="bottom"/>
          </w:tcPr>
          <w:p w14:paraId="54F339F3"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822AF69" w14:textId="77777777" w:rsidTr="00F073C7">
        <w:tc>
          <w:tcPr>
            <w:tcW w:w="9558" w:type="dxa"/>
            <w:gridSpan w:val="2"/>
            <w:shd w:val="clear" w:color="auto" w:fill="D9D9D9"/>
          </w:tcPr>
          <w:p w14:paraId="1B37D63D"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11C.</w:t>
            </w:r>
            <w:r w:rsidRPr="00877C4A">
              <w:rPr>
                <w:rFonts w:ascii="Times New Roman" w:hAnsi="Times New Roman"/>
                <w:sz w:val="22"/>
                <w:szCs w:val="22"/>
              </w:rPr>
              <w:t xml:space="preserve"> </w:t>
            </w:r>
            <w:r w:rsidRPr="00877C4A">
              <w:rPr>
                <w:rFonts w:ascii="Times New Roman" w:hAnsi="Times New Roman"/>
                <w:b/>
                <w:sz w:val="22"/>
                <w:szCs w:val="22"/>
              </w:rPr>
              <w:t>Communication of Consultation Findings</w:t>
            </w:r>
          </w:p>
        </w:tc>
      </w:tr>
      <w:tr w:rsidR="000F648B" w:rsidRPr="00877C4A" w14:paraId="2BA6459D" w14:textId="77777777" w:rsidTr="00F073C7">
        <w:trPr>
          <w:trHeight w:val="530"/>
        </w:trPr>
        <w:tc>
          <w:tcPr>
            <w:tcW w:w="5508" w:type="dxa"/>
          </w:tcPr>
          <w:p w14:paraId="75B03365"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Identifies literature and knowledge about process of informing consultee of assessment findings</w:t>
            </w:r>
          </w:p>
        </w:tc>
        <w:tc>
          <w:tcPr>
            <w:tcW w:w="4050" w:type="dxa"/>
            <w:vAlign w:val="bottom"/>
          </w:tcPr>
          <w:p w14:paraId="03B0AB3F"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5ABE829D" w14:textId="77777777" w:rsidTr="00F073C7">
        <w:tc>
          <w:tcPr>
            <w:tcW w:w="9558" w:type="dxa"/>
            <w:gridSpan w:val="2"/>
            <w:tcBorders>
              <w:bottom w:val="single" w:sz="4" w:space="0" w:color="auto"/>
            </w:tcBorders>
            <w:shd w:val="clear" w:color="auto" w:fill="D9D9D9"/>
          </w:tcPr>
          <w:p w14:paraId="24C95494"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11D. Application of Consultation Methods</w:t>
            </w:r>
          </w:p>
        </w:tc>
      </w:tr>
      <w:tr w:rsidR="000F648B" w:rsidRPr="00877C4A" w14:paraId="41F2754C" w14:textId="77777777" w:rsidTr="00F073C7">
        <w:trPr>
          <w:trHeight w:val="70"/>
        </w:trPr>
        <w:tc>
          <w:tcPr>
            <w:tcW w:w="5508" w:type="dxa"/>
            <w:tcBorders>
              <w:bottom w:val="single" w:sz="12" w:space="0" w:color="auto"/>
            </w:tcBorders>
          </w:tcPr>
          <w:p w14:paraId="59A59A80"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Identifies literature relevant to consultation methods (assessment and intervention) within systems, clients, or settings</w:t>
            </w:r>
          </w:p>
        </w:tc>
        <w:tc>
          <w:tcPr>
            <w:tcW w:w="4050" w:type="dxa"/>
            <w:tcBorders>
              <w:bottom w:val="single" w:sz="12" w:space="0" w:color="auto"/>
            </w:tcBorders>
            <w:vAlign w:val="bottom"/>
          </w:tcPr>
          <w:p w14:paraId="4124F5B2"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0D8AB0F7" w14:textId="77777777" w:rsidR="000F648B" w:rsidRPr="00877C4A" w:rsidRDefault="000F648B" w:rsidP="000F648B">
      <w:pPr>
        <w:widowControl/>
        <w:autoSpaceDE/>
        <w:autoSpaceDN/>
        <w:adjustRightInd/>
        <w:rPr>
          <w:rFonts w:ascii="Times New Roman" w:hAnsi="Times New Roman"/>
          <w:bCs/>
          <w:sz w:val="22"/>
          <w:szCs w:val="22"/>
        </w:rPr>
      </w:pPr>
    </w:p>
    <w:p w14:paraId="1CB3AABB" w14:textId="77777777" w:rsidR="000F648B" w:rsidRPr="00877C4A" w:rsidRDefault="000F648B" w:rsidP="000F648B">
      <w:pPr>
        <w:widowControl/>
        <w:autoSpaceDE/>
        <w:autoSpaceDN/>
        <w:adjustRightInd/>
        <w:rPr>
          <w:rFonts w:ascii="Times New Roman" w:hAnsi="Times New Roman"/>
          <w:b/>
          <w:sz w:val="22"/>
          <w:szCs w:val="22"/>
        </w:rPr>
      </w:pPr>
    </w:p>
    <w:p w14:paraId="33A987D9" w14:textId="77777777" w:rsidR="000F648B" w:rsidRPr="00877C4A" w:rsidRDefault="000F648B" w:rsidP="000F648B">
      <w:pPr>
        <w:keepNext/>
        <w:widowControl/>
        <w:autoSpaceDE/>
        <w:autoSpaceDN/>
        <w:adjustRightInd/>
        <w:outlineLvl w:val="0"/>
        <w:rPr>
          <w:rFonts w:ascii="Times New Roman" w:hAnsi="Times New Roman"/>
          <w:b/>
          <w:sz w:val="22"/>
          <w:szCs w:val="22"/>
        </w:rPr>
      </w:pPr>
      <w:r w:rsidRPr="00877C4A">
        <w:rPr>
          <w:rFonts w:ascii="Times New Roman" w:hAnsi="Times New Roman"/>
          <w:b/>
          <w:sz w:val="22"/>
          <w:szCs w:val="22"/>
        </w:rPr>
        <w:lastRenderedPageBreak/>
        <w:t>V. EDUCATION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82"/>
        <w:gridCol w:w="3948"/>
      </w:tblGrid>
      <w:tr w:rsidR="000F648B" w:rsidRPr="00877C4A" w14:paraId="2802A12B" w14:textId="77777777" w:rsidTr="00F073C7">
        <w:trPr>
          <w:trHeight w:val="494"/>
        </w:trPr>
        <w:tc>
          <w:tcPr>
            <w:tcW w:w="9558" w:type="dxa"/>
            <w:gridSpan w:val="2"/>
            <w:tcBorders>
              <w:top w:val="single" w:sz="12" w:space="0" w:color="auto"/>
              <w:bottom w:val="single" w:sz="12" w:space="0" w:color="auto"/>
            </w:tcBorders>
            <w:vAlign w:val="center"/>
          </w:tcPr>
          <w:p w14:paraId="09CD675A"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12. Teaching: </w:t>
            </w:r>
            <w:r w:rsidRPr="00877C4A">
              <w:rPr>
                <w:rFonts w:ascii="Times New Roman" w:hAnsi="Times New Roman"/>
                <w:sz w:val="22"/>
                <w:szCs w:val="22"/>
              </w:rPr>
              <w:t>Providing instruction, disseminating knowledge, and evaluating acquisition of knowledge and skill in professional psychology.</w:t>
            </w:r>
          </w:p>
        </w:tc>
      </w:tr>
      <w:tr w:rsidR="000F648B" w:rsidRPr="00877C4A" w14:paraId="4444F5AC" w14:textId="77777777" w:rsidTr="00F073C7">
        <w:trPr>
          <w:trHeight w:val="215"/>
        </w:trPr>
        <w:tc>
          <w:tcPr>
            <w:tcW w:w="9558" w:type="dxa"/>
            <w:gridSpan w:val="2"/>
            <w:tcBorders>
              <w:top w:val="single" w:sz="12" w:space="0" w:color="auto"/>
              <w:bottom w:val="single" w:sz="4" w:space="0" w:color="auto"/>
            </w:tcBorders>
            <w:shd w:val="clear" w:color="auto" w:fill="D9D9D9"/>
          </w:tcPr>
          <w:p w14:paraId="07EDAE50"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12A. Knowledge</w:t>
            </w:r>
          </w:p>
        </w:tc>
      </w:tr>
      <w:tr w:rsidR="000F648B" w:rsidRPr="00877C4A" w14:paraId="1596D542" w14:textId="77777777" w:rsidTr="00F073C7">
        <w:trPr>
          <w:trHeight w:val="386"/>
        </w:trPr>
        <w:tc>
          <w:tcPr>
            <w:tcW w:w="5508" w:type="dxa"/>
            <w:tcBorders>
              <w:top w:val="single" w:sz="4" w:space="0" w:color="auto"/>
              <w:bottom w:val="single" w:sz="4" w:space="0" w:color="auto"/>
              <w:right w:val="nil"/>
            </w:tcBorders>
          </w:tcPr>
          <w:p w14:paraId="2491B3AF"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awareness of theories of learning and how they impact teaching</w:t>
            </w:r>
          </w:p>
        </w:tc>
        <w:tc>
          <w:tcPr>
            <w:tcW w:w="4050" w:type="dxa"/>
            <w:tcBorders>
              <w:top w:val="single" w:sz="4" w:space="0" w:color="auto"/>
              <w:left w:val="nil"/>
              <w:bottom w:val="single" w:sz="4" w:space="0" w:color="auto"/>
            </w:tcBorders>
            <w:vAlign w:val="bottom"/>
          </w:tcPr>
          <w:p w14:paraId="04A6FF25"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06EF85DE" w14:textId="77777777" w:rsidTr="00F073C7">
        <w:trPr>
          <w:trHeight w:val="197"/>
        </w:trPr>
        <w:tc>
          <w:tcPr>
            <w:tcW w:w="9558" w:type="dxa"/>
            <w:gridSpan w:val="2"/>
            <w:tcBorders>
              <w:top w:val="single" w:sz="4" w:space="0" w:color="auto"/>
              <w:bottom w:val="single" w:sz="4" w:space="0" w:color="auto"/>
            </w:tcBorders>
            <w:shd w:val="clear" w:color="auto" w:fill="D9D9D9"/>
          </w:tcPr>
          <w:p w14:paraId="567FFBE6"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12B. Skills</w:t>
            </w:r>
          </w:p>
        </w:tc>
      </w:tr>
      <w:tr w:rsidR="000F648B" w:rsidRPr="00877C4A" w14:paraId="152B8461" w14:textId="77777777" w:rsidTr="00F073C7">
        <w:trPr>
          <w:trHeight w:val="233"/>
        </w:trPr>
        <w:tc>
          <w:tcPr>
            <w:tcW w:w="5508" w:type="dxa"/>
            <w:tcBorders>
              <w:top w:val="single" w:sz="4" w:space="0" w:color="auto"/>
              <w:bottom w:val="single" w:sz="4" w:space="0" w:color="auto"/>
              <w:right w:val="nil"/>
            </w:tcBorders>
          </w:tcPr>
          <w:p w14:paraId="2DEF4AED"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knowledge of application of teaching methods</w:t>
            </w:r>
          </w:p>
        </w:tc>
        <w:tc>
          <w:tcPr>
            <w:tcW w:w="4050" w:type="dxa"/>
            <w:tcBorders>
              <w:top w:val="single" w:sz="4" w:space="0" w:color="auto"/>
              <w:left w:val="nil"/>
              <w:bottom w:val="single" w:sz="4" w:space="0" w:color="auto"/>
            </w:tcBorders>
            <w:vAlign w:val="bottom"/>
          </w:tcPr>
          <w:p w14:paraId="501A1F31"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41822E17" w14:textId="03E9D200" w:rsidR="005227D6" w:rsidRPr="00877C4A" w:rsidRDefault="005227D6">
      <w:pPr>
        <w:rPr>
          <w:rFonts w:ascii="Times New Roman" w:hAnsi="Times New Roman"/>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2"/>
        <w:gridCol w:w="3948"/>
      </w:tblGrid>
      <w:tr w:rsidR="000F648B" w:rsidRPr="00877C4A" w14:paraId="3AEC6D63" w14:textId="77777777" w:rsidTr="00F073C7">
        <w:trPr>
          <w:cantSplit/>
          <w:trHeight w:val="539"/>
        </w:trPr>
        <w:tc>
          <w:tcPr>
            <w:tcW w:w="9558" w:type="dxa"/>
            <w:gridSpan w:val="2"/>
            <w:tcBorders>
              <w:top w:val="single" w:sz="4" w:space="0" w:color="auto"/>
              <w:bottom w:val="single" w:sz="12" w:space="0" w:color="auto"/>
            </w:tcBorders>
            <w:vAlign w:val="center"/>
          </w:tcPr>
          <w:p w14:paraId="3A2F12AE"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t xml:space="preserve">13. Supervision: </w:t>
            </w:r>
            <w:r w:rsidRPr="00877C4A">
              <w:rPr>
                <w:rFonts w:ascii="Times New Roman" w:hAnsi="Times New Roman"/>
                <w:sz w:val="22"/>
                <w:szCs w:val="22"/>
              </w:rPr>
              <w:t>S</w:t>
            </w:r>
            <w:r w:rsidRPr="00877C4A">
              <w:rPr>
                <w:rFonts w:ascii="Times New Roman" w:hAnsi="Times New Roman"/>
                <w:bCs/>
                <w:color w:val="000000"/>
                <w:sz w:val="22"/>
                <w:szCs w:val="22"/>
              </w:rPr>
              <w:t>upervision and training in the professional knowledge base of enhancing and monitoring the professional functioning of others.</w:t>
            </w:r>
          </w:p>
        </w:tc>
      </w:tr>
      <w:tr w:rsidR="000F648B" w:rsidRPr="00877C4A" w14:paraId="2F9A4330" w14:textId="77777777" w:rsidTr="00F073C7">
        <w:tc>
          <w:tcPr>
            <w:tcW w:w="9558" w:type="dxa"/>
            <w:gridSpan w:val="2"/>
            <w:tcBorders>
              <w:top w:val="single" w:sz="12" w:space="0" w:color="auto"/>
              <w:bottom w:val="single" w:sz="4" w:space="0" w:color="auto"/>
            </w:tcBorders>
            <w:shd w:val="clear" w:color="auto" w:fill="D9D9D9"/>
          </w:tcPr>
          <w:p w14:paraId="1B2D3015"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13A. Expectations and Roles</w:t>
            </w:r>
          </w:p>
        </w:tc>
      </w:tr>
      <w:tr w:rsidR="000F648B" w:rsidRPr="00877C4A" w14:paraId="4E02011C" w14:textId="77777777" w:rsidTr="00F073C7">
        <w:tc>
          <w:tcPr>
            <w:tcW w:w="5508" w:type="dxa"/>
            <w:tcBorders>
              <w:top w:val="single" w:sz="4" w:space="0" w:color="auto"/>
              <w:bottom w:val="single" w:sz="4" w:space="0" w:color="auto"/>
              <w:right w:val="nil"/>
            </w:tcBorders>
          </w:tcPr>
          <w:p w14:paraId="4C104CB2"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knowledge of, purpose for, and roles in supervision</w:t>
            </w:r>
          </w:p>
        </w:tc>
        <w:tc>
          <w:tcPr>
            <w:tcW w:w="4050" w:type="dxa"/>
            <w:tcBorders>
              <w:top w:val="single" w:sz="4" w:space="0" w:color="auto"/>
              <w:left w:val="nil"/>
              <w:bottom w:val="single" w:sz="4" w:space="0" w:color="auto"/>
            </w:tcBorders>
            <w:vAlign w:val="bottom"/>
          </w:tcPr>
          <w:p w14:paraId="285B34B6"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0ACD164" w14:textId="77777777" w:rsidTr="00F073C7">
        <w:tc>
          <w:tcPr>
            <w:tcW w:w="9558" w:type="dxa"/>
            <w:gridSpan w:val="2"/>
            <w:tcBorders>
              <w:top w:val="single" w:sz="4" w:space="0" w:color="auto"/>
              <w:bottom w:val="single" w:sz="4" w:space="0" w:color="auto"/>
            </w:tcBorders>
            <w:shd w:val="clear" w:color="auto" w:fill="D9D9D9"/>
          </w:tcPr>
          <w:p w14:paraId="3DF16497"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13B. Processes and Procedures</w:t>
            </w:r>
          </w:p>
        </w:tc>
      </w:tr>
      <w:tr w:rsidR="000F648B" w:rsidRPr="00877C4A" w14:paraId="367F5C1E" w14:textId="77777777" w:rsidTr="00F073C7">
        <w:tc>
          <w:tcPr>
            <w:tcW w:w="5508" w:type="dxa"/>
            <w:tcBorders>
              <w:top w:val="single" w:sz="4" w:space="0" w:color="auto"/>
              <w:bottom w:val="single" w:sz="4" w:space="0" w:color="auto"/>
              <w:right w:val="nil"/>
            </w:tcBorders>
          </w:tcPr>
          <w:p w14:paraId="30E9CFA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Identifies and tracks progress achieving the goals and tasks of supervision; demonstrates basic knowledge of supervision models and practices</w:t>
            </w:r>
          </w:p>
        </w:tc>
        <w:tc>
          <w:tcPr>
            <w:tcW w:w="4050" w:type="dxa"/>
            <w:tcBorders>
              <w:top w:val="single" w:sz="4" w:space="0" w:color="auto"/>
              <w:left w:val="nil"/>
              <w:bottom w:val="single" w:sz="4" w:space="0" w:color="auto"/>
            </w:tcBorders>
            <w:vAlign w:val="bottom"/>
          </w:tcPr>
          <w:p w14:paraId="14D124D9"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91810D4" w14:textId="77777777" w:rsidTr="00F073C7">
        <w:tc>
          <w:tcPr>
            <w:tcW w:w="9558" w:type="dxa"/>
            <w:gridSpan w:val="2"/>
            <w:tcBorders>
              <w:top w:val="single" w:sz="4" w:space="0" w:color="auto"/>
              <w:bottom w:val="single" w:sz="4" w:space="0" w:color="auto"/>
            </w:tcBorders>
            <w:shd w:val="clear" w:color="auto" w:fill="D9D9D9"/>
          </w:tcPr>
          <w:p w14:paraId="4EFDC915"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13C</w:t>
            </w:r>
            <w:r w:rsidRPr="00877C4A">
              <w:rPr>
                <w:rFonts w:ascii="Times New Roman" w:hAnsi="Times New Roman"/>
                <w:sz w:val="22"/>
                <w:szCs w:val="22"/>
              </w:rPr>
              <w:t xml:space="preserve">. </w:t>
            </w:r>
            <w:r w:rsidRPr="00877C4A">
              <w:rPr>
                <w:rFonts w:ascii="Times New Roman" w:hAnsi="Times New Roman"/>
                <w:b/>
                <w:sz w:val="22"/>
                <w:szCs w:val="22"/>
              </w:rPr>
              <w:t>Skills Development</w:t>
            </w:r>
          </w:p>
        </w:tc>
      </w:tr>
      <w:tr w:rsidR="000F648B" w:rsidRPr="00877C4A" w14:paraId="663DA345" w14:textId="77777777" w:rsidTr="00F073C7">
        <w:tc>
          <w:tcPr>
            <w:tcW w:w="5508" w:type="dxa"/>
            <w:tcBorders>
              <w:top w:val="single" w:sz="4" w:space="0" w:color="auto"/>
              <w:bottom w:val="single" w:sz="4" w:space="0" w:color="auto"/>
              <w:right w:val="nil"/>
            </w:tcBorders>
          </w:tcPr>
          <w:p w14:paraId="2B4A8BE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knowledge of the supervision literature and how clinicians develop to be skilled professionals</w:t>
            </w:r>
          </w:p>
        </w:tc>
        <w:tc>
          <w:tcPr>
            <w:tcW w:w="4050" w:type="dxa"/>
            <w:tcBorders>
              <w:top w:val="single" w:sz="4" w:space="0" w:color="auto"/>
              <w:left w:val="nil"/>
              <w:bottom w:val="single" w:sz="4" w:space="0" w:color="auto"/>
            </w:tcBorders>
            <w:vAlign w:val="bottom"/>
          </w:tcPr>
          <w:p w14:paraId="65E6E720"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AA5A7DD" w14:textId="77777777" w:rsidTr="00F073C7">
        <w:tc>
          <w:tcPr>
            <w:tcW w:w="9558" w:type="dxa"/>
            <w:gridSpan w:val="2"/>
            <w:tcBorders>
              <w:top w:val="single" w:sz="4" w:space="0" w:color="auto"/>
              <w:bottom w:val="single" w:sz="4" w:space="0" w:color="auto"/>
            </w:tcBorders>
            <w:shd w:val="clear" w:color="auto" w:fill="D9D9D9"/>
          </w:tcPr>
          <w:p w14:paraId="65AD7671"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13D. Supervisory Practices</w:t>
            </w:r>
          </w:p>
        </w:tc>
      </w:tr>
      <w:tr w:rsidR="000F648B" w:rsidRPr="00877C4A" w14:paraId="1E97B0B1" w14:textId="77777777" w:rsidTr="00F073C7">
        <w:tc>
          <w:tcPr>
            <w:tcW w:w="5508" w:type="dxa"/>
            <w:tcBorders>
              <w:top w:val="single" w:sz="4" w:space="0" w:color="auto"/>
              <w:bottom w:val="single" w:sz="12" w:space="0" w:color="auto"/>
              <w:right w:val="nil"/>
            </w:tcBorders>
          </w:tcPr>
          <w:p w14:paraId="5025A8D1"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Provides helpful supervisory input in peer and group supervision</w:t>
            </w:r>
          </w:p>
        </w:tc>
        <w:tc>
          <w:tcPr>
            <w:tcW w:w="4050" w:type="dxa"/>
            <w:tcBorders>
              <w:top w:val="single" w:sz="4" w:space="0" w:color="auto"/>
              <w:left w:val="nil"/>
              <w:bottom w:val="single" w:sz="12" w:space="0" w:color="auto"/>
            </w:tcBorders>
            <w:vAlign w:val="bottom"/>
          </w:tcPr>
          <w:p w14:paraId="4FCA4A78"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3C623AA3" w14:textId="77777777" w:rsidR="00195D3B" w:rsidRPr="00877C4A" w:rsidRDefault="00195D3B" w:rsidP="000F648B">
      <w:pPr>
        <w:widowControl/>
        <w:autoSpaceDE/>
        <w:autoSpaceDN/>
        <w:adjustRightInd/>
        <w:rPr>
          <w:rFonts w:ascii="Times New Roman" w:hAnsi="Times New Roman"/>
          <w:b/>
          <w:sz w:val="22"/>
          <w:szCs w:val="22"/>
        </w:rPr>
      </w:pPr>
    </w:p>
    <w:p w14:paraId="1F704BDE"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VI. SYSTEMS</w:t>
      </w:r>
    </w:p>
    <w:tbl>
      <w:tblPr>
        <w:tblW w:w="955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5508"/>
        <w:gridCol w:w="4050"/>
      </w:tblGrid>
      <w:tr w:rsidR="000F648B" w:rsidRPr="00877C4A" w14:paraId="5DD3021C" w14:textId="77777777" w:rsidTr="00F073C7">
        <w:trPr>
          <w:trHeight w:val="485"/>
        </w:trPr>
        <w:tc>
          <w:tcPr>
            <w:tcW w:w="9558" w:type="dxa"/>
            <w:gridSpan w:val="2"/>
            <w:tcBorders>
              <w:top w:val="single" w:sz="12" w:space="0" w:color="auto"/>
              <w:bottom w:val="single" w:sz="12" w:space="0" w:color="auto"/>
            </w:tcBorders>
            <w:vAlign w:val="center"/>
          </w:tcPr>
          <w:p w14:paraId="321B5685"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t xml:space="preserve">14. </w:t>
            </w:r>
            <w:r w:rsidRPr="00877C4A">
              <w:rPr>
                <w:rFonts w:ascii="Times New Roman" w:hAnsi="Times New Roman"/>
                <w:sz w:val="22"/>
                <w:szCs w:val="22"/>
              </w:rPr>
              <w:br w:type="page"/>
            </w:r>
            <w:r w:rsidRPr="00877C4A">
              <w:rPr>
                <w:rFonts w:ascii="Times New Roman" w:hAnsi="Times New Roman"/>
                <w:b/>
                <w:sz w:val="22"/>
                <w:szCs w:val="22"/>
              </w:rPr>
              <w:t xml:space="preserve">Interdisciplinary Systems: </w:t>
            </w:r>
            <w:r w:rsidRPr="00877C4A">
              <w:rPr>
                <w:rFonts w:ascii="Times New Roman" w:hAnsi="Times New Roman"/>
                <w:sz w:val="22"/>
                <w:szCs w:val="22"/>
              </w:rPr>
              <w:t>Knowledge of key issues and concepts in related disciplines.  Identify and interact with professionals in multiple disciplines.</w:t>
            </w:r>
          </w:p>
        </w:tc>
      </w:tr>
      <w:tr w:rsidR="000F648B" w:rsidRPr="00877C4A" w14:paraId="690D942F" w14:textId="77777777" w:rsidTr="00F073C7">
        <w:tc>
          <w:tcPr>
            <w:tcW w:w="9558" w:type="dxa"/>
            <w:gridSpan w:val="2"/>
            <w:tcBorders>
              <w:top w:val="single" w:sz="12" w:space="0" w:color="auto"/>
            </w:tcBorders>
            <w:shd w:val="clear" w:color="auto" w:fill="D9D9D9"/>
          </w:tcPr>
          <w:p w14:paraId="0304C531"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14A.</w:t>
            </w:r>
            <w:r w:rsidRPr="00877C4A">
              <w:rPr>
                <w:rFonts w:ascii="Times New Roman" w:hAnsi="Times New Roman"/>
                <w:sz w:val="22"/>
                <w:szCs w:val="22"/>
              </w:rPr>
              <w:t xml:space="preserve"> </w:t>
            </w:r>
            <w:r w:rsidRPr="00877C4A">
              <w:rPr>
                <w:rFonts w:ascii="Times New Roman" w:hAnsi="Times New Roman"/>
                <w:b/>
                <w:sz w:val="22"/>
                <w:szCs w:val="22"/>
              </w:rPr>
              <w:t>Knowledge of the Shared and Distinctive Contributions of Other Professions</w:t>
            </w:r>
          </w:p>
        </w:tc>
      </w:tr>
      <w:tr w:rsidR="000F648B" w:rsidRPr="00877C4A" w14:paraId="474E6363" w14:textId="77777777" w:rsidTr="00F073C7">
        <w:tc>
          <w:tcPr>
            <w:tcW w:w="5508" w:type="dxa"/>
          </w:tcPr>
          <w:p w14:paraId="48FAAF6F"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beginning, basic knowledge of the viewpoints and contributions of other professions/professionals</w:t>
            </w:r>
          </w:p>
        </w:tc>
        <w:tc>
          <w:tcPr>
            <w:tcW w:w="4050" w:type="dxa"/>
            <w:vAlign w:val="bottom"/>
          </w:tcPr>
          <w:p w14:paraId="5429166E"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65BBB17" w14:textId="77777777" w:rsidTr="00F073C7">
        <w:tc>
          <w:tcPr>
            <w:tcW w:w="9558" w:type="dxa"/>
            <w:gridSpan w:val="2"/>
            <w:shd w:val="clear" w:color="auto" w:fill="D9D9D9"/>
          </w:tcPr>
          <w:p w14:paraId="2547963F"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14B. Functioning in Multidisciplinary and Interdisciplinary Contexts</w:t>
            </w:r>
          </w:p>
        </w:tc>
      </w:tr>
      <w:tr w:rsidR="000F648B" w:rsidRPr="00877C4A" w14:paraId="3BD67254" w14:textId="77777777" w:rsidTr="00F073C7">
        <w:tc>
          <w:tcPr>
            <w:tcW w:w="5508" w:type="dxa"/>
          </w:tcPr>
          <w:p w14:paraId="482530C7"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Demonstrates beginning knowledge of strategies that promote interdisciplinary collaboration vs. multidisciplinary functioning </w:t>
            </w:r>
          </w:p>
        </w:tc>
        <w:tc>
          <w:tcPr>
            <w:tcW w:w="4050" w:type="dxa"/>
            <w:vAlign w:val="bottom"/>
          </w:tcPr>
          <w:p w14:paraId="55CD30D0"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775D03B" w14:textId="77777777" w:rsidTr="00F073C7">
        <w:tc>
          <w:tcPr>
            <w:tcW w:w="9558" w:type="dxa"/>
            <w:gridSpan w:val="2"/>
            <w:shd w:val="clear" w:color="auto" w:fill="D9D9D9"/>
          </w:tcPr>
          <w:p w14:paraId="2CECE765"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14C.</w:t>
            </w:r>
            <w:r w:rsidRPr="00877C4A">
              <w:rPr>
                <w:rFonts w:ascii="Times New Roman" w:hAnsi="Times New Roman"/>
                <w:sz w:val="22"/>
                <w:szCs w:val="22"/>
              </w:rPr>
              <w:t xml:space="preserve"> </w:t>
            </w:r>
            <w:r w:rsidRPr="00877C4A">
              <w:rPr>
                <w:rFonts w:ascii="Times New Roman" w:hAnsi="Times New Roman"/>
                <w:b/>
                <w:sz w:val="22"/>
                <w:szCs w:val="22"/>
              </w:rPr>
              <w:t>Understands how Participation in Interdisciplinary Collaboration/Consultation Enhances Outcomes</w:t>
            </w:r>
          </w:p>
        </w:tc>
      </w:tr>
      <w:tr w:rsidR="000F648B" w:rsidRPr="00877C4A" w14:paraId="1BBF9233" w14:textId="77777777" w:rsidTr="00F073C7">
        <w:tc>
          <w:tcPr>
            <w:tcW w:w="5508" w:type="dxa"/>
          </w:tcPr>
          <w:p w14:paraId="1DC2264D"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lastRenderedPageBreak/>
              <w:t>Demonstrates knowledge of how participating in interdisciplinary collaboration/consultation can be directed toward shared goals</w:t>
            </w:r>
          </w:p>
        </w:tc>
        <w:tc>
          <w:tcPr>
            <w:tcW w:w="4050" w:type="dxa"/>
            <w:vAlign w:val="bottom"/>
          </w:tcPr>
          <w:p w14:paraId="3C441AA9"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DBFE603" w14:textId="77777777" w:rsidTr="00F073C7">
        <w:tc>
          <w:tcPr>
            <w:tcW w:w="9558" w:type="dxa"/>
            <w:gridSpan w:val="2"/>
            <w:shd w:val="clear" w:color="auto" w:fill="D9D9D9"/>
          </w:tcPr>
          <w:p w14:paraId="1F5868F9"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14D. Respectful and Productive Relationships with Individuals from Other Professions</w:t>
            </w:r>
          </w:p>
        </w:tc>
      </w:tr>
      <w:tr w:rsidR="000F648B" w:rsidRPr="00877C4A" w14:paraId="07F8F5D6" w14:textId="77777777" w:rsidTr="00F073C7">
        <w:tc>
          <w:tcPr>
            <w:tcW w:w="5508" w:type="dxa"/>
            <w:tcBorders>
              <w:bottom w:val="single" w:sz="4" w:space="0" w:color="auto"/>
            </w:tcBorders>
          </w:tcPr>
          <w:p w14:paraId="65E7B47D"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Develops and maintains collaborative relationships and respect for other professionals </w:t>
            </w:r>
          </w:p>
        </w:tc>
        <w:tc>
          <w:tcPr>
            <w:tcW w:w="4050" w:type="dxa"/>
            <w:tcBorders>
              <w:bottom w:val="single" w:sz="4" w:space="0" w:color="auto"/>
            </w:tcBorders>
            <w:vAlign w:val="bottom"/>
          </w:tcPr>
          <w:p w14:paraId="0504107B"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82438B4" w14:textId="77777777" w:rsidTr="00F073C7">
        <w:trPr>
          <w:cantSplit/>
          <w:trHeight w:val="530"/>
        </w:trPr>
        <w:tc>
          <w:tcPr>
            <w:tcW w:w="9558" w:type="dxa"/>
            <w:gridSpan w:val="2"/>
            <w:tcBorders>
              <w:bottom w:val="single" w:sz="12" w:space="0" w:color="auto"/>
            </w:tcBorders>
            <w:vAlign w:val="center"/>
          </w:tcPr>
          <w:p w14:paraId="74FBBA3A"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15. Management-Administration: </w:t>
            </w:r>
            <w:r w:rsidRPr="00877C4A">
              <w:rPr>
                <w:rFonts w:ascii="Times New Roman" w:hAnsi="Times New Roman"/>
                <w:sz w:val="22"/>
                <w:szCs w:val="22"/>
              </w:rPr>
              <w:t>Manage the direct delivery of services (DDS) and/or the administration of organizations, programs, or agencies (OPA).</w:t>
            </w:r>
          </w:p>
        </w:tc>
      </w:tr>
      <w:tr w:rsidR="000F648B" w:rsidRPr="00877C4A" w14:paraId="426F7A11" w14:textId="77777777" w:rsidTr="00F073C7">
        <w:tc>
          <w:tcPr>
            <w:tcW w:w="9558" w:type="dxa"/>
            <w:gridSpan w:val="2"/>
            <w:tcBorders>
              <w:top w:val="single" w:sz="12" w:space="0" w:color="auto"/>
            </w:tcBorders>
            <w:shd w:val="clear" w:color="auto" w:fill="D9D9D9"/>
          </w:tcPr>
          <w:p w14:paraId="20A0587D"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15A.  Appraisal of Management and Leadership</w:t>
            </w:r>
          </w:p>
        </w:tc>
      </w:tr>
      <w:tr w:rsidR="000F648B" w:rsidRPr="00877C4A" w14:paraId="6824C9F1" w14:textId="77777777" w:rsidTr="00F073C7">
        <w:tc>
          <w:tcPr>
            <w:tcW w:w="5508" w:type="dxa"/>
          </w:tcPr>
          <w:p w14:paraId="49AAC307"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Forms autonomous judgment of organization’s management and leadership</w:t>
            </w:r>
          </w:p>
        </w:tc>
        <w:tc>
          <w:tcPr>
            <w:tcW w:w="4050" w:type="dxa"/>
            <w:vAlign w:val="bottom"/>
          </w:tcPr>
          <w:p w14:paraId="3708D01D"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599D135" w14:textId="77777777" w:rsidTr="00F073C7">
        <w:tc>
          <w:tcPr>
            <w:tcW w:w="9558" w:type="dxa"/>
            <w:gridSpan w:val="2"/>
            <w:shd w:val="clear" w:color="auto" w:fill="D9D9D9"/>
          </w:tcPr>
          <w:p w14:paraId="6664017C"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15B. Management</w:t>
            </w:r>
          </w:p>
        </w:tc>
      </w:tr>
      <w:tr w:rsidR="000F648B" w:rsidRPr="00877C4A" w14:paraId="53BACD6E" w14:textId="77777777" w:rsidTr="00F073C7">
        <w:trPr>
          <w:trHeight w:val="467"/>
        </w:trPr>
        <w:tc>
          <w:tcPr>
            <w:tcW w:w="5508" w:type="dxa"/>
          </w:tcPr>
          <w:p w14:paraId="18FBABF5"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awareness of roles of management in organizations</w:t>
            </w:r>
          </w:p>
        </w:tc>
        <w:tc>
          <w:tcPr>
            <w:tcW w:w="4050" w:type="dxa"/>
            <w:vAlign w:val="bottom"/>
          </w:tcPr>
          <w:p w14:paraId="0A009758"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A1EF883" w14:textId="77777777" w:rsidTr="00F073C7">
        <w:tc>
          <w:tcPr>
            <w:tcW w:w="9558" w:type="dxa"/>
            <w:gridSpan w:val="2"/>
            <w:shd w:val="clear" w:color="auto" w:fill="D9D9D9"/>
          </w:tcPr>
          <w:p w14:paraId="4067D339"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15C. Administration</w:t>
            </w:r>
          </w:p>
        </w:tc>
      </w:tr>
      <w:tr w:rsidR="000F648B" w:rsidRPr="00877C4A" w14:paraId="787A41D4" w14:textId="77777777" w:rsidTr="00F073C7">
        <w:tc>
          <w:tcPr>
            <w:tcW w:w="5508" w:type="dxa"/>
          </w:tcPr>
          <w:p w14:paraId="4130AC61"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Demonstrates knowledge of and ability to effectively function within professional settings and organizations, including compliance with policies and procedures </w:t>
            </w:r>
          </w:p>
        </w:tc>
        <w:tc>
          <w:tcPr>
            <w:tcW w:w="4050" w:type="dxa"/>
            <w:vAlign w:val="bottom"/>
          </w:tcPr>
          <w:p w14:paraId="0351E992"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8462A61" w14:textId="77777777" w:rsidTr="00F073C7">
        <w:tblPrEx>
          <w:tblLook w:val="01E0" w:firstRow="1" w:lastRow="1" w:firstColumn="1" w:lastColumn="1" w:noHBand="0" w:noVBand="0"/>
        </w:tblPrEx>
        <w:trPr>
          <w:trHeight w:val="512"/>
        </w:trPr>
        <w:tc>
          <w:tcPr>
            <w:tcW w:w="9558" w:type="dxa"/>
            <w:gridSpan w:val="2"/>
            <w:tcBorders>
              <w:bottom w:val="single" w:sz="12" w:space="0" w:color="auto"/>
            </w:tcBorders>
            <w:vAlign w:val="center"/>
          </w:tcPr>
          <w:p w14:paraId="053C6047"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16. Advocacy: </w:t>
            </w:r>
            <w:r w:rsidRPr="00877C4A">
              <w:rPr>
                <w:rFonts w:ascii="Times New Roman" w:hAnsi="Times New Roman"/>
                <w:sz w:val="22"/>
                <w:szCs w:val="22"/>
              </w:rPr>
              <w:t>Actions targeting the impact of social, political, economic or cultural factors to promote change at the individual (client), institutional, and/or systems level.</w:t>
            </w:r>
          </w:p>
        </w:tc>
      </w:tr>
      <w:tr w:rsidR="000F648B" w:rsidRPr="00877C4A" w14:paraId="19EFBE02" w14:textId="77777777" w:rsidTr="00F073C7">
        <w:tblPrEx>
          <w:tblLook w:val="01E0" w:firstRow="1" w:lastRow="1" w:firstColumn="1" w:lastColumn="1" w:noHBand="0" w:noVBand="0"/>
        </w:tblPrEx>
        <w:trPr>
          <w:trHeight w:val="260"/>
        </w:trPr>
        <w:tc>
          <w:tcPr>
            <w:tcW w:w="9558" w:type="dxa"/>
            <w:gridSpan w:val="2"/>
            <w:tcBorders>
              <w:top w:val="single" w:sz="12" w:space="0" w:color="auto"/>
            </w:tcBorders>
            <w:shd w:val="clear" w:color="auto" w:fill="D9D9D9"/>
          </w:tcPr>
          <w:p w14:paraId="36D4B9FC"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16A. Empowerment</w:t>
            </w:r>
          </w:p>
        </w:tc>
      </w:tr>
      <w:tr w:rsidR="000F648B" w:rsidRPr="00877C4A" w14:paraId="3EBD7862" w14:textId="77777777" w:rsidTr="00F073C7">
        <w:tblPrEx>
          <w:tblLook w:val="01E0" w:firstRow="1" w:lastRow="1" w:firstColumn="1" w:lastColumn="1" w:noHBand="0" w:noVBand="0"/>
        </w:tblPrEx>
        <w:trPr>
          <w:trHeight w:val="458"/>
        </w:trPr>
        <w:tc>
          <w:tcPr>
            <w:tcW w:w="5508" w:type="dxa"/>
          </w:tcPr>
          <w:p w14:paraId="1D5914D1"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Uses awareness of the social, political, economic or cultural factors that may impact human development in the context of service provision</w:t>
            </w:r>
          </w:p>
        </w:tc>
        <w:tc>
          <w:tcPr>
            <w:tcW w:w="4050" w:type="dxa"/>
            <w:vAlign w:val="bottom"/>
          </w:tcPr>
          <w:p w14:paraId="7D805157"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485581B" w14:textId="77777777" w:rsidTr="00F073C7">
        <w:tblPrEx>
          <w:tblLook w:val="01E0" w:firstRow="1" w:lastRow="1" w:firstColumn="1" w:lastColumn="1" w:noHBand="0" w:noVBand="0"/>
        </w:tblPrEx>
        <w:trPr>
          <w:trHeight w:val="215"/>
        </w:trPr>
        <w:tc>
          <w:tcPr>
            <w:tcW w:w="9558" w:type="dxa"/>
            <w:gridSpan w:val="2"/>
            <w:shd w:val="clear" w:color="auto" w:fill="E0E0E0"/>
          </w:tcPr>
          <w:p w14:paraId="05C01229"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16B. Systems Change</w:t>
            </w:r>
          </w:p>
        </w:tc>
      </w:tr>
      <w:tr w:rsidR="000F648B" w:rsidRPr="00877C4A" w14:paraId="561873AD" w14:textId="77777777" w:rsidTr="00F073C7">
        <w:tblPrEx>
          <w:tblLook w:val="01E0" w:firstRow="1" w:lastRow="1" w:firstColumn="1" w:lastColumn="1" w:noHBand="0" w:noVBand="0"/>
        </w:tblPrEx>
        <w:trPr>
          <w:trHeight w:val="206"/>
        </w:trPr>
        <w:tc>
          <w:tcPr>
            <w:tcW w:w="5508" w:type="dxa"/>
          </w:tcPr>
          <w:p w14:paraId="7A91D9E6"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Promotes change to enhance the functioning of individuals</w:t>
            </w:r>
          </w:p>
        </w:tc>
        <w:tc>
          <w:tcPr>
            <w:tcW w:w="4050" w:type="dxa"/>
            <w:vAlign w:val="bottom"/>
          </w:tcPr>
          <w:p w14:paraId="48614171"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031A95B5" w14:textId="77777777" w:rsidR="000F648B" w:rsidRPr="00877C4A" w:rsidRDefault="000F648B" w:rsidP="000F648B">
      <w:pPr>
        <w:widowControl/>
        <w:autoSpaceDE/>
        <w:autoSpaceDN/>
        <w:adjustRightInd/>
        <w:rPr>
          <w:rFonts w:ascii="Times New Roman" w:hAnsi="Times New Roman"/>
          <w:sz w:val="22"/>
          <w:szCs w:val="22"/>
        </w:rPr>
        <w:sectPr w:rsidR="000F648B" w:rsidRPr="00877C4A" w:rsidSect="001A004E">
          <w:headerReference w:type="default" r:id="rId51"/>
          <w:pgSz w:w="12240" w:h="15840" w:code="1"/>
          <w:pgMar w:top="1440" w:right="1440" w:bottom="1440" w:left="1440" w:header="720" w:footer="1440" w:gutter="0"/>
          <w:cols w:space="720"/>
          <w:docGrid w:linePitch="360"/>
        </w:sectPr>
      </w:pPr>
    </w:p>
    <w:p w14:paraId="1E06FE5E" w14:textId="77777777" w:rsidR="000F648B" w:rsidRPr="00877C4A" w:rsidRDefault="000F648B" w:rsidP="000F648B">
      <w:pPr>
        <w:widowControl/>
        <w:autoSpaceDE/>
        <w:autoSpaceDN/>
        <w:adjustRightInd/>
        <w:rPr>
          <w:rFonts w:ascii="Times New Roman" w:hAnsi="Times New Roman"/>
          <w:b/>
          <w:sz w:val="22"/>
          <w:szCs w:val="22"/>
          <w:u w:val="single"/>
        </w:rPr>
      </w:pPr>
    </w:p>
    <w:p w14:paraId="0D591CBD" w14:textId="77777777" w:rsidR="000F648B" w:rsidRPr="00877C4A" w:rsidRDefault="000F648B" w:rsidP="000F648B">
      <w:pPr>
        <w:widowControl/>
        <w:autoSpaceDE/>
        <w:autoSpaceDN/>
        <w:adjustRightInd/>
        <w:rPr>
          <w:rFonts w:ascii="Times New Roman" w:hAnsi="Times New Roman"/>
          <w:b/>
          <w:sz w:val="22"/>
          <w:szCs w:val="22"/>
          <w:u w:val="single"/>
        </w:rPr>
      </w:pPr>
      <w:r w:rsidRPr="00877C4A">
        <w:rPr>
          <w:rFonts w:ascii="Times New Roman" w:hAnsi="Times New Roman"/>
          <w:b/>
          <w:sz w:val="22"/>
          <w:szCs w:val="22"/>
          <w:u w:val="single"/>
        </w:rPr>
        <w:t>Overall Assessment of Trainee’s Current Level of Competence</w:t>
      </w:r>
    </w:p>
    <w:p w14:paraId="2EB0482B"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Please provide a brief narrative summary of your overall impression of this trainee’s current level of competence. In your narrative, please be sure to address the following questions: </w:t>
      </w:r>
    </w:p>
    <w:p w14:paraId="3BCD545E" w14:textId="77777777" w:rsidR="000F648B" w:rsidRPr="00877C4A" w:rsidRDefault="000F648B" w:rsidP="000F648B">
      <w:pPr>
        <w:widowControl/>
        <w:autoSpaceDE/>
        <w:autoSpaceDN/>
        <w:adjustRightInd/>
        <w:rPr>
          <w:rFonts w:ascii="Times New Roman" w:hAnsi="Times New Roman"/>
          <w:sz w:val="22"/>
          <w:szCs w:val="22"/>
        </w:rPr>
      </w:pPr>
    </w:p>
    <w:p w14:paraId="4F2A5D35" w14:textId="77777777" w:rsidR="000F648B" w:rsidRPr="00877C4A" w:rsidRDefault="000F648B" w:rsidP="00BF4BF0">
      <w:pPr>
        <w:widowControl/>
        <w:numPr>
          <w:ilvl w:val="0"/>
          <w:numId w:val="7"/>
        </w:numPr>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What are the trainee’s particular strengths and weaknesses?</w:t>
      </w:r>
    </w:p>
    <w:p w14:paraId="2746A9E6" w14:textId="77777777" w:rsidR="000F648B" w:rsidRPr="00877C4A" w:rsidRDefault="000F648B" w:rsidP="00BF4BF0">
      <w:pPr>
        <w:widowControl/>
        <w:numPr>
          <w:ilvl w:val="0"/>
          <w:numId w:val="7"/>
        </w:numPr>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 xml:space="preserve">Do you believe that the trainee has reached the level of competence expected by the program at this point in training? </w:t>
      </w:r>
    </w:p>
    <w:p w14:paraId="5CF0A8C1" w14:textId="29D29EC7" w:rsidR="00096BD9" w:rsidRPr="00877C4A" w:rsidRDefault="000F648B" w:rsidP="00BF4BF0">
      <w:pPr>
        <w:widowControl/>
        <w:numPr>
          <w:ilvl w:val="0"/>
          <w:numId w:val="7"/>
        </w:numPr>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If applicable, is the trainee ready to move to the next level of training, or independent practice?</w:t>
      </w:r>
    </w:p>
    <w:p w14:paraId="2DC80B13" w14:textId="5F8DB575" w:rsidR="000F648B" w:rsidRPr="00877C4A" w:rsidRDefault="000F648B">
      <w:pPr>
        <w:widowControl/>
        <w:autoSpaceDE/>
        <w:autoSpaceDN/>
        <w:adjustRightInd/>
        <w:rPr>
          <w:rFonts w:ascii="Times New Roman" w:hAnsi="Times New Roman"/>
          <w:sz w:val="22"/>
          <w:szCs w:val="22"/>
        </w:rPr>
      </w:pPr>
    </w:p>
    <w:p w14:paraId="6E5DAEAB" w14:textId="77777777" w:rsidR="000F648B" w:rsidRPr="00877C4A" w:rsidRDefault="000F648B" w:rsidP="000F648B">
      <w:pPr>
        <w:widowControl/>
        <w:autoSpaceDE/>
        <w:autoSpaceDN/>
        <w:adjustRightInd/>
        <w:ind w:left="1080" w:hanging="1080"/>
        <w:jc w:val="center"/>
        <w:outlineLvl w:val="0"/>
        <w:rPr>
          <w:rFonts w:ascii="Times New Roman" w:hAnsi="Times New Roman"/>
          <w:b/>
          <w:sz w:val="22"/>
          <w:szCs w:val="22"/>
        </w:rPr>
      </w:pPr>
      <w:r w:rsidRPr="00877C4A">
        <w:rPr>
          <w:rFonts w:ascii="Times New Roman" w:hAnsi="Times New Roman"/>
          <w:b/>
          <w:sz w:val="22"/>
          <w:szCs w:val="22"/>
        </w:rPr>
        <w:lastRenderedPageBreak/>
        <w:t>Competency Benchmarks in Professional Psychology</w:t>
      </w:r>
    </w:p>
    <w:p w14:paraId="1B02BD00" w14:textId="77777777" w:rsidR="000F648B" w:rsidRPr="00877C4A" w:rsidRDefault="000F648B" w:rsidP="000F648B">
      <w:pPr>
        <w:widowControl/>
        <w:autoSpaceDE/>
        <w:autoSpaceDN/>
        <w:adjustRightInd/>
        <w:ind w:left="1080" w:hanging="1080"/>
        <w:jc w:val="center"/>
        <w:outlineLvl w:val="0"/>
        <w:rPr>
          <w:rFonts w:ascii="Times New Roman" w:hAnsi="Times New Roman"/>
          <w:b/>
          <w:sz w:val="22"/>
          <w:szCs w:val="22"/>
        </w:rPr>
      </w:pPr>
      <w:r w:rsidRPr="00877C4A">
        <w:rPr>
          <w:rFonts w:ascii="Times New Roman" w:hAnsi="Times New Roman"/>
          <w:b/>
          <w:sz w:val="22"/>
          <w:szCs w:val="22"/>
        </w:rPr>
        <w:t xml:space="preserve">Readiness for </w:t>
      </w:r>
      <w:r w:rsidRPr="00877C4A">
        <w:rPr>
          <w:rFonts w:ascii="Times New Roman" w:hAnsi="Times New Roman"/>
          <w:b/>
          <w:color w:val="C00000"/>
          <w:sz w:val="22"/>
          <w:szCs w:val="22"/>
        </w:rPr>
        <w:t>Entry to Practice Level</w:t>
      </w:r>
      <w:r w:rsidRPr="00877C4A">
        <w:rPr>
          <w:rFonts w:ascii="Times New Roman" w:hAnsi="Times New Roman"/>
          <w:b/>
          <w:sz w:val="22"/>
          <w:szCs w:val="22"/>
        </w:rPr>
        <w:t xml:space="preserve"> Rating Form</w:t>
      </w:r>
    </w:p>
    <w:p w14:paraId="53196B9C" w14:textId="77777777" w:rsidR="000F648B" w:rsidRPr="00877C4A" w:rsidRDefault="000F648B" w:rsidP="000F648B">
      <w:pPr>
        <w:widowControl/>
        <w:autoSpaceDE/>
        <w:autoSpaceDN/>
        <w:adjustRightInd/>
        <w:ind w:left="1080" w:hanging="1080"/>
        <w:outlineLvl w:val="0"/>
        <w:rPr>
          <w:rFonts w:ascii="Times New Roman" w:hAnsi="Times New Roman"/>
          <w:b/>
          <w:sz w:val="22"/>
          <w:szCs w:val="22"/>
        </w:rPr>
      </w:pPr>
    </w:p>
    <w:p w14:paraId="11422BDF" w14:textId="77777777" w:rsidR="000F648B" w:rsidRPr="00877C4A" w:rsidRDefault="000F648B" w:rsidP="000F648B">
      <w:pPr>
        <w:widowControl/>
        <w:autoSpaceDE/>
        <w:autoSpaceDN/>
        <w:adjustRightInd/>
        <w:ind w:left="1080" w:hanging="1080"/>
        <w:outlineLvl w:val="0"/>
        <w:rPr>
          <w:rFonts w:ascii="Times New Roman" w:hAnsi="Times New Roman"/>
          <w:b/>
          <w:sz w:val="22"/>
          <w:szCs w:val="22"/>
        </w:rPr>
      </w:pPr>
    </w:p>
    <w:tbl>
      <w:tblPr>
        <w:tblW w:w="0" w:type="auto"/>
        <w:tblLook w:val="04A0" w:firstRow="1" w:lastRow="0" w:firstColumn="1" w:lastColumn="0" w:noHBand="0" w:noVBand="1"/>
      </w:tblPr>
      <w:tblGrid>
        <w:gridCol w:w="1607"/>
        <w:gridCol w:w="1945"/>
        <w:gridCol w:w="1676"/>
        <w:gridCol w:w="4114"/>
        <w:gridCol w:w="18"/>
      </w:tblGrid>
      <w:tr w:rsidR="000F648B" w:rsidRPr="00877C4A" w14:paraId="50B0A2F1" w14:textId="77777777" w:rsidTr="00F073C7">
        <w:trPr>
          <w:gridAfter w:val="1"/>
          <w:wAfter w:w="18" w:type="dxa"/>
        </w:trPr>
        <w:tc>
          <w:tcPr>
            <w:tcW w:w="9558" w:type="dxa"/>
            <w:gridSpan w:val="4"/>
          </w:tcPr>
          <w:p w14:paraId="3299C894" w14:textId="77777777" w:rsidR="000F648B" w:rsidRPr="00877C4A" w:rsidRDefault="000F648B" w:rsidP="000F648B">
            <w:pPr>
              <w:widowControl/>
              <w:autoSpaceDE/>
              <w:autoSpaceDN/>
              <w:adjustRightInd/>
              <w:rPr>
                <w:rFonts w:ascii="Times New Roman" w:hAnsi="Times New Roman"/>
                <w:b/>
                <w:sz w:val="22"/>
                <w:szCs w:val="22"/>
              </w:rPr>
            </w:pPr>
          </w:p>
        </w:tc>
      </w:tr>
      <w:tr w:rsidR="000F648B" w:rsidRPr="00877C4A" w14:paraId="4631CF5C" w14:textId="77777777" w:rsidTr="00F073C7">
        <w:tc>
          <w:tcPr>
            <w:tcW w:w="5328" w:type="dxa"/>
            <w:gridSpan w:val="3"/>
          </w:tcPr>
          <w:p w14:paraId="2367D4D7"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Trainee Name: </w:t>
            </w:r>
          </w:p>
        </w:tc>
        <w:tc>
          <w:tcPr>
            <w:tcW w:w="4248" w:type="dxa"/>
            <w:gridSpan w:val="2"/>
          </w:tcPr>
          <w:p w14:paraId="615CF50D"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6C29B2F6" w14:textId="77777777" w:rsidTr="00F073C7">
        <w:tc>
          <w:tcPr>
            <w:tcW w:w="5328" w:type="dxa"/>
            <w:gridSpan w:val="3"/>
          </w:tcPr>
          <w:p w14:paraId="7FECDBE0" w14:textId="77777777" w:rsidR="000F648B" w:rsidRPr="00877C4A" w:rsidRDefault="000F648B" w:rsidP="000F648B">
            <w:pPr>
              <w:widowControl/>
              <w:autoSpaceDE/>
              <w:autoSpaceDN/>
              <w:adjustRightInd/>
              <w:rPr>
                <w:rFonts w:ascii="Times New Roman" w:hAnsi="Times New Roman"/>
                <w:sz w:val="22"/>
                <w:szCs w:val="22"/>
              </w:rPr>
            </w:pPr>
          </w:p>
          <w:p w14:paraId="3CBC3050"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Name of Placement:  </w:t>
            </w:r>
          </w:p>
        </w:tc>
        <w:tc>
          <w:tcPr>
            <w:tcW w:w="4248" w:type="dxa"/>
            <w:gridSpan w:val="2"/>
          </w:tcPr>
          <w:p w14:paraId="1A96445B" w14:textId="77777777" w:rsidR="000F648B" w:rsidRPr="00877C4A" w:rsidRDefault="000F648B" w:rsidP="000F648B">
            <w:pPr>
              <w:widowControl/>
              <w:autoSpaceDE/>
              <w:autoSpaceDN/>
              <w:adjustRightInd/>
              <w:rPr>
                <w:rFonts w:ascii="Times New Roman" w:hAnsi="Times New Roman"/>
                <w:noProof/>
                <w:sz w:val="22"/>
                <w:szCs w:val="22"/>
              </w:rPr>
            </w:pPr>
          </w:p>
          <w:p w14:paraId="11C921FD" w14:textId="77777777" w:rsidR="000F648B" w:rsidRPr="00877C4A" w:rsidRDefault="000F648B" w:rsidP="000F648B">
            <w:pPr>
              <w:widowControl/>
              <w:autoSpaceDE/>
              <w:autoSpaceDN/>
              <w:adjustRightInd/>
              <w:rPr>
                <w:rFonts w:ascii="Times New Roman" w:hAnsi="Times New Roman"/>
                <w:noProof/>
                <w:sz w:val="22"/>
                <w:szCs w:val="22"/>
              </w:rPr>
            </w:pPr>
            <w:r w:rsidRPr="00877C4A">
              <w:rPr>
                <w:rFonts w:ascii="Times New Roman" w:hAnsi="Times New Roman"/>
                <w:noProof/>
                <w:sz w:val="22"/>
                <w:szCs w:val="22"/>
              </w:rPr>
              <w:t>Date Evaluation Completed:</w:t>
            </w:r>
          </w:p>
        </w:tc>
      </w:tr>
      <w:tr w:rsidR="000F648B" w:rsidRPr="00877C4A" w14:paraId="4BE9F355" w14:textId="77777777" w:rsidTr="00F073C7">
        <w:tc>
          <w:tcPr>
            <w:tcW w:w="5328" w:type="dxa"/>
            <w:gridSpan w:val="3"/>
          </w:tcPr>
          <w:p w14:paraId="16C36F38"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noProof/>
                <w:sz w:val="22"/>
                <w:szCs w:val="22"/>
              </w:rPr>
              <w:t>Name of  Person Completing Form (please include highest degree earned):</w:t>
            </w:r>
          </w:p>
        </w:tc>
        <w:tc>
          <w:tcPr>
            <w:tcW w:w="4248" w:type="dxa"/>
            <w:gridSpan w:val="2"/>
          </w:tcPr>
          <w:p w14:paraId="628E87E4" w14:textId="77777777" w:rsidR="000F648B" w:rsidRPr="00877C4A" w:rsidRDefault="000F648B" w:rsidP="000F648B">
            <w:pPr>
              <w:widowControl/>
              <w:autoSpaceDE/>
              <w:autoSpaceDN/>
              <w:adjustRightInd/>
              <w:rPr>
                <w:rFonts w:ascii="Times New Roman" w:hAnsi="Times New Roman"/>
                <w:noProof/>
                <w:sz w:val="22"/>
                <w:szCs w:val="22"/>
              </w:rPr>
            </w:pPr>
            <w:r w:rsidRPr="00877C4A">
              <w:rPr>
                <w:rFonts w:ascii="Times New Roman" w:hAnsi="Times New Roman"/>
                <w:noProof/>
                <w:sz w:val="22"/>
                <w:szCs w:val="22"/>
              </w:rPr>
              <w:t xml:space="preserve">Licensed Psychologist:  Yes  No  </w:t>
            </w:r>
          </w:p>
          <w:p w14:paraId="110019C9"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5960791E" w14:textId="77777777" w:rsidTr="00F073C7">
        <w:tc>
          <w:tcPr>
            <w:tcW w:w="5328" w:type="dxa"/>
            <w:gridSpan w:val="3"/>
          </w:tcPr>
          <w:p w14:paraId="6928F05F" w14:textId="77777777" w:rsidR="000F648B" w:rsidRPr="00877C4A" w:rsidRDefault="000F648B" w:rsidP="000F648B">
            <w:pPr>
              <w:widowControl/>
              <w:autoSpaceDE/>
              <w:autoSpaceDN/>
              <w:adjustRightInd/>
              <w:rPr>
                <w:rFonts w:ascii="Times New Roman" w:hAnsi="Times New Roman"/>
                <w:sz w:val="22"/>
                <w:szCs w:val="22"/>
              </w:rPr>
            </w:pPr>
          </w:p>
        </w:tc>
        <w:tc>
          <w:tcPr>
            <w:tcW w:w="4248" w:type="dxa"/>
            <w:gridSpan w:val="2"/>
          </w:tcPr>
          <w:p w14:paraId="629A6D50"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2CBD15AD" w14:textId="77777777" w:rsidTr="00F073C7">
        <w:tc>
          <w:tcPr>
            <w:tcW w:w="5328" w:type="dxa"/>
            <w:gridSpan w:val="3"/>
          </w:tcPr>
          <w:p w14:paraId="651352AE"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Was this trainee supervised by individuals also under your supervision?   Yes No</w:t>
            </w:r>
          </w:p>
          <w:p w14:paraId="3157D4CC" w14:textId="77777777" w:rsidR="000F648B" w:rsidRPr="00877C4A" w:rsidRDefault="000F648B" w:rsidP="000F648B">
            <w:pPr>
              <w:widowControl/>
              <w:autoSpaceDE/>
              <w:autoSpaceDN/>
              <w:adjustRightInd/>
              <w:rPr>
                <w:rFonts w:ascii="Times New Roman" w:hAnsi="Times New Roman"/>
                <w:sz w:val="22"/>
                <w:szCs w:val="22"/>
              </w:rPr>
            </w:pPr>
          </w:p>
        </w:tc>
        <w:tc>
          <w:tcPr>
            <w:tcW w:w="4248" w:type="dxa"/>
            <w:gridSpan w:val="2"/>
          </w:tcPr>
          <w:p w14:paraId="118B6C0E"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7469B9E5" w14:textId="77777777" w:rsidTr="00F073C7">
        <w:tc>
          <w:tcPr>
            <w:tcW w:w="5328" w:type="dxa"/>
            <w:gridSpan w:val="3"/>
          </w:tcPr>
          <w:p w14:paraId="6CF5575A" w14:textId="77777777" w:rsidR="000F648B" w:rsidRPr="00877C4A" w:rsidRDefault="000F648B" w:rsidP="000F648B">
            <w:pPr>
              <w:widowControl/>
              <w:autoSpaceDE/>
              <w:autoSpaceDN/>
              <w:adjustRightInd/>
              <w:rPr>
                <w:rFonts w:ascii="Times New Roman" w:hAnsi="Times New Roman"/>
                <w:sz w:val="22"/>
                <w:szCs w:val="22"/>
              </w:rPr>
            </w:pPr>
          </w:p>
        </w:tc>
        <w:tc>
          <w:tcPr>
            <w:tcW w:w="4248" w:type="dxa"/>
            <w:gridSpan w:val="2"/>
          </w:tcPr>
          <w:p w14:paraId="1B24F8CE"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7742F914" w14:textId="77777777" w:rsidTr="00F073C7">
        <w:tc>
          <w:tcPr>
            <w:tcW w:w="5328" w:type="dxa"/>
            <w:gridSpan w:val="3"/>
          </w:tcPr>
          <w:p w14:paraId="170D75D6"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Type of Review:</w:t>
            </w:r>
          </w:p>
        </w:tc>
        <w:tc>
          <w:tcPr>
            <w:tcW w:w="4248" w:type="dxa"/>
            <w:gridSpan w:val="2"/>
          </w:tcPr>
          <w:p w14:paraId="7A6E5F17" w14:textId="77777777" w:rsidR="000F648B" w:rsidRPr="00877C4A" w:rsidRDefault="000F648B" w:rsidP="000F648B">
            <w:pPr>
              <w:widowControl/>
              <w:autoSpaceDE/>
              <w:autoSpaceDN/>
              <w:adjustRightInd/>
              <w:rPr>
                <w:rFonts w:ascii="Times New Roman" w:hAnsi="Times New Roman"/>
                <w:noProof/>
                <w:sz w:val="22"/>
                <w:szCs w:val="22"/>
              </w:rPr>
            </w:pPr>
          </w:p>
        </w:tc>
      </w:tr>
      <w:tr w:rsidR="000F648B" w:rsidRPr="00877C4A" w14:paraId="043495F0" w14:textId="77777777" w:rsidTr="00F073C7">
        <w:trPr>
          <w:trHeight w:val="87"/>
        </w:trPr>
        <w:tc>
          <w:tcPr>
            <w:tcW w:w="1638" w:type="dxa"/>
          </w:tcPr>
          <w:p w14:paraId="5F5A5AB1"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Initial Review    </w:t>
            </w:r>
          </w:p>
        </w:tc>
        <w:tc>
          <w:tcPr>
            <w:tcW w:w="1980" w:type="dxa"/>
          </w:tcPr>
          <w:p w14:paraId="28561DD5"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Mid-placement review</w:t>
            </w:r>
          </w:p>
        </w:tc>
        <w:tc>
          <w:tcPr>
            <w:tcW w:w="1710" w:type="dxa"/>
          </w:tcPr>
          <w:p w14:paraId="0AC32C94"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Final Review</w:t>
            </w:r>
          </w:p>
        </w:tc>
        <w:tc>
          <w:tcPr>
            <w:tcW w:w="4248" w:type="dxa"/>
            <w:gridSpan w:val="2"/>
          </w:tcPr>
          <w:p w14:paraId="7C91E614"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Other (please describe):  </w:t>
            </w:r>
          </w:p>
        </w:tc>
      </w:tr>
      <w:tr w:rsidR="000F648B" w:rsidRPr="00877C4A" w14:paraId="4B2774CF" w14:textId="77777777" w:rsidTr="00F073C7">
        <w:trPr>
          <w:trHeight w:val="87"/>
        </w:trPr>
        <w:tc>
          <w:tcPr>
            <w:tcW w:w="1638" w:type="dxa"/>
          </w:tcPr>
          <w:p w14:paraId="7068D7A6" w14:textId="77777777" w:rsidR="000F648B" w:rsidRPr="00877C4A" w:rsidRDefault="000F648B" w:rsidP="000F648B">
            <w:pPr>
              <w:widowControl/>
              <w:autoSpaceDE/>
              <w:autoSpaceDN/>
              <w:adjustRightInd/>
              <w:rPr>
                <w:rFonts w:ascii="Times New Roman" w:hAnsi="Times New Roman"/>
                <w:sz w:val="22"/>
                <w:szCs w:val="22"/>
              </w:rPr>
            </w:pPr>
          </w:p>
        </w:tc>
        <w:tc>
          <w:tcPr>
            <w:tcW w:w="1980" w:type="dxa"/>
          </w:tcPr>
          <w:p w14:paraId="0125F5BE" w14:textId="77777777" w:rsidR="000F648B" w:rsidRPr="00877C4A" w:rsidRDefault="000F648B" w:rsidP="000F648B">
            <w:pPr>
              <w:widowControl/>
              <w:autoSpaceDE/>
              <w:autoSpaceDN/>
              <w:adjustRightInd/>
              <w:rPr>
                <w:rFonts w:ascii="Times New Roman" w:hAnsi="Times New Roman"/>
                <w:sz w:val="22"/>
                <w:szCs w:val="22"/>
              </w:rPr>
            </w:pPr>
          </w:p>
        </w:tc>
        <w:tc>
          <w:tcPr>
            <w:tcW w:w="1710" w:type="dxa"/>
          </w:tcPr>
          <w:p w14:paraId="28512602" w14:textId="77777777" w:rsidR="000F648B" w:rsidRPr="00877C4A" w:rsidRDefault="000F648B" w:rsidP="000F648B">
            <w:pPr>
              <w:widowControl/>
              <w:autoSpaceDE/>
              <w:autoSpaceDN/>
              <w:adjustRightInd/>
              <w:rPr>
                <w:rFonts w:ascii="Times New Roman" w:hAnsi="Times New Roman"/>
                <w:sz w:val="22"/>
                <w:szCs w:val="22"/>
              </w:rPr>
            </w:pPr>
          </w:p>
        </w:tc>
        <w:tc>
          <w:tcPr>
            <w:tcW w:w="4248" w:type="dxa"/>
            <w:gridSpan w:val="2"/>
          </w:tcPr>
          <w:p w14:paraId="4C2BE61B" w14:textId="77777777" w:rsidR="000F648B" w:rsidRPr="00877C4A" w:rsidRDefault="000F648B" w:rsidP="000F648B">
            <w:pPr>
              <w:widowControl/>
              <w:autoSpaceDE/>
              <w:autoSpaceDN/>
              <w:adjustRightInd/>
              <w:rPr>
                <w:rFonts w:ascii="Times New Roman" w:hAnsi="Times New Roman"/>
                <w:sz w:val="22"/>
                <w:szCs w:val="22"/>
              </w:rPr>
            </w:pPr>
          </w:p>
        </w:tc>
      </w:tr>
      <w:tr w:rsidR="000F648B" w:rsidRPr="00877C4A" w14:paraId="2C4EC174" w14:textId="77777777" w:rsidTr="00F073C7">
        <w:trPr>
          <w:gridAfter w:val="1"/>
          <w:wAfter w:w="18" w:type="dxa"/>
        </w:trPr>
        <w:tc>
          <w:tcPr>
            <w:tcW w:w="9558" w:type="dxa"/>
            <w:gridSpan w:val="4"/>
          </w:tcPr>
          <w:p w14:paraId="43B90702"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Dates of Training Experience this Review Covers: _____</w:t>
            </w:r>
          </w:p>
        </w:tc>
      </w:tr>
    </w:tbl>
    <w:p w14:paraId="64603DEE" w14:textId="77777777" w:rsidR="000F648B" w:rsidRPr="00877C4A" w:rsidRDefault="000F648B" w:rsidP="000F648B">
      <w:pPr>
        <w:widowControl/>
        <w:autoSpaceDE/>
        <w:autoSpaceDN/>
        <w:adjustRightInd/>
        <w:jc w:val="center"/>
        <w:rPr>
          <w:rFonts w:ascii="Times New Roman" w:hAnsi="Times New Roman"/>
          <w:b/>
          <w:bCs/>
          <w:sz w:val="22"/>
          <w:szCs w:val="22"/>
        </w:rPr>
      </w:pPr>
    </w:p>
    <w:tbl>
      <w:tblPr>
        <w:tblW w:w="0" w:type="auto"/>
        <w:tblLook w:val="04A0" w:firstRow="1" w:lastRow="0" w:firstColumn="1" w:lastColumn="0" w:noHBand="0" w:noVBand="1"/>
      </w:tblPr>
      <w:tblGrid>
        <w:gridCol w:w="9360"/>
      </w:tblGrid>
      <w:tr w:rsidR="000F648B" w:rsidRPr="00877C4A" w14:paraId="1025666C" w14:textId="77777777" w:rsidTr="00F073C7">
        <w:tc>
          <w:tcPr>
            <w:tcW w:w="9558" w:type="dxa"/>
          </w:tcPr>
          <w:p w14:paraId="5B34B58A"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Training Level of Person Being Assessed:  Year in Doctoral Program:                        Intern:                                </w:t>
            </w:r>
          </w:p>
        </w:tc>
      </w:tr>
    </w:tbl>
    <w:p w14:paraId="05D6F74F" w14:textId="77777777" w:rsidR="000F648B" w:rsidRPr="00877C4A" w:rsidRDefault="000F648B" w:rsidP="000F648B">
      <w:pPr>
        <w:widowControl/>
        <w:autoSpaceDE/>
        <w:autoSpaceDN/>
        <w:adjustRightInd/>
        <w:jc w:val="center"/>
        <w:rPr>
          <w:rFonts w:ascii="Times New Roman" w:hAnsi="Times New Roman"/>
          <w:b/>
          <w:bCs/>
          <w:sz w:val="22"/>
          <w:szCs w:val="22"/>
        </w:rPr>
        <w:sectPr w:rsidR="000F648B" w:rsidRPr="00877C4A" w:rsidSect="001A004E">
          <w:footerReference w:type="default" r:id="rId52"/>
          <w:type w:val="continuous"/>
          <w:pgSz w:w="12240" w:h="15840" w:code="1"/>
          <w:pgMar w:top="1440" w:right="1440" w:bottom="1440" w:left="1440" w:header="720" w:footer="1440" w:gutter="0"/>
          <w:cols w:space="720"/>
          <w:docGrid w:linePitch="360"/>
        </w:sectPr>
      </w:pPr>
    </w:p>
    <w:p w14:paraId="22DA3C69" w14:textId="77777777" w:rsidR="000F648B" w:rsidRPr="00877C4A" w:rsidRDefault="000F648B" w:rsidP="000F648B">
      <w:pPr>
        <w:widowControl/>
        <w:autoSpaceDE/>
        <w:autoSpaceDN/>
        <w:adjustRightInd/>
        <w:spacing w:before="120"/>
        <w:rPr>
          <w:rFonts w:ascii="Times New Roman" w:hAnsi="Times New Roman"/>
          <w:b/>
          <w:sz w:val="22"/>
          <w:szCs w:val="22"/>
        </w:rPr>
      </w:pPr>
      <w:r w:rsidRPr="00877C4A">
        <w:rPr>
          <w:rFonts w:ascii="Times New Roman" w:hAnsi="Times New Roman"/>
          <w:b/>
          <w:sz w:val="22"/>
          <w:szCs w:val="22"/>
        </w:rPr>
        <w:lastRenderedPageBreak/>
        <w:t>Rate each item by responding to the following question using the scale below:</w:t>
      </w:r>
    </w:p>
    <w:p w14:paraId="294C5027" w14:textId="77777777" w:rsidR="000F648B" w:rsidRPr="00877C4A" w:rsidRDefault="000F648B" w:rsidP="000F648B">
      <w:pPr>
        <w:widowControl/>
        <w:autoSpaceDE/>
        <w:autoSpaceDN/>
        <w:adjustRightInd/>
        <w:spacing w:before="120" w:after="120"/>
        <w:rPr>
          <w:rFonts w:ascii="Times New Roman" w:hAnsi="Times New Roman"/>
          <w:b/>
          <w:sz w:val="22"/>
          <w:szCs w:val="22"/>
        </w:rPr>
      </w:pPr>
    </w:p>
    <w:p w14:paraId="6FABB0FF" w14:textId="77777777" w:rsidR="000F648B" w:rsidRPr="00877C4A" w:rsidRDefault="000F648B" w:rsidP="000F648B">
      <w:pPr>
        <w:widowControl/>
        <w:autoSpaceDE/>
        <w:autoSpaceDN/>
        <w:adjustRightInd/>
        <w:spacing w:before="120"/>
        <w:rPr>
          <w:rFonts w:ascii="Times New Roman" w:hAnsi="Times New Roman"/>
          <w:b/>
          <w:sz w:val="22"/>
          <w:szCs w:val="22"/>
        </w:rPr>
      </w:pPr>
      <w:r w:rsidRPr="00877C4A">
        <w:rPr>
          <w:rFonts w:ascii="Times New Roman" w:hAnsi="Times New Roman"/>
          <w:b/>
          <w:sz w:val="22"/>
          <w:szCs w:val="22"/>
        </w:rPr>
        <w:t>How characteristic of the trainee’s behavior is this competency description?</w:t>
      </w:r>
    </w:p>
    <w:p w14:paraId="28B215C2" w14:textId="77777777" w:rsidR="000F648B" w:rsidRPr="00877C4A" w:rsidRDefault="000F648B" w:rsidP="000F648B">
      <w:pPr>
        <w:widowControl/>
        <w:autoSpaceDE/>
        <w:autoSpaceDN/>
        <w:adjustRightInd/>
        <w:spacing w:before="120"/>
        <w:rPr>
          <w:rFonts w:ascii="Times New Roman" w:hAnsi="Times New Roman"/>
          <w:b/>
          <w:sz w:val="22"/>
          <w:szCs w:val="22"/>
        </w:rPr>
      </w:pPr>
    </w:p>
    <w:tbl>
      <w:tblPr>
        <w:tblW w:w="0" w:type="auto"/>
        <w:tblLook w:val="00A0" w:firstRow="1" w:lastRow="0" w:firstColumn="1" w:lastColumn="0" w:noHBand="0" w:noVBand="0"/>
      </w:tblPr>
      <w:tblGrid>
        <w:gridCol w:w="1975"/>
        <w:gridCol w:w="1934"/>
        <w:gridCol w:w="1987"/>
        <w:gridCol w:w="1776"/>
        <w:gridCol w:w="1688"/>
      </w:tblGrid>
      <w:tr w:rsidR="000F648B" w:rsidRPr="00877C4A" w14:paraId="1065A2EF" w14:textId="77777777" w:rsidTr="00F073C7">
        <w:tc>
          <w:tcPr>
            <w:tcW w:w="2617" w:type="dxa"/>
            <w:hideMark/>
          </w:tcPr>
          <w:p w14:paraId="52F97556"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Not at All/Slightly</w:t>
            </w:r>
          </w:p>
        </w:tc>
        <w:tc>
          <w:tcPr>
            <w:tcW w:w="2618" w:type="dxa"/>
            <w:hideMark/>
          </w:tcPr>
          <w:p w14:paraId="4717577B"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Somewhat</w:t>
            </w:r>
          </w:p>
        </w:tc>
        <w:tc>
          <w:tcPr>
            <w:tcW w:w="2617" w:type="dxa"/>
            <w:hideMark/>
          </w:tcPr>
          <w:p w14:paraId="6583F175"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Moderately</w:t>
            </w:r>
          </w:p>
        </w:tc>
        <w:tc>
          <w:tcPr>
            <w:tcW w:w="2618" w:type="dxa"/>
            <w:hideMark/>
          </w:tcPr>
          <w:p w14:paraId="11D3054D"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Mostly</w:t>
            </w:r>
          </w:p>
        </w:tc>
        <w:tc>
          <w:tcPr>
            <w:tcW w:w="2618" w:type="dxa"/>
            <w:hideMark/>
          </w:tcPr>
          <w:p w14:paraId="677F0EBF" w14:textId="77777777" w:rsidR="000F648B" w:rsidRPr="00877C4A" w:rsidRDefault="000F648B" w:rsidP="000F648B">
            <w:pPr>
              <w:widowControl/>
              <w:autoSpaceDE/>
              <w:autoSpaceDN/>
              <w:adjustRightInd/>
              <w:jc w:val="center"/>
              <w:rPr>
                <w:rFonts w:ascii="Times New Roman" w:hAnsi="Times New Roman"/>
                <w:b/>
                <w:sz w:val="22"/>
                <w:szCs w:val="22"/>
              </w:rPr>
            </w:pPr>
            <w:r w:rsidRPr="00877C4A">
              <w:rPr>
                <w:rFonts w:ascii="Times New Roman" w:hAnsi="Times New Roman"/>
                <w:b/>
                <w:bCs/>
                <w:sz w:val="22"/>
                <w:szCs w:val="22"/>
              </w:rPr>
              <w:t>Very</w:t>
            </w:r>
          </w:p>
        </w:tc>
      </w:tr>
      <w:tr w:rsidR="000F648B" w:rsidRPr="00877C4A" w14:paraId="4BD6F76C" w14:textId="77777777" w:rsidTr="00F073C7">
        <w:tc>
          <w:tcPr>
            <w:tcW w:w="2617" w:type="dxa"/>
            <w:hideMark/>
          </w:tcPr>
          <w:p w14:paraId="262873BB"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0</w:t>
            </w:r>
          </w:p>
        </w:tc>
        <w:tc>
          <w:tcPr>
            <w:tcW w:w="2618" w:type="dxa"/>
            <w:hideMark/>
          </w:tcPr>
          <w:p w14:paraId="78EC9CA7"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1</w:t>
            </w:r>
          </w:p>
        </w:tc>
        <w:tc>
          <w:tcPr>
            <w:tcW w:w="2617" w:type="dxa"/>
            <w:hideMark/>
          </w:tcPr>
          <w:p w14:paraId="2842BD10"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2</w:t>
            </w:r>
          </w:p>
        </w:tc>
        <w:tc>
          <w:tcPr>
            <w:tcW w:w="2618" w:type="dxa"/>
            <w:hideMark/>
          </w:tcPr>
          <w:p w14:paraId="235BD52C"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3</w:t>
            </w:r>
          </w:p>
        </w:tc>
        <w:tc>
          <w:tcPr>
            <w:tcW w:w="2618" w:type="dxa"/>
            <w:hideMark/>
          </w:tcPr>
          <w:p w14:paraId="150DC1F8" w14:textId="77777777" w:rsidR="000F648B" w:rsidRPr="00877C4A" w:rsidRDefault="000F648B" w:rsidP="000F648B">
            <w:pPr>
              <w:widowControl/>
              <w:autoSpaceDE/>
              <w:autoSpaceDN/>
              <w:adjustRightInd/>
              <w:jc w:val="center"/>
              <w:rPr>
                <w:rFonts w:ascii="Times New Roman" w:hAnsi="Times New Roman"/>
                <w:bCs/>
                <w:sz w:val="22"/>
                <w:szCs w:val="22"/>
              </w:rPr>
            </w:pPr>
            <w:r w:rsidRPr="00877C4A">
              <w:rPr>
                <w:rFonts w:ascii="Times New Roman" w:hAnsi="Times New Roman"/>
                <w:sz w:val="22"/>
                <w:szCs w:val="22"/>
              </w:rPr>
              <w:t>4</w:t>
            </w:r>
          </w:p>
        </w:tc>
      </w:tr>
    </w:tbl>
    <w:p w14:paraId="10DECA25" w14:textId="77777777" w:rsidR="000F648B" w:rsidRPr="00877C4A" w:rsidRDefault="000F648B" w:rsidP="000F648B">
      <w:pPr>
        <w:widowControl/>
        <w:autoSpaceDE/>
        <w:autoSpaceDN/>
        <w:adjustRightInd/>
        <w:rPr>
          <w:rFonts w:ascii="Times New Roman" w:hAnsi="Times New Roman"/>
          <w:b/>
          <w:sz w:val="22"/>
          <w:szCs w:val="22"/>
        </w:rPr>
      </w:pPr>
    </w:p>
    <w:p w14:paraId="4DFDB419"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If you have not had the opportunity to observe a behavior in question, please indicate this by circling </w:t>
      </w:r>
      <w:r w:rsidRPr="00877C4A">
        <w:rPr>
          <w:rFonts w:ascii="Times New Roman" w:hAnsi="Times New Roman"/>
          <w:sz w:val="22"/>
          <w:szCs w:val="22"/>
        </w:rPr>
        <w:t>“No Opportunity to Observe” [N/O].</w:t>
      </w:r>
      <w:r w:rsidRPr="00877C4A">
        <w:rPr>
          <w:rFonts w:ascii="Times New Roman" w:hAnsi="Times New Roman"/>
          <w:b/>
          <w:sz w:val="22"/>
          <w:szCs w:val="22"/>
        </w:rPr>
        <w:t xml:space="preserve">  </w:t>
      </w:r>
    </w:p>
    <w:p w14:paraId="18F307F0" w14:textId="77777777" w:rsidR="000F648B" w:rsidRPr="00877C4A" w:rsidRDefault="000F648B" w:rsidP="000F648B">
      <w:pPr>
        <w:widowControl/>
        <w:autoSpaceDE/>
        <w:autoSpaceDN/>
        <w:adjustRightInd/>
        <w:spacing w:after="120"/>
        <w:ind w:firstLine="720"/>
        <w:rPr>
          <w:rFonts w:ascii="Times New Roman" w:hAnsi="Times New Roman"/>
          <w:sz w:val="22"/>
          <w:szCs w:val="22"/>
        </w:rPr>
      </w:pPr>
    </w:p>
    <w:p w14:paraId="3E844865" w14:textId="77777777" w:rsidR="000F648B" w:rsidRPr="00877C4A" w:rsidRDefault="000F648B" w:rsidP="000F648B">
      <w:pPr>
        <w:widowControl/>
        <w:autoSpaceDE/>
        <w:autoSpaceDN/>
        <w:adjustRightInd/>
        <w:outlineLvl w:val="0"/>
        <w:rPr>
          <w:rFonts w:ascii="Times New Roman" w:hAnsi="Times New Roman"/>
          <w:b/>
          <w:sz w:val="22"/>
          <w:szCs w:val="22"/>
        </w:rPr>
      </w:pPr>
      <w:r w:rsidRPr="00877C4A">
        <w:rPr>
          <w:rFonts w:ascii="Times New Roman" w:hAnsi="Times New Roman"/>
          <w:b/>
          <w:sz w:val="22"/>
          <w:szCs w:val="22"/>
        </w:rPr>
        <w:t>Near the end of the rating form, you will have the opportunity to provide a narrative evaluation of the trainee’s current level of competence.</w:t>
      </w:r>
    </w:p>
    <w:p w14:paraId="7A23BA18" w14:textId="77777777" w:rsidR="00343E53" w:rsidRPr="00877C4A" w:rsidRDefault="00343E53" w:rsidP="000F648B">
      <w:pPr>
        <w:widowControl/>
        <w:autoSpaceDE/>
        <w:autoSpaceDN/>
        <w:adjustRightInd/>
        <w:outlineLvl w:val="0"/>
        <w:rPr>
          <w:rFonts w:ascii="Times New Roman" w:hAnsi="Times New Roman"/>
          <w:b/>
          <w:sz w:val="22"/>
          <w:szCs w:val="22"/>
          <w:u w:val="single"/>
        </w:rPr>
      </w:pPr>
    </w:p>
    <w:p w14:paraId="13DA9A05" w14:textId="77777777" w:rsidR="000F648B" w:rsidRPr="00877C4A" w:rsidRDefault="000F648B" w:rsidP="000F648B">
      <w:pPr>
        <w:widowControl/>
        <w:autoSpaceDE/>
        <w:autoSpaceDN/>
        <w:adjustRightInd/>
        <w:outlineLvl w:val="0"/>
        <w:rPr>
          <w:rFonts w:ascii="Times New Roman" w:hAnsi="Times New Roman"/>
          <w:b/>
          <w:sz w:val="22"/>
          <w:szCs w:val="22"/>
          <w:u w:val="single"/>
        </w:rPr>
      </w:pPr>
      <w:r w:rsidRPr="00877C4A">
        <w:rPr>
          <w:rFonts w:ascii="Times New Roman" w:hAnsi="Times New Roman"/>
          <w:b/>
          <w:sz w:val="22"/>
          <w:szCs w:val="22"/>
          <w:u w:val="single"/>
        </w:rPr>
        <w:t>FOUNDATIONAL COMPETENCIES</w:t>
      </w:r>
    </w:p>
    <w:p w14:paraId="44536AB0" w14:textId="77777777" w:rsidR="000F648B" w:rsidRPr="00877C4A" w:rsidRDefault="000F648B" w:rsidP="000F648B">
      <w:pPr>
        <w:widowControl/>
        <w:autoSpaceDE/>
        <w:autoSpaceDN/>
        <w:adjustRightInd/>
        <w:outlineLvl w:val="0"/>
        <w:rPr>
          <w:rFonts w:ascii="Times New Roman" w:hAnsi="Times New Roman"/>
          <w:b/>
          <w:sz w:val="22"/>
          <w:szCs w:val="22"/>
        </w:rPr>
      </w:pPr>
    </w:p>
    <w:p w14:paraId="4F30B69B" w14:textId="77777777" w:rsidR="000F648B" w:rsidRPr="00877C4A" w:rsidRDefault="000F648B" w:rsidP="000F648B">
      <w:pPr>
        <w:widowControl/>
        <w:autoSpaceDE/>
        <w:autoSpaceDN/>
        <w:adjustRightInd/>
        <w:outlineLvl w:val="0"/>
        <w:rPr>
          <w:rFonts w:ascii="Times New Roman" w:hAnsi="Times New Roman"/>
          <w:b/>
          <w:sz w:val="22"/>
          <w:szCs w:val="22"/>
        </w:rPr>
      </w:pPr>
      <w:r w:rsidRPr="00877C4A">
        <w:rPr>
          <w:rFonts w:ascii="Times New Roman" w:hAnsi="Times New Roman"/>
          <w:b/>
          <w:sz w:val="22"/>
          <w:szCs w:val="22"/>
        </w:rPr>
        <w:t>I. PROFESSIONALISM</w:t>
      </w:r>
    </w:p>
    <w:tbl>
      <w:tblPr>
        <w:tblW w:w="955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1E0" w:firstRow="1" w:lastRow="1" w:firstColumn="1" w:lastColumn="1" w:noHBand="0" w:noVBand="0"/>
      </w:tblPr>
      <w:tblGrid>
        <w:gridCol w:w="5598"/>
        <w:gridCol w:w="3960"/>
      </w:tblGrid>
      <w:tr w:rsidR="000F648B" w:rsidRPr="00877C4A" w14:paraId="41385CAA" w14:textId="77777777" w:rsidTr="00F073C7">
        <w:trPr>
          <w:trHeight w:val="512"/>
        </w:trPr>
        <w:tc>
          <w:tcPr>
            <w:tcW w:w="9558" w:type="dxa"/>
            <w:gridSpan w:val="2"/>
            <w:tcBorders>
              <w:top w:val="single" w:sz="12" w:space="0" w:color="auto"/>
              <w:bottom w:val="single" w:sz="12" w:space="0" w:color="auto"/>
            </w:tcBorders>
            <w:vAlign w:val="center"/>
          </w:tcPr>
          <w:p w14:paraId="1ADA3BE4"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1. Professionalism: </w:t>
            </w:r>
            <w:r w:rsidRPr="00877C4A">
              <w:rPr>
                <w:rFonts w:ascii="Times New Roman" w:hAnsi="Times New Roman"/>
                <w:sz w:val="22"/>
                <w:szCs w:val="22"/>
              </w:rPr>
              <w:t>as evidenced in behavior and comportment that reflects the values and attitudes of psychology.</w:t>
            </w:r>
          </w:p>
        </w:tc>
      </w:tr>
      <w:tr w:rsidR="000F648B" w:rsidRPr="00877C4A" w14:paraId="1DB0A0B4" w14:textId="77777777" w:rsidTr="00F073C7">
        <w:trPr>
          <w:trHeight w:val="215"/>
        </w:trPr>
        <w:tc>
          <w:tcPr>
            <w:tcW w:w="9558" w:type="dxa"/>
            <w:gridSpan w:val="2"/>
            <w:tcBorders>
              <w:top w:val="single" w:sz="12" w:space="0" w:color="auto"/>
              <w:bottom w:val="single" w:sz="4" w:space="0" w:color="auto"/>
            </w:tcBorders>
            <w:shd w:val="clear" w:color="auto" w:fill="D9D9D9"/>
          </w:tcPr>
          <w:p w14:paraId="2A47C07F"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1A. Integrity - </w:t>
            </w:r>
            <w:r w:rsidRPr="00877C4A">
              <w:rPr>
                <w:rFonts w:ascii="Times New Roman" w:hAnsi="Times New Roman"/>
                <w:sz w:val="22"/>
                <w:szCs w:val="22"/>
              </w:rPr>
              <w:t>Honesty, personal responsibility and adherence to professional values</w:t>
            </w:r>
          </w:p>
        </w:tc>
      </w:tr>
      <w:tr w:rsidR="000F648B" w:rsidRPr="00877C4A" w14:paraId="6A286209" w14:textId="77777777" w:rsidTr="00F073C7">
        <w:trPr>
          <w:trHeight w:val="458"/>
        </w:trPr>
        <w:tc>
          <w:tcPr>
            <w:tcW w:w="5598" w:type="dxa"/>
            <w:tcBorders>
              <w:right w:val="nil"/>
            </w:tcBorders>
          </w:tcPr>
          <w:p w14:paraId="1C11E7B1"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Monitors and independently resolves situations that challenge professional values and integrity</w:t>
            </w:r>
          </w:p>
        </w:tc>
        <w:tc>
          <w:tcPr>
            <w:tcW w:w="3960" w:type="dxa"/>
            <w:tcBorders>
              <w:left w:val="nil"/>
            </w:tcBorders>
            <w:vAlign w:val="bottom"/>
          </w:tcPr>
          <w:p w14:paraId="75F24405"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53F9EFE9" w14:textId="77777777" w:rsidTr="00F073C7">
        <w:trPr>
          <w:trHeight w:val="89"/>
        </w:trPr>
        <w:tc>
          <w:tcPr>
            <w:tcW w:w="9558" w:type="dxa"/>
            <w:gridSpan w:val="2"/>
            <w:tcBorders>
              <w:bottom w:val="single" w:sz="4" w:space="0" w:color="auto"/>
            </w:tcBorders>
            <w:shd w:val="clear" w:color="auto" w:fill="D9D9D9"/>
            <w:vAlign w:val="center"/>
          </w:tcPr>
          <w:p w14:paraId="2A45D49A"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1B. Deportment</w:t>
            </w:r>
          </w:p>
        </w:tc>
      </w:tr>
      <w:tr w:rsidR="000F648B" w:rsidRPr="00877C4A" w14:paraId="212B2775" w14:textId="77777777" w:rsidTr="00F073C7">
        <w:trPr>
          <w:trHeight w:val="458"/>
        </w:trPr>
        <w:tc>
          <w:tcPr>
            <w:tcW w:w="5598" w:type="dxa"/>
            <w:tcBorders>
              <w:right w:val="nil"/>
            </w:tcBorders>
          </w:tcPr>
          <w:p w14:paraId="3675A0ED"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Conducts self in a professional manner across settings and situations </w:t>
            </w:r>
          </w:p>
        </w:tc>
        <w:tc>
          <w:tcPr>
            <w:tcW w:w="3960" w:type="dxa"/>
            <w:tcBorders>
              <w:left w:val="nil"/>
            </w:tcBorders>
            <w:vAlign w:val="bottom"/>
          </w:tcPr>
          <w:p w14:paraId="59AB716C"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6F1DF6C" w14:textId="77777777" w:rsidTr="00F073C7">
        <w:trPr>
          <w:trHeight w:val="134"/>
        </w:trPr>
        <w:tc>
          <w:tcPr>
            <w:tcW w:w="9558" w:type="dxa"/>
            <w:gridSpan w:val="2"/>
            <w:tcBorders>
              <w:bottom w:val="single" w:sz="4" w:space="0" w:color="auto"/>
            </w:tcBorders>
            <w:shd w:val="clear" w:color="auto" w:fill="D9D9D9"/>
            <w:vAlign w:val="center"/>
          </w:tcPr>
          <w:p w14:paraId="0F958A93"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1C. Accountability</w:t>
            </w:r>
          </w:p>
        </w:tc>
      </w:tr>
      <w:tr w:rsidR="000F648B" w:rsidRPr="00877C4A" w14:paraId="270BFAE4" w14:textId="77777777" w:rsidTr="00F073C7">
        <w:trPr>
          <w:trHeight w:val="458"/>
        </w:trPr>
        <w:tc>
          <w:tcPr>
            <w:tcW w:w="5598" w:type="dxa"/>
            <w:tcBorders>
              <w:right w:val="nil"/>
            </w:tcBorders>
          </w:tcPr>
          <w:p w14:paraId="3815310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accepts personal responsibility across settings and contexts</w:t>
            </w:r>
          </w:p>
        </w:tc>
        <w:tc>
          <w:tcPr>
            <w:tcW w:w="3960" w:type="dxa"/>
            <w:tcBorders>
              <w:left w:val="nil"/>
            </w:tcBorders>
            <w:vAlign w:val="bottom"/>
          </w:tcPr>
          <w:p w14:paraId="200626D2"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8FD901F" w14:textId="77777777" w:rsidTr="00F073C7">
        <w:trPr>
          <w:trHeight w:val="170"/>
        </w:trPr>
        <w:tc>
          <w:tcPr>
            <w:tcW w:w="9558" w:type="dxa"/>
            <w:gridSpan w:val="2"/>
            <w:tcBorders>
              <w:bottom w:val="single" w:sz="4" w:space="0" w:color="auto"/>
            </w:tcBorders>
            <w:shd w:val="clear" w:color="auto" w:fill="D9D9D9"/>
            <w:vAlign w:val="center"/>
          </w:tcPr>
          <w:p w14:paraId="11A4C3F0"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1D. Concern for the welfare of others</w:t>
            </w:r>
          </w:p>
        </w:tc>
      </w:tr>
      <w:tr w:rsidR="000F648B" w:rsidRPr="00877C4A" w14:paraId="1416EAEE" w14:textId="77777777" w:rsidTr="00F073C7">
        <w:trPr>
          <w:trHeight w:val="161"/>
        </w:trPr>
        <w:tc>
          <w:tcPr>
            <w:tcW w:w="5598" w:type="dxa"/>
            <w:tcBorders>
              <w:right w:val="nil"/>
            </w:tcBorders>
          </w:tcPr>
          <w:p w14:paraId="328EEF79"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Independently acts to safeguard the welfare of others </w:t>
            </w:r>
          </w:p>
        </w:tc>
        <w:tc>
          <w:tcPr>
            <w:tcW w:w="3960" w:type="dxa"/>
            <w:tcBorders>
              <w:left w:val="nil"/>
            </w:tcBorders>
            <w:vAlign w:val="bottom"/>
          </w:tcPr>
          <w:p w14:paraId="3085B253"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F369888" w14:textId="77777777" w:rsidTr="00F073C7">
        <w:trPr>
          <w:trHeight w:val="179"/>
        </w:trPr>
        <w:tc>
          <w:tcPr>
            <w:tcW w:w="9558" w:type="dxa"/>
            <w:gridSpan w:val="2"/>
            <w:tcBorders>
              <w:bottom w:val="single" w:sz="4" w:space="0" w:color="auto"/>
            </w:tcBorders>
            <w:shd w:val="clear" w:color="auto" w:fill="D9D9D9"/>
            <w:vAlign w:val="center"/>
          </w:tcPr>
          <w:p w14:paraId="4E3F5898"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1E. Professional Identity</w:t>
            </w:r>
          </w:p>
        </w:tc>
      </w:tr>
      <w:tr w:rsidR="000F648B" w:rsidRPr="00877C4A" w14:paraId="6E1B9F58" w14:textId="77777777" w:rsidTr="00F073C7">
        <w:trPr>
          <w:trHeight w:val="458"/>
        </w:trPr>
        <w:tc>
          <w:tcPr>
            <w:tcW w:w="5598" w:type="dxa"/>
            <w:tcBorders>
              <w:bottom w:val="single" w:sz="4" w:space="0" w:color="auto"/>
              <w:right w:val="nil"/>
            </w:tcBorders>
          </w:tcPr>
          <w:p w14:paraId="1C868707"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Displays consolidation of professional identity as a psychologist; demonstrates knowledge about issues central to the field; integrates science and practice</w:t>
            </w:r>
          </w:p>
        </w:tc>
        <w:tc>
          <w:tcPr>
            <w:tcW w:w="3960" w:type="dxa"/>
            <w:tcBorders>
              <w:left w:val="nil"/>
              <w:bottom w:val="single" w:sz="4" w:space="0" w:color="auto"/>
            </w:tcBorders>
            <w:vAlign w:val="bottom"/>
          </w:tcPr>
          <w:p w14:paraId="6FF6E77D"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B06E791" w14:textId="77777777" w:rsidTr="00F073C7">
        <w:tblPrEx>
          <w:tblLook w:val="0000" w:firstRow="0" w:lastRow="0" w:firstColumn="0" w:lastColumn="0" w:noHBand="0" w:noVBand="0"/>
        </w:tblPrEx>
        <w:trPr>
          <w:cantSplit/>
          <w:trHeight w:val="557"/>
        </w:trPr>
        <w:tc>
          <w:tcPr>
            <w:tcW w:w="9558" w:type="dxa"/>
            <w:gridSpan w:val="2"/>
            <w:tcBorders>
              <w:left w:val="single" w:sz="12" w:space="0" w:color="auto"/>
              <w:bottom w:val="single" w:sz="12" w:space="0" w:color="auto"/>
              <w:right w:val="single" w:sz="12" w:space="0" w:color="auto"/>
            </w:tcBorders>
            <w:vAlign w:val="center"/>
          </w:tcPr>
          <w:p w14:paraId="34BCD367"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2. Individual and Cultural Diversity: </w:t>
            </w:r>
            <w:r w:rsidRPr="00877C4A">
              <w:rPr>
                <w:rFonts w:ascii="Times New Roman" w:hAnsi="Times New Roman"/>
                <w:sz w:val="22"/>
                <w:szCs w:val="22"/>
              </w:rPr>
              <w:t>Awareness, sensitivity and skills in working professionally with diverse individuals, groups and communities who represent various cultural and personal background and characteristics defined broadly and consistent with APA policy.</w:t>
            </w:r>
          </w:p>
        </w:tc>
      </w:tr>
      <w:tr w:rsidR="000F648B" w:rsidRPr="00877C4A" w14:paraId="70FDEF60" w14:textId="77777777" w:rsidTr="00F073C7">
        <w:tblPrEx>
          <w:tblLook w:val="0000" w:firstRow="0" w:lastRow="0" w:firstColumn="0" w:lastColumn="0" w:noHBand="0" w:noVBand="0"/>
        </w:tblPrEx>
        <w:trPr>
          <w:cantSplit/>
        </w:trPr>
        <w:tc>
          <w:tcPr>
            <w:tcW w:w="9558" w:type="dxa"/>
            <w:gridSpan w:val="2"/>
            <w:tcBorders>
              <w:top w:val="single" w:sz="12" w:space="0" w:color="auto"/>
              <w:bottom w:val="single" w:sz="4" w:space="0" w:color="auto"/>
            </w:tcBorders>
            <w:shd w:val="clear" w:color="auto" w:fill="D9D9D9"/>
          </w:tcPr>
          <w:p w14:paraId="62EE74A6"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2A. Self as Shaped by Individual and Cultural Diversity </w:t>
            </w:r>
            <w:r w:rsidRPr="00877C4A">
              <w:rPr>
                <w:rFonts w:ascii="Times New Roman" w:hAnsi="Times New Roman"/>
                <w:sz w:val="22"/>
                <w:szCs w:val="22"/>
              </w:rPr>
              <w:t>(e.g.,</w:t>
            </w:r>
            <w:r w:rsidRPr="00877C4A">
              <w:rPr>
                <w:rFonts w:ascii="Times New Roman" w:hAnsi="Times New Roman"/>
                <w:b/>
                <w:sz w:val="22"/>
                <w:szCs w:val="22"/>
              </w:rPr>
              <w:t xml:space="preserve"> </w:t>
            </w:r>
            <w:r w:rsidRPr="00877C4A">
              <w:rPr>
                <w:rFonts w:ascii="Times New Roman" w:hAnsi="Times New Roman"/>
                <w:color w:val="000000"/>
                <w:sz w:val="22"/>
                <w:szCs w:val="22"/>
              </w:rPr>
              <w:t>cultural, individual, and role differences, including those based on age, gender, gender identity, race, ethnicity, culture, national origin, religion, sexual orientation, disability, language, and socioeconomic status</w:t>
            </w:r>
            <w:r w:rsidRPr="00877C4A">
              <w:rPr>
                <w:rFonts w:ascii="Times New Roman" w:hAnsi="Times New Roman"/>
                <w:sz w:val="22"/>
                <w:szCs w:val="22"/>
              </w:rPr>
              <w:t>)</w:t>
            </w:r>
            <w:r w:rsidRPr="00877C4A">
              <w:rPr>
                <w:rFonts w:ascii="Times New Roman" w:hAnsi="Times New Roman"/>
                <w:b/>
                <w:sz w:val="22"/>
                <w:szCs w:val="22"/>
              </w:rPr>
              <w:t xml:space="preserve"> and Context</w:t>
            </w:r>
          </w:p>
        </w:tc>
      </w:tr>
      <w:tr w:rsidR="000F648B" w:rsidRPr="00877C4A" w14:paraId="2BBE88F6" w14:textId="77777777" w:rsidTr="00F073C7">
        <w:tblPrEx>
          <w:tblLook w:val="0000" w:firstRow="0" w:lastRow="0" w:firstColumn="0" w:lastColumn="0" w:noHBand="0" w:noVBand="0"/>
        </w:tblPrEx>
        <w:trPr>
          <w:trHeight w:val="413"/>
        </w:trPr>
        <w:tc>
          <w:tcPr>
            <w:tcW w:w="5598" w:type="dxa"/>
            <w:tcBorders>
              <w:right w:val="nil"/>
            </w:tcBorders>
          </w:tcPr>
          <w:p w14:paraId="58D5255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monitors and applies knowledge of self as a cultural being in assessment, treatment, and consultation</w:t>
            </w:r>
          </w:p>
        </w:tc>
        <w:tc>
          <w:tcPr>
            <w:tcW w:w="3960" w:type="dxa"/>
            <w:tcBorders>
              <w:left w:val="nil"/>
            </w:tcBorders>
            <w:vAlign w:val="bottom"/>
          </w:tcPr>
          <w:p w14:paraId="04076BC8"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47990CC6" w14:textId="77777777" w:rsidR="000F648B" w:rsidRPr="00877C4A" w:rsidRDefault="000F648B" w:rsidP="000F648B">
      <w:pPr>
        <w:widowControl/>
        <w:autoSpaceDE/>
        <w:autoSpaceDN/>
        <w:adjustRightInd/>
        <w:rPr>
          <w:rFonts w:ascii="Times New Roman" w:hAnsi="Times New Roman"/>
          <w:b/>
          <w:sz w:val="22"/>
          <w:szCs w:val="22"/>
        </w:rPr>
        <w:sectPr w:rsidR="000F648B" w:rsidRPr="00877C4A">
          <w:headerReference w:type="default" r:id="rId53"/>
          <w:pgSz w:w="12240" w:h="15840" w:code="1"/>
          <w:pgMar w:top="1440" w:right="1440" w:bottom="1440" w:left="1440" w:header="720" w:footer="720" w:gutter="0"/>
          <w:cols w:space="720"/>
          <w:docGrid w:linePitch="360"/>
        </w:sectPr>
      </w:pPr>
    </w:p>
    <w:tbl>
      <w:tblPr>
        <w:tblW w:w="955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5598"/>
        <w:gridCol w:w="3960"/>
      </w:tblGrid>
      <w:tr w:rsidR="000F648B" w:rsidRPr="00877C4A" w14:paraId="65E62DC1" w14:textId="77777777" w:rsidTr="00F073C7">
        <w:trPr>
          <w:cantSplit/>
        </w:trPr>
        <w:tc>
          <w:tcPr>
            <w:tcW w:w="9558" w:type="dxa"/>
            <w:gridSpan w:val="2"/>
            <w:tcBorders>
              <w:bottom w:val="single" w:sz="4" w:space="0" w:color="auto"/>
            </w:tcBorders>
            <w:shd w:val="clear" w:color="auto" w:fill="D9D9D9"/>
          </w:tcPr>
          <w:p w14:paraId="558BE5BD" w14:textId="77777777" w:rsidR="00C15CDE" w:rsidRPr="00877C4A" w:rsidRDefault="00C15CDE" w:rsidP="000F648B">
            <w:pPr>
              <w:widowControl/>
              <w:autoSpaceDE/>
              <w:autoSpaceDN/>
              <w:adjustRightInd/>
              <w:rPr>
                <w:rFonts w:ascii="Times New Roman" w:hAnsi="Times New Roman"/>
                <w:b/>
                <w:sz w:val="22"/>
                <w:szCs w:val="22"/>
              </w:rPr>
            </w:pPr>
          </w:p>
          <w:p w14:paraId="72F96D62"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2B. Others as Shaped by Individual and Cultural Diversity and Context</w:t>
            </w:r>
          </w:p>
        </w:tc>
      </w:tr>
      <w:tr w:rsidR="000F648B" w:rsidRPr="00877C4A" w14:paraId="1C475235" w14:textId="77777777" w:rsidTr="00F073C7">
        <w:trPr>
          <w:trHeight w:val="305"/>
        </w:trPr>
        <w:tc>
          <w:tcPr>
            <w:tcW w:w="5598" w:type="dxa"/>
            <w:tcBorders>
              <w:right w:val="nil"/>
            </w:tcBorders>
          </w:tcPr>
          <w:p w14:paraId="4A762758"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monitors and applies knowledge of others as cultural beings in assessment, treatment, and consultation</w:t>
            </w:r>
          </w:p>
        </w:tc>
        <w:tc>
          <w:tcPr>
            <w:tcW w:w="3960" w:type="dxa"/>
            <w:tcBorders>
              <w:left w:val="nil"/>
            </w:tcBorders>
            <w:vAlign w:val="bottom"/>
          </w:tcPr>
          <w:p w14:paraId="31D039D4"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015F93B" w14:textId="77777777" w:rsidTr="00F073C7">
        <w:trPr>
          <w:cantSplit/>
        </w:trPr>
        <w:tc>
          <w:tcPr>
            <w:tcW w:w="9558" w:type="dxa"/>
            <w:gridSpan w:val="2"/>
            <w:tcBorders>
              <w:bottom w:val="single" w:sz="4" w:space="0" w:color="auto"/>
            </w:tcBorders>
            <w:shd w:val="clear" w:color="auto" w:fill="D9D9D9"/>
          </w:tcPr>
          <w:p w14:paraId="77298D13"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2C. Interaction of Self and Others as Shaped by Individual and Cultural Diversity and Context</w:t>
            </w:r>
          </w:p>
        </w:tc>
      </w:tr>
      <w:tr w:rsidR="000F648B" w:rsidRPr="00877C4A" w14:paraId="3C5014B3" w14:textId="77777777" w:rsidTr="00F073C7">
        <w:tc>
          <w:tcPr>
            <w:tcW w:w="5598" w:type="dxa"/>
            <w:tcBorders>
              <w:right w:val="nil"/>
            </w:tcBorders>
          </w:tcPr>
          <w:p w14:paraId="3607127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monitors and applies knowledge of diversity in others as cultural beings in assessment, treatment, and consultation</w:t>
            </w:r>
          </w:p>
        </w:tc>
        <w:tc>
          <w:tcPr>
            <w:tcW w:w="3960" w:type="dxa"/>
            <w:tcBorders>
              <w:left w:val="nil"/>
            </w:tcBorders>
            <w:vAlign w:val="bottom"/>
          </w:tcPr>
          <w:p w14:paraId="485D3F3E"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2729E6E" w14:textId="77777777" w:rsidTr="00F073C7">
        <w:tc>
          <w:tcPr>
            <w:tcW w:w="9558" w:type="dxa"/>
            <w:gridSpan w:val="2"/>
            <w:tcBorders>
              <w:bottom w:val="single" w:sz="4" w:space="0" w:color="auto"/>
            </w:tcBorders>
            <w:shd w:val="clear" w:color="auto" w:fill="CCCCCC"/>
          </w:tcPr>
          <w:p w14:paraId="6736F56F"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2D. Applications based on Individual and Cultural Context</w:t>
            </w:r>
          </w:p>
        </w:tc>
      </w:tr>
      <w:tr w:rsidR="000F648B" w:rsidRPr="00877C4A" w14:paraId="6E2B9772" w14:textId="77777777" w:rsidTr="00F073C7">
        <w:tc>
          <w:tcPr>
            <w:tcW w:w="5598" w:type="dxa"/>
            <w:tcBorders>
              <w:bottom w:val="single" w:sz="4" w:space="0" w:color="auto"/>
              <w:right w:val="nil"/>
            </w:tcBorders>
          </w:tcPr>
          <w:p w14:paraId="4234CC82"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Applies knowledge, skills, and attitudes regarding dimensions of diversity to professional work</w:t>
            </w:r>
          </w:p>
        </w:tc>
        <w:tc>
          <w:tcPr>
            <w:tcW w:w="3960" w:type="dxa"/>
            <w:tcBorders>
              <w:left w:val="nil"/>
              <w:bottom w:val="single" w:sz="4" w:space="0" w:color="auto"/>
            </w:tcBorders>
            <w:vAlign w:val="bottom"/>
          </w:tcPr>
          <w:p w14:paraId="7E967C4D"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32CB76C" w14:textId="77777777" w:rsidTr="00F073C7">
        <w:trPr>
          <w:cantSplit/>
          <w:trHeight w:val="467"/>
        </w:trPr>
        <w:tc>
          <w:tcPr>
            <w:tcW w:w="9558" w:type="dxa"/>
            <w:gridSpan w:val="2"/>
            <w:tcBorders>
              <w:left w:val="single" w:sz="12" w:space="0" w:color="auto"/>
              <w:bottom w:val="single" w:sz="12" w:space="0" w:color="auto"/>
              <w:right w:val="single" w:sz="12" w:space="0" w:color="auto"/>
            </w:tcBorders>
            <w:vAlign w:val="center"/>
          </w:tcPr>
          <w:p w14:paraId="195DEBD3"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t xml:space="preserve">3. Ethical Legal Standards and Policy: </w:t>
            </w:r>
            <w:r w:rsidRPr="00877C4A">
              <w:rPr>
                <w:rFonts w:ascii="Times New Roman" w:hAnsi="Times New Roman"/>
                <w:sz w:val="22"/>
                <w:szCs w:val="22"/>
              </w:rPr>
              <w:t>Application of ethical concepts and awareness of legal issues regarding professional activities with individuals, groups, and organizations.</w:t>
            </w:r>
          </w:p>
        </w:tc>
      </w:tr>
      <w:tr w:rsidR="000F648B" w:rsidRPr="00877C4A" w14:paraId="0E6ABB9A" w14:textId="77777777" w:rsidTr="00F073C7">
        <w:tc>
          <w:tcPr>
            <w:tcW w:w="9558" w:type="dxa"/>
            <w:gridSpan w:val="2"/>
            <w:tcBorders>
              <w:top w:val="single" w:sz="12" w:space="0" w:color="auto"/>
              <w:bottom w:val="single" w:sz="4" w:space="0" w:color="auto"/>
            </w:tcBorders>
            <w:shd w:val="clear" w:color="auto" w:fill="D9D9D9"/>
          </w:tcPr>
          <w:p w14:paraId="258585CC"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3A. Knowledge of Ethical, Legal and Professional Standards and Guidelines</w:t>
            </w:r>
          </w:p>
        </w:tc>
      </w:tr>
      <w:tr w:rsidR="000F648B" w:rsidRPr="00877C4A" w14:paraId="66CC20B2" w14:textId="77777777" w:rsidTr="00F073C7">
        <w:tc>
          <w:tcPr>
            <w:tcW w:w="5598" w:type="dxa"/>
            <w:tcBorders>
              <w:right w:val="nil"/>
            </w:tcBorders>
          </w:tcPr>
          <w:p w14:paraId="2FABCA47"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Demonstrates advanced knowledge and application of the APA Ethical Principles and Code of Conduct and other relevant ethical, legal and professional standards and guidelines </w:t>
            </w:r>
          </w:p>
        </w:tc>
        <w:tc>
          <w:tcPr>
            <w:tcW w:w="3960" w:type="dxa"/>
            <w:tcBorders>
              <w:left w:val="nil"/>
            </w:tcBorders>
            <w:vAlign w:val="bottom"/>
          </w:tcPr>
          <w:p w14:paraId="6C7BDCA2"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1EE6166" w14:textId="77777777" w:rsidTr="00F073C7">
        <w:tc>
          <w:tcPr>
            <w:tcW w:w="9558" w:type="dxa"/>
            <w:gridSpan w:val="2"/>
            <w:tcBorders>
              <w:bottom w:val="single" w:sz="4" w:space="0" w:color="auto"/>
            </w:tcBorders>
            <w:shd w:val="clear" w:color="auto" w:fill="D9D9D9"/>
          </w:tcPr>
          <w:p w14:paraId="400F3198"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3B. Awareness and Application of Ethical Decision Making </w:t>
            </w:r>
          </w:p>
        </w:tc>
      </w:tr>
      <w:tr w:rsidR="000F648B" w:rsidRPr="00877C4A" w14:paraId="02CD27A1" w14:textId="77777777" w:rsidTr="00F073C7">
        <w:tc>
          <w:tcPr>
            <w:tcW w:w="5598" w:type="dxa"/>
            <w:tcBorders>
              <w:right w:val="nil"/>
            </w:tcBorders>
          </w:tcPr>
          <w:p w14:paraId="511B3CFA"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utilizes an ethical decision-making model in professional work</w:t>
            </w:r>
          </w:p>
        </w:tc>
        <w:tc>
          <w:tcPr>
            <w:tcW w:w="3960" w:type="dxa"/>
            <w:tcBorders>
              <w:left w:val="nil"/>
            </w:tcBorders>
            <w:vAlign w:val="bottom"/>
          </w:tcPr>
          <w:p w14:paraId="1CFF2222"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19AB1B5" w14:textId="77777777" w:rsidTr="00F073C7">
        <w:tc>
          <w:tcPr>
            <w:tcW w:w="9558" w:type="dxa"/>
            <w:gridSpan w:val="2"/>
            <w:tcBorders>
              <w:bottom w:val="single" w:sz="4" w:space="0" w:color="auto"/>
            </w:tcBorders>
            <w:shd w:val="clear" w:color="auto" w:fill="D9D9D9"/>
          </w:tcPr>
          <w:p w14:paraId="13760496"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3C. Ethical Conduct</w:t>
            </w:r>
          </w:p>
        </w:tc>
      </w:tr>
      <w:tr w:rsidR="000F648B" w:rsidRPr="00877C4A" w14:paraId="2F2EEC76" w14:textId="77777777" w:rsidTr="00F073C7">
        <w:trPr>
          <w:trHeight w:val="395"/>
        </w:trPr>
        <w:tc>
          <w:tcPr>
            <w:tcW w:w="5598" w:type="dxa"/>
            <w:tcBorders>
              <w:bottom w:val="single" w:sz="4" w:space="0" w:color="auto"/>
              <w:right w:val="nil"/>
            </w:tcBorders>
          </w:tcPr>
          <w:p w14:paraId="16A0349D"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integrates ethical and legal standards with all competencies</w:t>
            </w:r>
          </w:p>
        </w:tc>
        <w:tc>
          <w:tcPr>
            <w:tcW w:w="3960" w:type="dxa"/>
            <w:tcBorders>
              <w:left w:val="nil"/>
              <w:bottom w:val="single" w:sz="4" w:space="0" w:color="auto"/>
            </w:tcBorders>
            <w:vAlign w:val="bottom"/>
          </w:tcPr>
          <w:p w14:paraId="1B0F25EE"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DCB303C" w14:textId="77777777" w:rsidTr="00F073C7">
        <w:trPr>
          <w:trHeight w:val="512"/>
        </w:trPr>
        <w:tc>
          <w:tcPr>
            <w:tcW w:w="9558" w:type="dxa"/>
            <w:gridSpan w:val="2"/>
            <w:tcBorders>
              <w:left w:val="single" w:sz="12" w:space="0" w:color="auto"/>
              <w:bottom w:val="single" w:sz="12" w:space="0" w:color="auto"/>
              <w:right w:val="single" w:sz="12" w:space="0" w:color="auto"/>
            </w:tcBorders>
            <w:vAlign w:val="center"/>
          </w:tcPr>
          <w:p w14:paraId="36322BE8"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4. Reflective Practice/Self-Assessment/Self-Care: </w:t>
            </w:r>
            <w:r w:rsidRPr="00877C4A">
              <w:rPr>
                <w:rFonts w:ascii="Times New Roman" w:hAnsi="Times New Roman"/>
                <w:sz w:val="22"/>
                <w:szCs w:val="22"/>
              </w:rPr>
              <w:t>Practice conducted with personal and professional self-awareness and reflection; with awareness of competencies; with appropriate self-care.</w:t>
            </w:r>
          </w:p>
        </w:tc>
      </w:tr>
      <w:tr w:rsidR="000F648B" w:rsidRPr="00877C4A" w14:paraId="04594806" w14:textId="77777777" w:rsidTr="00F073C7">
        <w:tc>
          <w:tcPr>
            <w:tcW w:w="9558" w:type="dxa"/>
            <w:gridSpan w:val="2"/>
            <w:tcBorders>
              <w:top w:val="single" w:sz="12" w:space="0" w:color="auto"/>
              <w:bottom w:val="single" w:sz="4" w:space="0" w:color="auto"/>
            </w:tcBorders>
            <w:shd w:val="clear" w:color="auto" w:fill="D9D9D9"/>
          </w:tcPr>
          <w:p w14:paraId="3706362E"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4A. Reflective Practice</w:t>
            </w:r>
          </w:p>
        </w:tc>
      </w:tr>
      <w:tr w:rsidR="000F648B" w:rsidRPr="00877C4A" w14:paraId="18C35AE0" w14:textId="77777777" w:rsidTr="00F073C7">
        <w:trPr>
          <w:trHeight w:val="386"/>
        </w:trPr>
        <w:tc>
          <w:tcPr>
            <w:tcW w:w="5598" w:type="dxa"/>
            <w:tcBorders>
              <w:right w:val="nil"/>
            </w:tcBorders>
          </w:tcPr>
          <w:p w14:paraId="702CC25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reflectivity in context of professional practice (reflection-in-action); acts upon reflection; uses self as a therapeutic tool</w:t>
            </w:r>
          </w:p>
        </w:tc>
        <w:tc>
          <w:tcPr>
            <w:tcW w:w="3960" w:type="dxa"/>
            <w:tcBorders>
              <w:left w:val="nil"/>
            </w:tcBorders>
            <w:vAlign w:val="bottom"/>
          </w:tcPr>
          <w:p w14:paraId="0027FA8B"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9B70B6F" w14:textId="77777777" w:rsidTr="00F073C7">
        <w:tc>
          <w:tcPr>
            <w:tcW w:w="9558" w:type="dxa"/>
            <w:gridSpan w:val="2"/>
            <w:tcBorders>
              <w:bottom w:val="single" w:sz="4" w:space="0" w:color="auto"/>
            </w:tcBorders>
            <w:shd w:val="clear" w:color="auto" w:fill="D9D9D9"/>
          </w:tcPr>
          <w:p w14:paraId="1981F595"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4B.</w:t>
            </w:r>
            <w:r w:rsidRPr="00877C4A">
              <w:rPr>
                <w:rFonts w:ascii="Times New Roman" w:hAnsi="Times New Roman"/>
                <w:sz w:val="22"/>
                <w:szCs w:val="22"/>
              </w:rPr>
              <w:t xml:space="preserve"> </w:t>
            </w:r>
            <w:r w:rsidRPr="00877C4A">
              <w:rPr>
                <w:rFonts w:ascii="Times New Roman" w:hAnsi="Times New Roman"/>
                <w:b/>
                <w:sz w:val="22"/>
                <w:szCs w:val="22"/>
              </w:rPr>
              <w:t>Self-Assessment</w:t>
            </w:r>
          </w:p>
        </w:tc>
      </w:tr>
      <w:tr w:rsidR="000F648B" w:rsidRPr="00877C4A" w14:paraId="5DBC0A53" w14:textId="77777777" w:rsidTr="00F073C7">
        <w:trPr>
          <w:trHeight w:val="206"/>
        </w:trPr>
        <w:tc>
          <w:tcPr>
            <w:tcW w:w="5598" w:type="dxa"/>
            <w:tcBorders>
              <w:right w:val="nil"/>
            </w:tcBorders>
          </w:tcPr>
          <w:p w14:paraId="6E3E7719"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Accurately self-assesses competence in all competency domains; integrates self-assessment in practice; recognizes limits of knowledge/skills and acts to address them; has extended plan to enhance knowledge/skills</w:t>
            </w:r>
          </w:p>
        </w:tc>
        <w:tc>
          <w:tcPr>
            <w:tcW w:w="3960" w:type="dxa"/>
            <w:tcBorders>
              <w:left w:val="nil"/>
            </w:tcBorders>
            <w:vAlign w:val="bottom"/>
          </w:tcPr>
          <w:p w14:paraId="6D6BDAF6"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6AB7C09" w14:textId="77777777" w:rsidTr="00F073C7">
        <w:tc>
          <w:tcPr>
            <w:tcW w:w="9558" w:type="dxa"/>
            <w:gridSpan w:val="2"/>
            <w:tcBorders>
              <w:bottom w:val="single" w:sz="4" w:space="0" w:color="auto"/>
            </w:tcBorders>
            <w:shd w:val="clear" w:color="auto" w:fill="D9D9D9"/>
          </w:tcPr>
          <w:p w14:paraId="11E4EED7"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shd w:val="clear" w:color="auto" w:fill="CCCCCC"/>
              </w:rPr>
              <w:t xml:space="preserve">4C. Self-Care </w:t>
            </w:r>
            <w:r w:rsidRPr="00877C4A">
              <w:rPr>
                <w:rFonts w:ascii="Times New Roman" w:hAnsi="Times New Roman"/>
                <w:sz w:val="22"/>
                <w:szCs w:val="22"/>
                <w:shd w:val="clear" w:color="auto" w:fill="CCCCCC"/>
              </w:rPr>
              <w:t>(attention to personal health and well-being to assure effective professional functioning</w:t>
            </w:r>
            <w:r w:rsidRPr="00877C4A">
              <w:rPr>
                <w:rFonts w:ascii="Times New Roman" w:hAnsi="Times New Roman"/>
                <w:sz w:val="22"/>
                <w:szCs w:val="22"/>
              </w:rPr>
              <w:t>)</w:t>
            </w:r>
          </w:p>
        </w:tc>
      </w:tr>
      <w:tr w:rsidR="000F648B" w:rsidRPr="00877C4A" w14:paraId="21CC2317" w14:textId="77777777" w:rsidTr="00F073C7">
        <w:trPr>
          <w:trHeight w:val="359"/>
        </w:trPr>
        <w:tc>
          <w:tcPr>
            <w:tcW w:w="5598" w:type="dxa"/>
            <w:tcBorders>
              <w:right w:val="nil"/>
            </w:tcBorders>
          </w:tcPr>
          <w:p w14:paraId="4BC21526"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Self-monitors issues related to self-care and promptly intervenes when disruptions occur</w:t>
            </w:r>
          </w:p>
        </w:tc>
        <w:tc>
          <w:tcPr>
            <w:tcW w:w="3960" w:type="dxa"/>
            <w:tcBorders>
              <w:left w:val="nil"/>
            </w:tcBorders>
            <w:vAlign w:val="bottom"/>
          </w:tcPr>
          <w:p w14:paraId="6FB22F43"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2F9D9CB" w14:textId="77777777" w:rsidTr="00F073C7">
        <w:trPr>
          <w:trHeight w:val="215"/>
        </w:trPr>
        <w:tc>
          <w:tcPr>
            <w:tcW w:w="9558" w:type="dxa"/>
            <w:gridSpan w:val="2"/>
            <w:tcBorders>
              <w:bottom w:val="single" w:sz="4" w:space="0" w:color="auto"/>
            </w:tcBorders>
            <w:shd w:val="clear" w:color="auto" w:fill="D9D9D9"/>
          </w:tcPr>
          <w:p w14:paraId="2F6AE5AD"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4D. Participation in Supervision Process</w:t>
            </w:r>
          </w:p>
        </w:tc>
      </w:tr>
      <w:tr w:rsidR="000F648B" w:rsidRPr="00877C4A" w14:paraId="60AF9122" w14:textId="77777777" w:rsidTr="00F073C7">
        <w:trPr>
          <w:trHeight w:val="80"/>
        </w:trPr>
        <w:tc>
          <w:tcPr>
            <w:tcW w:w="5598" w:type="dxa"/>
            <w:tcBorders>
              <w:bottom w:val="single" w:sz="12" w:space="0" w:color="auto"/>
              <w:right w:val="nil"/>
            </w:tcBorders>
          </w:tcPr>
          <w:p w14:paraId="36250036"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lastRenderedPageBreak/>
              <w:t>Independently seeks supervision when needed</w:t>
            </w:r>
          </w:p>
        </w:tc>
        <w:tc>
          <w:tcPr>
            <w:tcW w:w="3960" w:type="dxa"/>
            <w:tcBorders>
              <w:left w:val="nil"/>
              <w:bottom w:val="single" w:sz="12" w:space="0" w:color="auto"/>
            </w:tcBorders>
            <w:vAlign w:val="bottom"/>
          </w:tcPr>
          <w:p w14:paraId="4485EBB0"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4A5FA928" w14:textId="77777777" w:rsidR="000F648B" w:rsidRPr="00877C4A" w:rsidRDefault="000F648B" w:rsidP="000F648B">
      <w:pPr>
        <w:widowControl/>
        <w:autoSpaceDE/>
        <w:autoSpaceDN/>
        <w:adjustRightInd/>
        <w:rPr>
          <w:rFonts w:ascii="Times New Roman" w:hAnsi="Times New Roman"/>
          <w:sz w:val="22"/>
          <w:szCs w:val="22"/>
        </w:rPr>
      </w:pPr>
    </w:p>
    <w:p w14:paraId="5893BACE" w14:textId="285A11CC" w:rsidR="000F648B" w:rsidRPr="00877C4A" w:rsidRDefault="000F648B" w:rsidP="000F648B">
      <w:pPr>
        <w:widowControl/>
        <w:autoSpaceDE/>
        <w:autoSpaceDN/>
        <w:adjustRightInd/>
        <w:ind w:left="1080" w:hanging="1080"/>
        <w:outlineLvl w:val="0"/>
        <w:rPr>
          <w:rFonts w:ascii="Times New Roman" w:hAnsi="Times New Roman"/>
          <w:b/>
          <w:sz w:val="22"/>
          <w:szCs w:val="22"/>
        </w:rPr>
      </w:pPr>
      <w:r w:rsidRPr="00877C4A">
        <w:rPr>
          <w:rFonts w:ascii="Times New Roman" w:hAnsi="Times New Roman"/>
          <w:b/>
          <w:sz w:val="22"/>
          <w:szCs w:val="22"/>
        </w:rPr>
        <w:t>II. RELATIONAL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43"/>
      </w:tblGrid>
      <w:tr w:rsidR="000F648B" w:rsidRPr="00877C4A" w14:paraId="59A1E0C7" w14:textId="77777777" w:rsidTr="00F073C7">
        <w:trPr>
          <w:cantSplit/>
          <w:trHeight w:val="467"/>
        </w:trPr>
        <w:tc>
          <w:tcPr>
            <w:tcW w:w="9558" w:type="dxa"/>
            <w:gridSpan w:val="2"/>
            <w:tcBorders>
              <w:top w:val="single" w:sz="12" w:space="0" w:color="auto"/>
              <w:left w:val="single" w:sz="12" w:space="0" w:color="auto"/>
              <w:bottom w:val="single" w:sz="12" w:space="0" w:color="auto"/>
              <w:right w:val="single" w:sz="12" w:space="0" w:color="auto"/>
            </w:tcBorders>
            <w:vAlign w:val="center"/>
          </w:tcPr>
          <w:p w14:paraId="36724A87"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5. Relationships: </w:t>
            </w:r>
            <w:r w:rsidRPr="00877C4A">
              <w:rPr>
                <w:rFonts w:ascii="Times New Roman" w:hAnsi="Times New Roman"/>
                <w:sz w:val="22"/>
                <w:szCs w:val="22"/>
              </w:rPr>
              <w:t>Relate effectively and meaningfully with individuals, groups, and/or communities.</w:t>
            </w:r>
          </w:p>
        </w:tc>
      </w:tr>
      <w:tr w:rsidR="000F648B" w:rsidRPr="00877C4A" w14:paraId="52BE3893" w14:textId="77777777" w:rsidTr="00F073C7">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323913ED"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5A. Interpersonal Relationships</w:t>
            </w:r>
          </w:p>
        </w:tc>
      </w:tr>
      <w:tr w:rsidR="000F648B" w:rsidRPr="00877C4A" w14:paraId="0B6062D6" w14:textId="77777777" w:rsidTr="00F073C7">
        <w:tc>
          <w:tcPr>
            <w:tcW w:w="5508" w:type="dxa"/>
            <w:tcBorders>
              <w:left w:val="single" w:sz="12" w:space="0" w:color="auto"/>
              <w:bottom w:val="single" w:sz="4" w:space="0" w:color="auto"/>
              <w:right w:val="nil"/>
            </w:tcBorders>
          </w:tcPr>
          <w:p w14:paraId="668D3232"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Develops and maintains effective relationships with a wide range of clients, colleagues, organizations and communities</w:t>
            </w:r>
          </w:p>
        </w:tc>
        <w:tc>
          <w:tcPr>
            <w:tcW w:w="4050" w:type="dxa"/>
            <w:tcBorders>
              <w:left w:val="nil"/>
              <w:bottom w:val="single" w:sz="4" w:space="0" w:color="auto"/>
              <w:right w:val="single" w:sz="12" w:space="0" w:color="auto"/>
            </w:tcBorders>
            <w:vAlign w:val="bottom"/>
          </w:tcPr>
          <w:p w14:paraId="51CB9D5A"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5358E7A1"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0BBC56C1"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5B. Affective Skills</w:t>
            </w:r>
          </w:p>
        </w:tc>
      </w:tr>
      <w:tr w:rsidR="000F648B" w:rsidRPr="00877C4A" w14:paraId="556E82B8" w14:textId="77777777" w:rsidTr="00F073C7">
        <w:trPr>
          <w:trHeight w:val="206"/>
        </w:trPr>
        <w:tc>
          <w:tcPr>
            <w:tcW w:w="5508" w:type="dxa"/>
            <w:tcBorders>
              <w:left w:val="single" w:sz="12" w:space="0" w:color="auto"/>
              <w:bottom w:val="single" w:sz="4" w:space="0" w:color="auto"/>
              <w:right w:val="nil"/>
            </w:tcBorders>
          </w:tcPr>
          <w:p w14:paraId="14BAEA33"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Manages difficult communication; possesses advanced interpersonal skills</w:t>
            </w:r>
          </w:p>
        </w:tc>
        <w:tc>
          <w:tcPr>
            <w:tcW w:w="4050" w:type="dxa"/>
            <w:tcBorders>
              <w:left w:val="nil"/>
              <w:bottom w:val="single" w:sz="4" w:space="0" w:color="auto"/>
              <w:right w:val="single" w:sz="12" w:space="0" w:color="auto"/>
            </w:tcBorders>
            <w:vAlign w:val="bottom"/>
          </w:tcPr>
          <w:p w14:paraId="61B770C8"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2850343"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0B99B36D"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5C. Expressive Skills</w:t>
            </w:r>
          </w:p>
        </w:tc>
      </w:tr>
      <w:tr w:rsidR="000F648B" w:rsidRPr="00877C4A" w14:paraId="6704D14C" w14:textId="77777777" w:rsidTr="00F073C7">
        <w:tc>
          <w:tcPr>
            <w:tcW w:w="5508" w:type="dxa"/>
            <w:tcBorders>
              <w:left w:val="single" w:sz="12" w:space="0" w:color="auto"/>
              <w:bottom w:val="single" w:sz="12" w:space="0" w:color="auto"/>
              <w:right w:val="nil"/>
            </w:tcBorders>
          </w:tcPr>
          <w:p w14:paraId="63DAF0B0" w14:textId="77777777" w:rsidR="000F648B" w:rsidRPr="00877C4A" w:rsidRDefault="000F648B" w:rsidP="000F648B">
            <w:pPr>
              <w:widowControl/>
              <w:autoSpaceDE/>
              <w:autoSpaceDN/>
              <w:adjustRightInd/>
              <w:spacing w:after="120"/>
              <w:ind w:left="72"/>
              <w:rPr>
                <w:rFonts w:ascii="Times New Roman" w:hAnsi="Times New Roman"/>
                <w:sz w:val="22"/>
                <w:szCs w:val="22"/>
              </w:rPr>
            </w:pPr>
            <w:r w:rsidRPr="00877C4A">
              <w:rPr>
                <w:rFonts w:ascii="Times New Roman" w:hAnsi="Times New Roman"/>
                <w:sz w:val="22"/>
                <w:szCs w:val="22"/>
              </w:rPr>
              <w:t>Verbal, nonverbal, and written communications are informative, articulate, succinct, sophisticated, and well-integrated; demonstrates thorough grasp of professional language and concepts</w:t>
            </w:r>
          </w:p>
        </w:tc>
        <w:tc>
          <w:tcPr>
            <w:tcW w:w="4050" w:type="dxa"/>
            <w:tcBorders>
              <w:left w:val="nil"/>
              <w:bottom w:val="single" w:sz="12" w:space="0" w:color="auto"/>
              <w:right w:val="single" w:sz="12" w:space="0" w:color="auto"/>
            </w:tcBorders>
            <w:vAlign w:val="bottom"/>
          </w:tcPr>
          <w:p w14:paraId="6150777D"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3EDE371D" w14:textId="77777777" w:rsidR="000F648B" w:rsidRPr="00877C4A" w:rsidRDefault="000F648B" w:rsidP="000F648B">
      <w:pPr>
        <w:widowControl/>
        <w:autoSpaceDE/>
        <w:autoSpaceDN/>
        <w:adjustRightInd/>
        <w:rPr>
          <w:rFonts w:ascii="Times New Roman" w:hAnsi="Times New Roman"/>
          <w:b/>
          <w:sz w:val="22"/>
          <w:szCs w:val="22"/>
        </w:rPr>
      </w:pPr>
    </w:p>
    <w:p w14:paraId="6DF51997" w14:textId="77777777" w:rsidR="000F648B" w:rsidRPr="00877C4A" w:rsidRDefault="000F648B" w:rsidP="000F648B">
      <w:pPr>
        <w:widowControl/>
        <w:autoSpaceDE/>
        <w:autoSpaceDN/>
        <w:adjustRightInd/>
        <w:rPr>
          <w:rFonts w:ascii="Times New Roman" w:hAnsi="Times New Roman"/>
          <w:b/>
          <w:sz w:val="22"/>
          <w:szCs w:val="22"/>
        </w:rPr>
      </w:pPr>
    </w:p>
    <w:p w14:paraId="6EE3AFB0"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III.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3"/>
        <w:gridCol w:w="3947"/>
      </w:tblGrid>
      <w:tr w:rsidR="000F648B" w:rsidRPr="00877C4A" w14:paraId="06DD28C4" w14:textId="77777777" w:rsidTr="00F073C7">
        <w:trPr>
          <w:trHeight w:val="539"/>
        </w:trPr>
        <w:tc>
          <w:tcPr>
            <w:tcW w:w="9558" w:type="dxa"/>
            <w:gridSpan w:val="2"/>
            <w:tcBorders>
              <w:top w:val="single" w:sz="12" w:space="0" w:color="auto"/>
              <w:left w:val="single" w:sz="12" w:space="0" w:color="auto"/>
              <w:bottom w:val="single" w:sz="12" w:space="0" w:color="auto"/>
              <w:right w:val="single" w:sz="12" w:space="0" w:color="auto"/>
            </w:tcBorders>
            <w:vAlign w:val="center"/>
          </w:tcPr>
          <w:p w14:paraId="2FD7DA44" w14:textId="77777777" w:rsidR="000F648B" w:rsidRPr="00877C4A" w:rsidRDefault="000F648B" w:rsidP="000F648B">
            <w:pPr>
              <w:widowControl/>
              <w:autoSpaceDE/>
              <w:autoSpaceDN/>
              <w:adjustRightInd/>
              <w:spacing w:before="120" w:after="120"/>
              <w:ind w:right="72"/>
              <w:rPr>
                <w:rFonts w:ascii="Times New Roman" w:hAnsi="Times New Roman"/>
                <w:sz w:val="22"/>
                <w:szCs w:val="22"/>
              </w:rPr>
            </w:pPr>
            <w:r w:rsidRPr="00877C4A">
              <w:rPr>
                <w:rFonts w:ascii="Times New Roman" w:hAnsi="Times New Roman"/>
                <w:b/>
                <w:sz w:val="22"/>
                <w:szCs w:val="22"/>
              </w:rPr>
              <w:t xml:space="preserve">6. Scientific Knowledge and Methods: </w:t>
            </w:r>
            <w:r w:rsidRPr="00877C4A">
              <w:rPr>
                <w:rFonts w:ascii="Times New Roman" w:hAnsi="Times New Roman"/>
                <w:sz w:val="22"/>
                <w:szCs w:val="22"/>
              </w:rPr>
              <w:t>Understanding of research, research methodology, techniques of data collection and analysis, biological bases of behavior, cognitive-affective bases of behavior, and development across the lifespan. Respect for scientifically derived knowledge.</w:t>
            </w:r>
          </w:p>
        </w:tc>
      </w:tr>
      <w:tr w:rsidR="000F648B" w:rsidRPr="00877C4A" w14:paraId="395381E0" w14:textId="77777777" w:rsidTr="00F073C7">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6D71944F"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6A.</w:t>
            </w:r>
            <w:r w:rsidRPr="00877C4A">
              <w:rPr>
                <w:rFonts w:ascii="Times New Roman" w:hAnsi="Times New Roman"/>
                <w:sz w:val="22"/>
                <w:szCs w:val="22"/>
              </w:rPr>
              <w:t xml:space="preserve"> </w:t>
            </w:r>
            <w:r w:rsidRPr="00877C4A">
              <w:rPr>
                <w:rFonts w:ascii="Times New Roman" w:hAnsi="Times New Roman"/>
                <w:b/>
                <w:sz w:val="22"/>
                <w:szCs w:val="22"/>
              </w:rPr>
              <w:t>Scientific Mindedness</w:t>
            </w:r>
          </w:p>
        </w:tc>
      </w:tr>
      <w:tr w:rsidR="000F648B" w:rsidRPr="00877C4A" w14:paraId="66EE8047" w14:textId="77777777" w:rsidTr="00F073C7">
        <w:tc>
          <w:tcPr>
            <w:tcW w:w="5508" w:type="dxa"/>
            <w:tcBorders>
              <w:left w:val="single" w:sz="12" w:space="0" w:color="auto"/>
              <w:bottom w:val="single" w:sz="4" w:space="0" w:color="auto"/>
              <w:right w:val="nil"/>
            </w:tcBorders>
          </w:tcPr>
          <w:p w14:paraId="53AA4CDC"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applies scientific methods to practice</w:t>
            </w:r>
          </w:p>
        </w:tc>
        <w:tc>
          <w:tcPr>
            <w:tcW w:w="4050" w:type="dxa"/>
            <w:tcBorders>
              <w:left w:val="nil"/>
              <w:bottom w:val="single" w:sz="4" w:space="0" w:color="auto"/>
              <w:right w:val="single" w:sz="12" w:space="0" w:color="auto"/>
            </w:tcBorders>
            <w:vAlign w:val="bottom"/>
          </w:tcPr>
          <w:p w14:paraId="47536FA2"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56BB8D7A"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66BC093E"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6B.</w:t>
            </w:r>
            <w:r w:rsidRPr="00877C4A">
              <w:rPr>
                <w:rFonts w:ascii="Times New Roman" w:hAnsi="Times New Roman"/>
                <w:sz w:val="22"/>
                <w:szCs w:val="22"/>
              </w:rPr>
              <w:t xml:space="preserve"> </w:t>
            </w:r>
            <w:r w:rsidRPr="00877C4A">
              <w:rPr>
                <w:rFonts w:ascii="Times New Roman" w:hAnsi="Times New Roman"/>
                <w:b/>
                <w:sz w:val="22"/>
                <w:szCs w:val="22"/>
              </w:rPr>
              <w:t>Scientific Foundation of Psychology</w:t>
            </w:r>
          </w:p>
        </w:tc>
      </w:tr>
      <w:tr w:rsidR="000F648B" w:rsidRPr="00877C4A" w14:paraId="5B7CF439" w14:textId="77777777" w:rsidTr="00F073C7">
        <w:trPr>
          <w:trHeight w:val="359"/>
        </w:trPr>
        <w:tc>
          <w:tcPr>
            <w:tcW w:w="5508" w:type="dxa"/>
            <w:tcBorders>
              <w:left w:val="single" w:sz="12" w:space="0" w:color="auto"/>
              <w:bottom w:val="single" w:sz="4" w:space="0" w:color="auto"/>
              <w:right w:val="nil"/>
            </w:tcBorders>
          </w:tcPr>
          <w:p w14:paraId="742F681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advanced level knowledge of core science (i.e., scientific bases of behavior)</w:t>
            </w:r>
          </w:p>
        </w:tc>
        <w:tc>
          <w:tcPr>
            <w:tcW w:w="4050" w:type="dxa"/>
            <w:tcBorders>
              <w:left w:val="nil"/>
              <w:bottom w:val="single" w:sz="4" w:space="0" w:color="auto"/>
              <w:right w:val="single" w:sz="12" w:space="0" w:color="auto"/>
            </w:tcBorders>
            <w:vAlign w:val="bottom"/>
          </w:tcPr>
          <w:p w14:paraId="59BA4F31"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3432EE6"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63B21E59"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6C. Scientific Foundation of Professional Practice </w:t>
            </w:r>
          </w:p>
        </w:tc>
      </w:tr>
      <w:tr w:rsidR="000F648B" w:rsidRPr="00877C4A" w14:paraId="26726D60" w14:textId="77777777" w:rsidTr="00F073C7">
        <w:trPr>
          <w:trHeight w:val="440"/>
        </w:trPr>
        <w:tc>
          <w:tcPr>
            <w:tcW w:w="5508" w:type="dxa"/>
            <w:tcBorders>
              <w:left w:val="single" w:sz="12" w:space="0" w:color="auto"/>
              <w:bottom w:val="single" w:sz="4" w:space="0" w:color="auto"/>
              <w:right w:val="nil"/>
            </w:tcBorders>
          </w:tcPr>
          <w:p w14:paraId="036AFCFC"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applies knowledge and understanding of scientific foundations to practice</w:t>
            </w:r>
          </w:p>
        </w:tc>
        <w:tc>
          <w:tcPr>
            <w:tcW w:w="4050" w:type="dxa"/>
            <w:tcBorders>
              <w:left w:val="nil"/>
              <w:bottom w:val="single" w:sz="4" w:space="0" w:color="auto"/>
              <w:right w:val="single" w:sz="12" w:space="0" w:color="auto"/>
            </w:tcBorders>
            <w:vAlign w:val="bottom"/>
          </w:tcPr>
          <w:p w14:paraId="3A77F157"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87A0ADD" w14:textId="77777777" w:rsidTr="00F073C7">
        <w:trPr>
          <w:cantSplit/>
          <w:trHeight w:val="485"/>
        </w:trPr>
        <w:tc>
          <w:tcPr>
            <w:tcW w:w="9558" w:type="dxa"/>
            <w:gridSpan w:val="2"/>
            <w:tcBorders>
              <w:left w:val="single" w:sz="12" w:space="0" w:color="auto"/>
              <w:bottom w:val="single" w:sz="12" w:space="0" w:color="auto"/>
              <w:right w:val="single" w:sz="12" w:space="0" w:color="auto"/>
            </w:tcBorders>
            <w:vAlign w:val="center"/>
          </w:tcPr>
          <w:p w14:paraId="0EDABC64"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7. Research/Evaluation: </w:t>
            </w:r>
            <w:r w:rsidRPr="00877C4A">
              <w:rPr>
                <w:rFonts w:ascii="Times New Roman" w:hAnsi="Times New Roman"/>
                <w:sz w:val="22"/>
                <w:szCs w:val="22"/>
              </w:rPr>
              <w:t>Generating research that contributes to the professional knowledge base and/or evaluates the effectiveness of various professional activities.</w:t>
            </w:r>
          </w:p>
        </w:tc>
      </w:tr>
      <w:tr w:rsidR="000F648B" w:rsidRPr="00877C4A" w14:paraId="767D7BB6" w14:textId="77777777" w:rsidTr="00F073C7">
        <w:trPr>
          <w:trHeight w:val="170"/>
        </w:trPr>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7CFFA583"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7A. Scientific Approach to Knowledge Generation</w:t>
            </w:r>
          </w:p>
        </w:tc>
      </w:tr>
      <w:tr w:rsidR="000F648B" w:rsidRPr="00877C4A" w14:paraId="39197CE0" w14:textId="77777777" w:rsidTr="00F073C7">
        <w:trPr>
          <w:trHeight w:val="170"/>
        </w:trPr>
        <w:tc>
          <w:tcPr>
            <w:tcW w:w="5508" w:type="dxa"/>
            <w:tcBorders>
              <w:left w:val="single" w:sz="12" w:space="0" w:color="auto"/>
              <w:bottom w:val="single" w:sz="4" w:space="0" w:color="auto"/>
              <w:right w:val="nil"/>
            </w:tcBorders>
          </w:tcPr>
          <w:p w14:paraId="46FFEF53"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Generates knowledge</w:t>
            </w:r>
          </w:p>
        </w:tc>
        <w:tc>
          <w:tcPr>
            <w:tcW w:w="4050" w:type="dxa"/>
            <w:tcBorders>
              <w:left w:val="nil"/>
              <w:bottom w:val="single" w:sz="4" w:space="0" w:color="auto"/>
              <w:right w:val="single" w:sz="12" w:space="0" w:color="auto"/>
            </w:tcBorders>
            <w:vAlign w:val="bottom"/>
          </w:tcPr>
          <w:p w14:paraId="638D26E1"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07489754" w14:textId="77777777" w:rsidTr="00F073C7">
        <w:trPr>
          <w:trHeight w:val="179"/>
        </w:trPr>
        <w:tc>
          <w:tcPr>
            <w:tcW w:w="9558" w:type="dxa"/>
            <w:gridSpan w:val="2"/>
            <w:tcBorders>
              <w:left w:val="single" w:sz="12" w:space="0" w:color="auto"/>
              <w:bottom w:val="single" w:sz="4" w:space="0" w:color="auto"/>
              <w:right w:val="single" w:sz="12" w:space="0" w:color="auto"/>
            </w:tcBorders>
            <w:shd w:val="clear" w:color="auto" w:fill="D9D9D9"/>
          </w:tcPr>
          <w:p w14:paraId="21D86FE0"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7B. Application of Scientific Method to Practice</w:t>
            </w:r>
          </w:p>
        </w:tc>
      </w:tr>
      <w:tr w:rsidR="000F648B" w:rsidRPr="00877C4A" w14:paraId="7AD2516F" w14:textId="77777777" w:rsidTr="00F073C7">
        <w:trPr>
          <w:trHeight w:val="242"/>
        </w:trPr>
        <w:tc>
          <w:tcPr>
            <w:tcW w:w="5508" w:type="dxa"/>
            <w:tcBorders>
              <w:left w:val="single" w:sz="12" w:space="0" w:color="auto"/>
              <w:bottom w:val="single" w:sz="12" w:space="0" w:color="auto"/>
              <w:right w:val="nil"/>
            </w:tcBorders>
          </w:tcPr>
          <w:p w14:paraId="06E238C7"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lastRenderedPageBreak/>
              <w:t>Applies scientific methods of evaluating practices, interventions, and programs</w:t>
            </w:r>
          </w:p>
        </w:tc>
        <w:tc>
          <w:tcPr>
            <w:tcW w:w="4050" w:type="dxa"/>
            <w:tcBorders>
              <w:left w:val="nil"/>
              <w:bottom w:val="single" w:sz="12" w:space="0" w:color="auto"/>
              <w:right w:val="single" w:sz="12" w:space="0" w:color="auto"/>
            </w:tcBorders>
            <w:vAlign w:val="bottom"/>
          </w:tcPr>
          <w:p w14:paraId="2FA8D3CE"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1BFBBB88" w14:textId="40D7F90B" w:rsidR="00096BD9" w:rsidRDefault="00096BD9" w:rsidP="000F648B">
      <w:pPr>
        <w:widowControl/>
        <w:autoSpaceDE/>
        <w:autoSpaceDN/>
        <w:adjustRightInd/>
        <w:rPr>
          <w:rFonts w:ascii="Times New Roman" w:hAnsi="Times New Roman"/>
          <w:b/>
          <w:sz w:val="22"/>
          <w:szCs w:val="22"/>
          <w:u w:val="single"/>
        </w:rPr>
      </w:pPr>
    </w:p>
    <w:p w14:paraId="16225E59" w14:textId="19C3D7E6" w:rsidR="000F648B" w:rsidRPr="00877C4A" w:rsidRDefault="000F648B" w:rsidP="000F648B">
      <w:pPr>
        <w:widowControl/>
        <w:autoSpaceDE/>
        <w:autoSpaceDN/>
        <w:adjustRightInd/>
        <w:rPr>
          <w:rFonts w:ascii="Times New Roman" w:hAnsi="Times New Roman"/>
          <w:b/>
          <w:sz w:val="22"/>
          <w:szCs w:val="22"/>
          <w:u w:val="single"/>
        </w:rPr>
      </w:pPr>
      <w:r w:rsidRPr="00877C4A">
        <w:rPr>
          <w:rFonts w:ascii="Times New Roman" w:hAnsi="Times New Roman"/>
          <w:b/>
          <w:sz w:val="22"/>
          <w:szCs w:val="22"/>
          <w:u w:val="single"/>
        </w:rPr>
        <w:t>FUNCTIONAL COMPETENCIES</w:t>
      </w:r>
    </w:p>
    <w:p w14:paraId="23560DB3" w14:textId="77777777" w:rsidR="000F648B" w:rsidRPr="00877C4A" w:rsidRDefault="000F648B" w:rsidP="000F648B">
      <w:pPr>
        <w:widowControl/>
        <w:autoSpaceDE/>
        <w:autoSpaceDN/>
        <w:adjustRightInd/>
        <w:rPr>
          <w:rFonts w:ascii="Times New Roman" w:hAnsi="Times New Roman"/>
          <w:b/>
          <w:sz w:val="22"/>
          <w:szCs w:val="22"/>
        </w:rPr>
      </w:pPr>
    </w:p>
    <w:p w14:paraId="37586156"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IV.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3942"/>
      </w:tblGrid>
      <w:tr w:rsidR="000F648B" w:rsidRPr="00877C4A" w14:paraId="546F67C1" w14:textId="77777777" w:rsidTr="00F073C7">
        <w:trPr>
          <w:cantSplit/>
          <w:trHeight w:val="494"/>
        </w:trPr>
        <w:tc>
          <w:tcPr>
            <w:tcW w:w="9558" w:type="dxa"/>
            <w:gridSpan w:val="2"/>
            <w:tcBorders>
              <w:top w:val="single" w:sz="12" w:space="0" w:color="auto"/>
              <w:left w:val="single" w:sz="12" w:space="0" w:color="auto"/>
              <w:bottom w:val="single" w:sz="12" w:space="0" w:color="auto"/>
              <w:right w:val="single" w:sz="12" w:space="0" w:color="auto"/>
            </w:tcBorders>
            <w:vAlign w:val="center"/>
          </w:tcPr>
          <w:p w14:paraId="549ADF25"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8. Evidence-Based Practice: </w:t>
            </w:r>
            <w:r w:rsidRPr="00877C4A">
              <w:rPr>
                <w:rFonts w:ascii="Times New Roman" w:hAnsi="Times New Roman"/>
                <w:sz w:val="22"/>
                <w:szCs w:val="22"/>
              </w:rPr>
              <w:t>Integration of research and clinical expertise in the context of patient factors.</w:t>
            </w:r>
            <w:r w:rsidRPr="00877C4A">
              <w:rPr>
                <w:rFonts w:ascii="Times New Roman" w:hAnsi="Times New Roman"/>
                <w:b/>
                <w:sz w:val="22"/>
                <w:szCs w:val="22"/>
              </w:rPr>
              <w:t xml:space="preserve"> </w:t>
            </w:r>
          </w:p>
        </w:tc>
      </w:tr>
      <w:tr w:rsidR="000F648B" w:rsidRPr="00877C4A" w14:paraId="1315B02C" w14:textId="77777777" w:rsidTr="00F073C7">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50EC44BC"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8A. Knowledge and Application of Evidence-Based Practice</w:t>
            </w:r>
          </w:p>
        </w:tc>
      </w:tr>
      <w:tr w:rsidR="000F648B" w:rsidRPr="00877C4A" w14:paraId="07388B52" w14:textId="77777777" w:rsidTr="00F073C7">
        <w:tc>
          <w:tcPr>
            <w:tcW w:w="5508" w:type="dxa"/>
            <w:tcBorders>
              <w:left w:val="single" w:sz="12" w:space="0" w:color="auto"/>
              <w:bottom w:val="single" w:sz="4" w:space="0" w:color="auto"/>
              <w:right w:val="nil"/>
            </w:tcBorders>
          </w:tcPr>
          <w:p w14:paraId="42145396"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applies knowledge of evidence-based practice, including empirical bases of assessment, intervention, and other psychological applications, clinical expertise, and client preferences</w:t>
            </w:r>
          </w:p>
        </w:tc>
        <w:tc>
          <w:tcPr>
            <w:tcW w:w="4050" w:type="dxa"/>
            <w:tcBorders>
              <w:left w:val="nil"/>
              <w:bottom w:val="single" w:sz="4" w:space="0" w:color="auto"/>
              <w:right w:val="single" w:sz="12" w:space="0" w:color="auto"/>
            </w:tcBorders>
            <w:vAlign w:val="bottom"/>
          </w:tcPr>
          <w:p w14:paraId="20D785E6"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6D438DA" w14:textId="77777777" w:rsidTr="00F073C7">
        <w:trPr>
          <w:cantSplit/>
          <w:trHeight w:val="494"/>
        </w:trPr>
        <w:tc>
          <w:tcPr>
            <w:tcW w:w="9558" w:type="dxa"/>
            <w:gridSpan w:val="2"/>
            <w:tcBorders>
              <w:left w:val="single" w:sz="12" w:space="0" w:color="auto"/>
              <w:bottom w:val="single" w:sz="12" w:space="0" w:color="auto"/>
              <w:right w:val="single" w:sz="12" w:space="0" w:color="auto"/>
            </w:tcBorders>
            <w:vAlign w:val="center"/>
          </w:tcPr>
          <w:p w14:paraId="1F457633"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9. Assessment: </w:t>
            </w:r>
            <w:r w:rsidRPr="00877C4A">
              <w:rPr>
                <w:rFonts w:ascii="Times New Roman" w:hAnsi="Times New Roman"/>
                <w:sz w:val="22"/>
                <w:szCs w:val="22"/>
              </w:rPr>
              <w:t>Assessment and diagnosis of problems, capabilities and issues associated with individuals, groups, and/or organizations.</w:t>
            </w:r>
          </w:p>
        </w:tc>
      </w:tr>
      <w:tr w:rsidR="000F648B" w:rsidRPr="00877C4A" w14:paraId="4C846881" w14:textId="77777777" w:rsidTr="00F073C7">
        <w:trPr>
          <w:cantSplit/>
        </w:trPr>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5695D11F"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9A. Knowledge of Measurement and Psychometrics</w:t>
            </w:r>
          </w:p>
        </w:tc>
      </w:tr>
      <w:tr w:rsidR="000F648B" w:rsidRPr="00877C4A" w14:paraId="7C569E5F" w14:textId="77777777" w:rsidTr="00F073C7">
        <w:trPr>
          <w:cantSplit/>
        </w:trPr>
        <w:tc>
          <w:tcPr>
            <w:tcW w:w="5508" w:type="dxa"/>
            <w:tcBorders>
              <w:left w:val="single" w:sz="12" w:space="0" w:color="auto"/>
              <w:bottom w:val="single" w:sz="4" w:space="0" w:color="auto"/>
              <w:right w:val="nil"/>
            </w:tcBorders>
          </w:tcPr>
          <w:p w14:paraId="0EA9F95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selects and implements multiple methods and means of evaluation in ways that are responsive to and respectful of diverse individuals, couples, families, and groups and context</w:t>
            </w:r>
          </w:p>
        </w:tc>
        <w:tc>
          <w:tcPr>
            <w:tcW w:w="4050" w:type="dxa"/>
            <w:tcBorders>
              <w:left w:val="nil"/>
              <w:bottom w:val="single" w:sz="4" w:space="0" w:color="auto"/>
              <w:right w:val="single" w:sz="12" w:space="0" w:color="auto"/>
            </w:tcBorders>
            <w:vAlign w:val="bottom"/>
          </w:tcPr>
          <w:p w14:paraId="29CEC48A"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3D695A3" w14:textId="77777777" w:rsidTr="00F073C7">
        <w:trPr>
          <w:cantSplit/>
        </w:trPr>
        <w:tc>
          <w:tcPr>
            <w:tcW w:w="9558" w:type="dxa"/>
            <w:gridSpan w:val="2"/>
            <w:tcBorders>
              <w:left w:val="single" w:sz="12" w:space="0" w:color="auto"/>
              <w:bottom w:val="single" w:sz="4" w:space="0" w:color="auto"/>
              <w:right w:val="single" w:sz="12" w:space="0" w:color="auto"/>
            </w:tcBorders>
            <w:shd w:val="clear" w:color="auto" w:fill="D9D9D9"/>
          </w:tcPr>
          <w:p w14:paraId="2206A437" w14:textId="77777777" w:rsidR="000F648B" w:rsidRPr="00877C4A" w:rsidRDefault="000F648B" w:rsidP="000F648B">
            <w:pPr>
              <w:keepNext/>
              <w:widowControl/>
              <w:autoSpaceDE/>
              <w:autoSpaceDN/>
              <w:adjustRightInd/>
              <w:outlineLvl w:val="0"/>
              <w:rPr>
                <w:rFonts w:ascii="Times New Roman" w:hAnsi="Times New Roman"/>
                <w:b/>
                <w:bCs/>
                <w:sz w:val="22"/>
                <w:szCs w:val="22"/>
              </w:rPr>
            </w:pPr>
            <w:r w:rsidRPr="00877C4A">
              <w:rPr>
                <w:rFonts w:ascii="Times New Roman" w:hAnsi="Times New Roman"/>
                <w:b/>
                <w:bCs/>
                <w:sz w:val="22"/>
                <w:szCs w:val="22"/>
              </w:rPr>
              <w:t xml:space="preserve">9B. Knowledge of Assessment Methods </w:t>
            </w:r>
          </w:p>
        </w:tc>
      </w:tr>
      <w:tr w:rsidR="000F648B" w:rsidRPr="00877C4A" w14:paraId="7579AA6C" w14:textId="77777777" w:rsidTr="00F073C7">
        <w:trPr>
          <w:cantSplit/>
          <w:trHeight w:val="476"/>
        </w:trPr>
        <w:tc>
          <w:tcPr>
            <w:tcW w:w="5508" w:type="dxa"/>
            <w:tcBorders>
              <w:left w:val="single" w:sz="12" w:space="0" w:color="auto"/>
              <w:right w:val="nil"/>
            </w:tcBorders>
          </w:tcPr>
          <w:p w14:paraId="0A378F3F"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understands the strengths and limitations of diagnostic approaches and interpretation of results from multiple measures for diagnosis and treatment planning</w:t>
            </w:r>
          </w:p>
        </w:tc>
        <w:tc>
          <w:tcPr>
            <w:tcW w:w="4050" w:type="dxa"/>
            <w:tcBorders>
              <w:left w:val="nil"/>
              <w:right w:val="single" w:sz="12" w:space="0" w:color="auto"/>
            </w:tcBorders>
            <w:vAlign w:val="bottom"/>
          </w:tcPr>
          <w:p w14:paraId="107F0F46" w14:textId="77777777" w:rsidR="000F648B" w:rsidRPr="00877C4A" w:rsidRDefault="000F648B" w:rsidP="000F648B">
            <w:pPr>
              <w:widowControl/>
              <w:autoSpaceDE/>
              <w:autoSpaceDN/>
              <w:adjustRightInd/>
              <w:spacing w:after="120"/>
              <w:jc w:val="center"/>
              <w:rPr>
                <w:rFonts w:ascii="Times New Roman" w:hAnsi="Times New Roman"/>
                <w:bCs/>
                <w:sz w:val="22"/>
                <w:szCs w:val="22"/>
              </w:rPr>
            </w:pPr>
            <w:r w:rsidRPr="00877C4A">
              <w:rPr>
                <w:rFonts w:ascii="Times New Roman" w:hAnsi="Times New Roman"/>
                <w:sz w:val="22"/>
                <w:szCs w:val="22"/>
              </w:rPr>
              <w:t>0            1            2            3            4               [N/O]</w:t>
            </w:r>
          </w:p>
        </w:tc>
      </w:tr>
      <w:tr w:rsidR="000F648B" w:rsidRPr="00877C4A" w14:paraId="2C5E8298" w14:textId="77777777" w:rsidTr="00F073C7">
        <w:trPr>
          <w:cantSplit/>
        </w:trPr>
        <w:tc>
          <w:tcPr>
            <w:tcW w:w="9558" w:type="dxa"/>
            <w:gridSpan w:val="2"/>
            <w:tcBorders>
              <w:left w:val="single" w:sz="12" w:space="0" w:color="auto"/>
              <w:bottom w:val="single" w:sz="4" w:space="0" w:color="auto"/>
              <w:right w:val="single" w:sz="12" w:space="0" w:color="auto"/>
            </w:tcBorders>
            <w:shd w:val="clear" w:color="auto" w:fill="D9D9D9"/>
          </w:tcPr>
          <w:p w14:paraId="578BE1B3" w14:textId="77777777" w:rsidR="000F648B" w:rsidRPr="00877C4A" w:rsidRDefault="000F648B" w:rsidP="000F648B">
            <w:pPr>
              <w:keepNext/>
              <w:widowControl/>
              <w:autoSpaceDE/>
              <w:autoSpaceDN/>
              <w:adjustRightInd/>
              <w:outlineLvl w:val="0"/>
              <w:rPr>
                <w:rFonts w:ascii="Times New Roman" w:hAnsi="Times New Roman"/>
                <w:sz w:val="22"/>
                <w:szCs w:val="22"/>
              </w:rPr>
            </w:pPr>
            <w:r w:rsidRPr="00877C4A">
              <w:rPr>
                <w:rFonts w:ascii="Times New Roman" w:hAnsi="Times New Roman"/>
                <w:b/>
                <w:bCs/>
                <w:sz w:val="22"/>
                <w:szCs w:val="22"/>
              </w:rPr>
              <w:t>9C. Application of Assessment Methods</w:t>
            </w:r>
          </w:p>
        </w:tc>
      </w:tr>
      <w:tr w:rsidR="000F648B" w:rsidRPr="00877C4A" w14:paraId="61141FD9" w14:textId="77777777" w:rsidTr="00F073C7">
        <w:trPr>
          <w:cantSplit/>
        </w:trPr>
        <w:tc>
          <w:tcPr>
            <w:tcW w:w="5508" w:type="dxa"/>
            <w:tcBorders>
              <w:left w:val="single" w:sz="12" w:space="0" w:color="auto"/>
              <w:right w:val="nil"/>
            </w:tcBorders>
          </w:tcPr>
          <w:p w14:paraId="40C4D0A5" w14:textId="77777777" w:rsidR="000F648B" w:rsidRPr="00877C4A" w:rsidRDefault="000F648B" w:rsidP="000F648B">
            <w:pPr>
              <w:widowControl/>
              <w:autoSpaceDE/>
              <w:autoSpaceDN/>
              <w:adjustRightInd/>
              <w:spacing w:after="120"/>
              <w:rPr>
                <w:rFonts w:ascii="Times New Roman" w:hAnsi="Times New Roman"/>
                <w:bCs/>
                <w:sz w:val="22"/>
                <w:szCs w:val="22"/>
              </w:rPr>
            </w:pPr>
            <w:r w:rsidRPr="00877C4A">
              <w:rPr>
                <w:rFonts w:ascii="Times New Roman" w:hAnsi="Times New Roman"/>
                <w:sz w:val="22"/>
                <w:szCs w:val="22"/>
              </w:rPr>
              <w:t xml:space="preserve">Independently selects and administers a variety of assessment tools and integrates results to accurately evaluate presenting question </w:t>
            </w:r>
            <w:r w:rsidRPr="00877C4A">
              <w:rPr>
                <w:rFonts w:ascii="Times New Roman" w:hAnsi="Times New Roman"/>
                <w:bCs/>
                <w:sz w:val="22"/>
                <w:szCs w:val="22"/>
              </w:rPr>
              <w:t>appropriate to the practice site and broad area of practice</w:t>
            </w:r>
          </w:p>
        </w:tc>
        <w:tc>
          <w:tcPr>
            <w:tcW w:w="4050" w:type="dxa"/>
            <w:tcBorders>
              <w:left w:val="nil"/>
              <w:right w:val="single" w:sz="12" w:space="0" w:color="auto"/>
            </w:tcBorders>
            <w:vAlign w:val="bottom"/>
          </w:tcPr>
          <w:p w14:paraId="59851219"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D393EA7" w14:textId="77777777" w:rsidTr="00F073C7">
        <w:trPr>
          <w:cantSplit/>
        </w:trPr>
        <w:tc>
          <w:tcPr>
            <w:tcW w:w="9558" w:type="dxa"/>
            <w:gridSpan w:val="2"/>
            <w:tcBorders>
              <w:left w:val="single" w:sz="12" w:space="0" w:color="auto"/>
              <w:bottom w:val="single" w:sz="4" w:space="0" w:color="auto"/>
              <w:right w:val="single" w:sz="12" w:space="0" w:color="auto"/>
            </w:tcBorders>
            <w:shd w:val="clear" w:color="auto" w:fill="D9D9D9"/>
          </w:tcPr>
          <w:p w14:paraId="5C16AEB5"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9D. Diagnosis</w:t>
            </w:r>
          </w:p>
        </w:tc>
      </w:tr>
      <w:tr w:rsidR="000F648B" w:rsidRPr="00877C4A" w14:paraId="16AFC233" w14:textId="77777777" w:rsidTr="00F073C7">
        <w:trPr>
          <w:cantSplit/>
          <w:trHeight w:val="512"/>
        </w:trPr>
        <w:tc>
          <w:tcPr>
            <w:tcW w:w="5508" w:type="dxa"/>
            <w:tcBorders>
              <w:left w:val="single" w:sz="12" w:space="0" w:color="auto"/>
              <w:bottom w:val="single" w:sz="4" w:space="0" w:color="auto"/>
              <w:right w:val="nil"/>
            </w:tcBorders>
          </w:tcPr>
          <w:p w14:paraId="482571E5"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Utilizes case formulation and diagnosis for intervention planning in the context of stages of human development and diversity</w:t>
            </w:r>
          </w:p>
        </w:tc>
        <w:tc>
          <w:tcPr>
            <w:tcW w:w="4050" w:type="dxa"/>
            <w:tcBorders>
              <w:left w:val="nil"/>
              <w:bottom w:val="single" w:sz="4" w:space="0" w:color="auto"/>
              <w:right w:val="single" w:sz="12" w:space="0" w:color="auto"/>
            </w:tcBorders>
            <w:vAlign w:val="bottom"/>
          </w:tcPr>
          <w:p w14:paraId="5F8F4750" w14:textId="77777777" w:rsidR="000F648B" w:rsidRPr="00877C4A" w:rsidRDefault="000F648B" w:rsidP="000F648B">
            <w:pPr>
              <w:widowControl/>
              <w:shd w:val="clear" w:color="auto" w:fill="FFFFFF"/>
              <w:autoSpaceDE/>
              <w:autoSpaceDN/>
              <w:adjustRightInd/>
              <w:spacing w:after="120"/>
              <w:jc w:val="center"/>
              <w:rPr>
                <w:rFonts w:ascii="Times New Roman" w:hAnsi="Times New Roman"/>
                <w:bCs/>
                <w:sz w:val="22"/>
                <w:szCs w:val="22"/>
              </w:rPr>
            </w:pPr>
            <w:r w:rsidRPr="00877C4A">
              <w:rPr>
                <w:rFonts w:ascii="Times New Roman" w:hAnsi="Times New Roman"/>
                <w:sz w:val="22"/>
                <w:szCs w:val="22"/>
              </w:rPr>
              <w:t>0            1            2            3            4               [N/O]</w:t>
            </w:r>
          </w:p>
        </w:tc>
      </w:tr>
      <w:tr w:rsidR="000F648B" w:rsidRPr="00877C4A" w14:paraId="47277D1F" w14:textId="77777777" w:rsidTr="00F073C7">
        <w:trPr>
          <w:cantSplit/>
        </w:trPr>
        <w:tc>
          <w:tcPr>
            <w:tcW w:w="9558" w:type="dxa"/>
            <w:gridSpan w:val="2"/>
            <w:tcBorders>
              <w:left w:val="single" w:sz="12" w:space="0" w:color="auto"/>
              <w:bottom w:val="single" w:sz="4" w:space="0" w:color="auto"/>
              <w:right w:val="single" w:sz="12" w:space="0" w:color="auto"/>
            </w:tcBorders>
            <w:shd w:val="clear" w:color="auto" w:fill="D9D9D9"/>
          </w:tcPr>
          <w:p w14:paraId="6FB9D4D9" w14:textId="77777777" w:rsidR="000F648B" w:rsidRPr="00877C4A" w:rsidRDefault="000F648B" w:rsidP="000F648B">
            <w:pPr>
              <w:keepNext/>
              <w:widowControl/>
              <w:autoSpaceDE/>
              <w:autoSpaceDN/>
              <w:adjustRightInd/>
              <w:outlineLvl w:val="0"/>
              <w:rPr>
                <w:rFonts w:ascii="Times New Roman" w:hAnsi="Times New Roman"/>
                <w:b/>
                <w:sz w:val="22"/>
                <w:szCs w:val="22"/>
              </w:rPr>
            </w:pPr>
            <w:r w:rsidRPr="00877C4A">
              <w:rPr>
                <w:rFonts w:ascii="Times New Roman" w:hAnsi="Times New Roman"/>
                <w:b/>
                <w:sz w:val="22"/>
                <w:szCs w:val="22"/>
              </w:rPr>
              <w:t xml:space="preserve">9E. Conceptualization and Recommendations </w:t>
            </w:r>
          </w:p>
        </w:tc>
      </w:tr>
      <w:tr w:rsidR="000F648B" w:rsidRPr="00877C4A" w14:paraId="6F072089" w14:textId="77777777" w:rsidTr="00F073C7">
        <w:trPr>
          <w:cantSplit/>
          <w:trHeight w:val="530"/>
        </w:trPr>
        <w:tc>
          <w:tcPr>
            <w:tcW w:w="5508" w:type="dxa"/>
            <w:tcBorders>
              <w:left w:val="single" w:sz="12" w:space="0" w:color="auto"/>
              <w:bottom w:val="single" w:sz="4" w:space="0" w:color="auto"/>
              <w:right w:val="nil"/>
            </w:tcBorders>
          </w:tcPr>
          <w:p w14:paraId="50F7E481"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Independently and accurately conceptualizes the multiple dimensions of the case based on the results of assessment </w:t>
            </w:r>
          </w:p>
        </w:tc>
        <w:tc>
          <w:tcPr>
            <w:tcW w:w="4050" w:type="dxa"/>
            <w:tcBorders>
              <w:left w:val="nil"/>
              <w:bottom w:val="single" w:sz="4" w:space="0" w:color="auto"/>
              <w:right w:val="single" w:sz="12" w:space="0" w:color="auto"/>
            </w:tcBorders>
            <w:vAlign w:val="bottom"/>
          </w:tcPr>
          <w:p w14:paraId="51060553"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B32E037" w14:textId="77777777" w:rsidTr="00F073C7">
        <w:trPr>
          <w:cantSplit/>
          <w:trHeight w:val="107"/>
        </w:trPr>
        <w:tc>
          <w:tcPr>
            <w:tcW w:w="9558" w:type="dxa"/>
            <w:gridSpan w:val="2"/>
            <w:tcBorders>
              <w:left w:val="single" w:sz="12" w:space="0" w:color="auto"/>
              <w:bottom w:val="single" w:sz="4" w:space="0" w:color="auto"/>
              <w:right w:val="single" w:sz="12" w:space="0" w:color="auto"/>
            </w:tcBorders>
            <w:shd w:val="clear" w:color="auto" w:fill="CCCCCC"/>
          </w:tcPr>
          <w:p w14:paraId="7F780A5F"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bCs/>
                <w:sz w:val="22"/>
                <w:szCs w:val="22"/>
              </w:rPr>
              <w:t>9F. Communication of Assessment Findings</w:t>
            </w:r>
          </w:p>
        </w:tc>
      </w:tr>
      <w:tr w:rsidR="000F648B" w:rsidRPr="00877C4A" w14:paraId="113C3B20" w14:textId="77777777" w:rsidTr="00F073C7">
        <w:trPr>
          <w:cantSplit/>
          <w:trHeight w:val="458"/>
        </w:trPr>
        <w:tc>
          <w:tcPr>
            <w:tcW w:w="5508" w:type="dxa"/>
            <w:tcBorders>
              <w:left w:val="single" w:sz="12" w:space="0" w:color="auto"/>
              <w:bottom w:val="single" w:sz="4" w:space="0" w:color="auto"/>
              <w:right w:val="nil"/>
            </w:tcBorders>
          </w:tcPr>
          <w:p w14:paraId="29D061A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Communicates results in written and verbal form clearly, constructively, and accurately in a conceptually appropriate manner </w:t>
            </w:r>
          </w:p>
        </w:tc>
        <w:tc>
          <w:tcPr>
            <w:tcW w:w="4050" w:type="dxa"/>
            <w:tcBorders>
              <w:left w:val="nil"/>
              <w:bottom w:val="single" w:sz="4" w:space="0" w:color="auto"/>
              <w:right w:val="single" w:sz="12" w:space="0" w:color="auto"/>
            </w:tcBorders>
            <w:vAlign w:val="bottom"/>
          </w:tcPr>
          <w:p w14:paraId="3A3EAB3E"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0D0299ED" w14:textId="77777777" w:rsidTr="00F073C7">
        <w:trPr>
          <w:cantSplit/>
          <w:trHeight w:val="467"/>
        </w:trPr>
        <w:tc>
          <w:tcPr>
            <w:tcW w:w="9558" w:type="dxa"/>
            <w:gridSpan w:val="2"/>
            <w:tcBorders>
              <w:left w:val="single" w:sz="12" w:space="0" w:color="auto"/>
              <w:bottom w:val="single" w:sz="12" w:space="0" w:color="auto"/>
              <w:right w:val="single" w:sz="12" w:space="0" w:color="auto"/>
            </w:tcBorders>
            <w:vAlign w:val="center"/>
          </w:tcPr>
          <w:p w14:paraId="4EB4E6AF"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lastRenderedPageBreak/>
              <w:t xml:space="preserve">10. Intervention: </w:t>
            </w:r>
            <w:r w:rsidRPr="00877C4A">
              <w:rPr>
                <w:rFonts w:ascii="Times New Roman" w:hAnsi="Times New Roman"/>
                <w:sz w:val="22"/>
                <w:szCs w:val="22"/>
              </w:rPr>
              <w:t>Interventions designed to alleviate suffering and to promote health and well-being of individuals, groups, and/or organizations.</w:t>
            </w:r>
          </w:p>
        </w:tc>
      </w:tr>
      <w:tr w:rsidR="000F648B" w:rsidRPr="00877C4A" w14:paraId="6AA52E08" w14:textId="77777777" w:rsidTr="00F073C7">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37D7BE1D"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10A. Intervention planning</w:t>
            </w:r>
          </w:p>
        </w:tc>
      </w:tr>
      <w:tr w:rsidR="000F648B" w:rsidRPr="00877C4A" w14:paraId="2F6F197F" w14:textId="77777777" w:rsidTr="00F073C7">
        <w:tc>
          <w:tcPr>
            <w:tcW w:w="5508" w:type="dxa"/>
            <w:tcBorders>
              <w:left w:val="single" w:sz="12" w:space="0" w:color="auto"/>
              <w:bottom w:val="single" w:sz="4" w:space="0" w:color="auto"/>
              <w:right w:val="nil"/>
            </w:tcBorders>
          </w:tcPr>
          <w:p w14:paraId="5DE3DE6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plans interventions; case conceptualizations and intervention plans are specific to case and context</w:t>
            </w:r>
          </w:p>
        </w:tc>
        <w:tc>
          <w:tcPr>
            <w:tcW w:w="4050" w:type="dxa"/>
            <w:tcBorders>
              <w:left w:val="nil"/>
              <w:bottom w:val="single" w:sz="4" w:space="0" w:color="auto"/>
              <w:right w:val="single" w:sz="12" w:space="0" w:color="auto"/>
            </w:tcBorders>
            <w:vAlign w:val="bottom"/>
          </w:tcPr>
          <w:p w14:paraId="09D79B57"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7D794CB"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5431DC27"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10B. Skills</w:t>
            </w:r>
          </w:p>
        </w:tc>
      </w:tr>
      <w:tr w:rsidR="000F648B" w:rsidRPr="00877C4A" w14:paraId="7ED058B2" w14:textId="77777777" w:rsidTr="00F073C7">
        <w:tc>
          <w:tcPr>
            <w:tcW w:w="5508" w:type="dxa"/>
            <w:tcBorders>
              <w:left w:val="single" w:sz="12" w:space="0" w:color="auto"/>
              <w:bottom w:val="single" w:sz="4" w:space="0" w:color="auto"/>
              <w:right w:val="nil"/>
            </w:tcBorders>
          </w:tcPr>
          <w:p w14:paraId="4473F44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Displays clinical skills with a wide variety of clients and uses good judgment even in unexpected or difficult situations </w:t>
            </w:r>
          </w:p>
        </w:tc>
        <w:tc>
          <w:tcPr>
            <w:tcW w:w="4050" w:type="dxa"/>
            <w:tcBorders>
              <w:left w:val="nil"/>
              <w:bottom w:val="single" w:sz="4" w:space="0" w:color="auto"/>
              <w:right w:val="single" w:sz="12" w:space="0" w:color="auto"/>
            </w:tcBorders>
            <w:vAlign w:val="bottom"/>
          </w:tcPr>
          <w:p w14:paraId="2F7035E5"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63C8F5D"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19E7A1F2"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sz w:val="22"/>
                <w:szCs w:val="22"/>
              </w:rPr>
              <w:br w:type="page"/>
            </w:r>
            <w:r w:rsidRPr="00877C4A">
              <w:rPr>
                <w:rFonts w:ascii="Times New Roman" w:hAnsi="Times New Roman"/>
                <w:b/>
                <w:sz w:val="22"/>
                <w:szCs w:val="22"/>
              </w:rPr>
              <w:t>10C. Intervention Implementation</w:t>
            </w:r>
          </w:p>
        </w:tc>
      </w:tr>
      <w:tr w:rsidR="000F648B" w:rsidRPr="00877C4A" w14:paraId="52066A8C" w14:textId="77777777" w:rsidTr="00F073C7">
        <w:tc>
          <w:tcPr>
            <w:tcW w:w="5508" w:type="dxa"/>
            <w:tcBorders>
              <w:left w:val="single" w:sz="12" w:space="0" w:color="auto"/>
              <w:right w:val="nil"/>
            </w:tcBorders>
          </w:tcPr>
          <w:p w14:paraId="3C54C371"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Implements interventions with fidelity to empirical models and flexibility to adapt where appropriate</w:t>
            </w:r>
          </w:p>
        </w:tc>
        <w:tc>
          <w:tcPr>
            <w:tcW w:w="4050" w:type="dxa"/>
            <w:tcBorders>
              <w:left w:val="nil"/>
              <w:right w:val="single" w:sz="12" w:space="0" w:color="auto"/>
            </w:tcBorders>
            <w:vAlign w:val="bottom"/>
          </w:tcPr>
          <w:p w14:paraId="1ADAAC08"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8933BE7"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5B326D2D"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10D. Progress Evaluation</w:t>
            </w:r>
          </w:p>
        </w:tc>
      </w:tr>
      <w:tr w:rsidR="000F648B" w:rsidRPr="00877C4A" w14:paraId="11AB7E89" w14:textId="77777777" w:rsidTr="00F073C7">
        <w:trPr>
          <w:trHeight w:val="431"/>
        </w:trPr>
        <w:tc>
          <w:tcPr>
            <w:tcW w:w="5508" w:type="dxa"/>
            <w:tcBorders>
              <w:left w:val="single" w:sz="12" w:space="0" w:color="auto"/>
              <w:bottom w:val="single" w:sz="4" w:space="0" w:color="auto"/>
              <w:right w:val="nil"/>
            </w:tcBorders>
          </w:tcPr>
          <w:p w14:paraId="036DDD9F"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Independently evaluates treatment progress and modifies planning as indicated, even in the absence of established outcome measures</w:t>
            </w:r>
          </w:p>
        </w:tc>
        <w:tc>
          <w:tcPr>
            <w:tcW w:w="4050" w:type="dxa"/>
            <w:tcBorders>
              <w:left w:val="nil"/>
              <w:bottom w:val="single" w:sz="4" w:space="0" w:color="auto"/>
              <w:right w:val="single" w:sz="12" w:space="0" w:color="auto"/>
            </w:tcBorders>
            <w:vAlign w:val="bottom"/>
          </w:tcPr>
          <w:p w14:paraId="28DBC1EE"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57F1E10" w14:textId="77777777" w:rsidTr="00F073C7">
        <w:trPr>
          <w:cantSplit/>
          <w:trHeight w:val="440"/>
        </w:trPr>
        <w:tc>
          <w:tcPr>
            <w:tcW w:w="9558" w:type="dxa"/>
            <w:gridSpan w:val="2"/>
            <w:tcBorders>
              <w:left w:val="single" w:sz="12" w:space="0" w:color="auto"/>
              <w:bottom w:val="single" w:sz="12" w:space="0" w:color="auto"/>
              <w:right w:val="single" w:sz="12" w:space="0" w:color="auto"/>
            </w:tcBorders>
            <w:vAlign w:val="center"/>
          </w:tcPr>
          <w:p w14:paraId="7B2214A6"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11. Consultation: </w:t>
            </w:r>
            <w:r w:rsidRPr="00877C4A">
              <w:rPr>
                <w:rFonts w:ascii="Times New Roman" w:hAnsi="Times New Roman"/>
                <w:sz w:val="22"/>
                <w:szCs w:val="22"/>
              </w:rPr>
              <w:t>The ability to provide expert guidance or professional assistance in response to a client’s needs or goals.</w:t>
            </w:r>
          </w:p>
        </w:tc>
      </w:tr>
      <w:tr w:rsidR="000F648B" w:rsidRPr="00877C4A" w14:paraId="1FF57E38" w14:textId="77777777" w:rsidTr="00F073C7">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58B12C18"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11A. Role of Consultant</w:t>
            </w:r>
          </w:p>
        </w:tc>
      </w:tr>
      <w:tr w:rsidR="000F648B" w:rsidRPr="00877C4A" w14:paraId="398296C6" w14:textId="77777777" w:rsidTr="00F073C7">
        <w:trPr>
          <w:trHeight w:val="206"/>
        </w:trPr>
        <w:tc>
          <w:tcPr>
            <w:tcW w:w="5508" w:type="dxa"/>
            <w:tcBorders>
              <w:left w:val="single" w:sz="12" w:space="0" w:color="auto"/>
              <w:bottom w:val="single" w:sz="4" w:space="0" w:color="auto"/>
              <w:right w:val="nil"/>
            </w:tcBorders>
          </w:tcPr>
          <w:p w14:paraId="27F7FA98"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Determines situations that require different role functions and shifts roles accordingly to meet referral needs</w:t>
            </w:r>
          </w:p>
        </w:tc>
        <w:tc>
          <w:tcPr>
            <w:tcW w:w="4050" w:type="dxa"/>
            <w:tcBorders>
              <w:left w:val="nil"/>
              <w:bottom w:val="single" w:sz="4" w:space="0" w:color="auto"/>
              <w:right w:val="single" w:sz="12" w:space="0" w:color="auto"/>
            </w:tcBorders>
            <w:vAlign w:val="bottom"/>
          </w:tcPr>
          <w:p w14:paraId="6F55614C"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075D2B5" w14:textId="77777777" w:rsidTr="00F073C7">
        <w:tc>
          <w:tcPr>
            <w:tcW w:w="9558" w:type="dxa"/>
            <w:gridSpan w:val="2"/>
            <w:tcBorders>
              <w:left w:val="single" w:sz="12" w:space="0" w:color="auto"/>
              <w:bottom w:val="single" w:sz="4" w:space="0" w:color="auto"/>
              <w:right w:val="single" w:sz="12" w:space="0" w:color="auto"/>
            </w:tcBorders>
            <w:shd w:val="clear" w:color="auto" w:fill="CCCCCC"/>
          </w:tcPr>
          <w:p w14:paraId="61DEEEA3"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11B.  Addressing Referral Question</w:t>
            </w:r>
          </w:p>
        </w:tc>
      </w:tr>
      <w:tr w:rsidR="000F648B" w:rsidRPr="00877C4A" w14:paraId="47DD677A" w14:textId="77777777" w:rsidTr="00F073C7">
        <w:tc>
          <w:tcPr>
            <w:tcW w:w="5508" w:type="dxa"/>
            <w:tcBorders>
              <w:left w:val="single" w:sz="12" w:space="0" w:color="auto"/>
              <w:bottom w:val="single" w:sz="4" w:space="0" w:color="auto"/>
              <w:right w:val="nil"/>
            </w:tcBorders>
          </w:tcPr>
          <w:p w14:paraId="03214E63"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Demonstrates knowledge of and ability to select appropriate and contextually sensitive means of assessment/data gathering that answers consultation referral question </w:t>
            </w:r>
          </w:p>
        </w:tc>
        <w:tc>
          <w:tcPr>
            <w:tcW w:w="4050" w:type="dxa"/>
            <w:tcBorders>
              <w:left w:val="nil"/>
              <w:bottom w:val="single" w:sz="4" w:space="0" w:color="auto"/>
              <w:right w:val="single" w:sz="12" w:space="0" w:color="auto"/>
            </w:tcBorders>
            <w:vAlign w:val="bottom"/>
          </w:tcPr>
          <w:p w14:paraId="2FC8DD45"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D9A4339"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13D781C6"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11C.</w:t>
            </w:r>
            <w:r w:rsidRPr="00877C4A">
              <w:rPr>
                <w:rFonts w:ascii="Times New Roman" w:hAnsi="Times New Roman"/>
                <w:sz w:val="22"/>
                <w:szCs w:val="22"/>
              </w:rPr>
              <w:t xml:space="preserve"> </w:t>
            </w:r>
            <w:r w:rsidRPr="00877C4A">
              <w:rPr>
                <w:rFonts w:ascii="Times New Roman" w:hAnsi="Times New Roman"/>
                <w:b/>
                <w:sz w:val="22"/>
                <w:szCs w:val="22"/>
              </w:rPr>
              <w:t>Communication of Consultation Findings</w:t>
            </w:r>
          </w:p>
        </w:tc>
      </w:tr>
      <w:tr w:rsidR="000F648B" w:rsidRPr="00877C4A" w14:paraId="2F3A2C16" w14:textId="77777777" w:rsidTr="00F073C7">
        <w:trPr>
          <w:trHeight w:val="251"/>
        </w:trPr>
        <w:tc>
          <w:tcPr>
            <w:tcW w:w="5508" w:type="dxa"/>
            <w:tcBorders>
              <w:left w:val="single" w:sz="12" w:space="0" w:color="auto"/>
              <w:bottom w:val="single" w:sz="4" w:space="0" w:color="auto"/>
              <w:right w:val="nil"/>
            </w:tcBorders>
          </w:tcPr>
          <w:p w14:paraId="3211C7B0"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Applies knowledge to provide effective assessment feedback and to articulate appropriate recommendations </w:t>
            </w:r>
          </w:p>
        </w:tc>
        <w:tc>
          <w:tcPr>
            <w:tcW w:w="4050" w:type="dxa"/>
            <w:tcBorders>
              <w:left w:val="nil"/>
              <w:bottom w:val="single" w:sz="4" w:space="0" w:color="auto"/>
              <w:right w:val="single" w:sz="12" w:space="0" w:color="auto"/>
            </w:tcBorders>
            <w:vAlign w:val="bottom"/>
          </w:tcPr>
          <w:p w14:paraId="6F266694"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C8EE9A5"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65BA0641"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11D. Application of Consultation Methods</w:t>
            </w:r>
          </w:p>
        </w:tc>
      </w:tr>
      <w:tr w:rsidR="000F648B" w:rsidRPr="00877C4A" w14:paraId="26D108CE" w14:textId="77777777" w:rsidTr="00F073C7">
        <w:trPr>
          <w:trHeight w:val="70"/>
        </w:trPr>
        <w:tc>
          <w:tcPr>
            <w:tcW w:w="5508" w:type="dxa"/>
            <w:tcBorders>
              <w:left w:val="single" w:sz="12" w:space="0" w:color="auto"/>
              <w:bottom w:val="single" w:sz="12" w:space="0" w:color="auto"/>
              <w:right w:val="nil"/>
            </w:tcBorders>
          </w:tcPr>
          <w:p w14:paraId="01A6265A"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Applies literature to provide effective consultative services (assessment and intervention) in most routine and some complex cases </w:t>
            </w:r>
          </w:p>
        </w:tc>
        <w:tc>
          <w:tcPr>
            <w:tcW w:w="4050" w:type="dxa"/>
            <w:tcBorders>
              <w:left w:val="nil"/>
              <w:bottom w:val="single" w:sz="12" w:space="0" w:color="auto"/>
              <w:right w:val="single" w:sz="12" w:space="0" w:color="auto"/>
            </w:tcBorders>
            <w:vAlign w:val="bottom"/>
          </w:tcPr>
          <w:p w14:paraId="5E1A0224"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3C4B9117" w14:textId="77777777" w:rsidR="000F648B" w:rsidRPr="00877C4A" w:rsidRDefault="000F648B" w:rsidP="000F648B">
      <w:pPr>
        <w:widowControl/>
        <w:autoSpaceDE/>
        <w:autoSpaceDN/>
        <w:adjustRightInd/>
        <w:rPr>
          <w:rFonts w:ascii="Times New Roman" w:hAnsi="Times New Roman"/>
          <w:b/>
          <w:sz w:val="22"/>
          <w:szCs w:val="22"/>
        </w:rPr>
      </w:pPr>
    </w:p>
    <w:p w14:paraId="3A09F96C" w14:textId="77777777" w:rsidR="00164BB4" w:rsidRPr="00877C4A" w:rsidRDefault="00164BB4" w:rsidP="000F648B">
      <w:pPr>
        <w:widowControl/>
        <w:autoSpaceDE/>
        <w:autoSpaceDN/>
        <w:adjustRightInd/>
        <w:rPr>
          <w:rFonts w:ascii="Times New Roman" w:hAnsi="Times New Roman"/>
          <w:b/>
          <w:sz w:val="22"/>
          <w:szCs w:val="22"/>
        </w:rPr>
      </w:pPr>
    </w:p>
    <w:p w14:paraId="2BB26473"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V.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3947"/>
      </w:tblGrid>
      <w:tr w:rsidR="000F648B" w:rsidRPr="00877C4A" w14:paraId="09291A30" w14:textId="77777777" w:rsidTr="00F073C7">
        <w:trPr>
          <w:trHeight w:val="494"/>
        </w:trPr>
        <w:tc>
          <w:tcPr>
            <w:tcW w:w="9558" w:type="dxa"/>
            <w:gridSpan w:val="2"/>
            <w:tcBorders>
              <w:top w:val="single" w:sz="12" w:space="0" w:color="auto"/>
              <w:left w:val="single" w:sz="12" w:space="0" w:color="auto"/>
              <w:bottom w:val="single" w:sz="12" w:space="0" w:color="auto"/>
              <w:right w:val="single" w:sz="12" w:space="0" w:color="auto"/>
            </w:tcBorders>
            <w:vAlign w:val="center"/>
          </w:tcPr>
          <w:p w14:paraId="75C45CCD"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12. Teaching: </w:t>
            </w:r>
            <w:r w:rsidRPr="00877C4A">
              <w:rPr>
                <w:rFonts w:ascii="Times New Roman" w:hAnsi="Times New Roman"/>
                <w:sz w:val="22"/>
                <w:szCs w:val="22"/>
              </w:rPr>
              <w:t>Providing instruction, disseminating knowledge, and evaluating acquisition of knowledge and skill in professional psychology.</w:t>
            </w:r>
          </w:p>
        </w:tc>
      </w:tr>
      <w:tr w:rsidR="000F648B" w:rsidRPr="00877C4A" w14:paraId="56CA08E2" w14:textId="77777777" w:rsidTr="00F073C7">
        <w:trPr>
          <w:trHeight w:val="215"/>
        </w:trPr>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08DE64B4"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12A. Knowledge</w:t>
            </w:r>
          </w:p>
        </w:tc>
      </w:tr>
      <w:tr w:rsidR="000F648B" w:rsidRPr="00877C4A" w14:paraId="58AC35A2" w14:textId="77777777" w:rsidTr="00F073C7">
        <w:trPr>
          <w:trHeight w:val="314"/>
        </w:trPr>
        <w:tc>
          <w:tcPr>
            <w:tcW w:w="5508" w:type="dxa"/>
            <w:tcBorders>
              <w:left w:val="single" w:sz="12" w:space="0" w:color="auto"/>
              <w:bottom w:val="single" w:sz="4" w:space="0" w:color="auto"/>
              <w:right w:val="nil"/>
            </w:tcBorders>
          </w:tcPr>
          <w:p w14:paraId="1FC3A87C"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lastRenderedPageBreak/>
              <w:t>Demonstrates knowledge of didactic learning strategies and how to accommodate developmental and individual differences</w:t>
            </w:r>
          </w:p>
        </w:tc>
        <w:tc>
          <w:tcPr>
            <w:tcW w:w="4050" w:type="dxa"/>
            <w:tcBorders>
              <w:left w:val="nil"/>
              <w:bottom w:val="single" w:sz="4" w:space="0" w:color="auto"/>
              <w:right w:val="single" w:sz="12" w:space="0" w:color="auto"/>
            </w:tcBorders>
            <w:vAlign w:val="bottom"/>
          </w:tcPr>
          <w:p w14:paraId="3023637B"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6A3C184" w14:textId="77777777" w:rsidTr="00F073C7">
        <w:trPr>
          <w:trHeight w:val="197"/>
        </w:trPr>
        <w:tc>
          <w:tcPr>
            <w:tcW w:w="9558" w:type="dxa"/>
            <w:gridSpan w:val="2"/>
            <w:tcBorders>
              <w:left w:val="single" w:sz="12" w:space="0" w:color="auto"/>
              <w:bottom w:val="single" w:sz="4" w:space="0" w:color="auto"/>
              <w:right w:val="single" w:sz="12" w:space="0" w:color="auto"/>
            </w:tcBorders>
            <w:shd w:val="clear" w:color="auto" w:fill="D9D9D9"/>
          </w:tcPr>
          <w:p w14:paraId="61925A6C"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12B. Skills</w:t>
            </w:r>
          </w:p>
        </w:tc>
      </w:tr>
      <w:tr w:rsidR="000F648B" w:rsidRPr="00877C4A" w14:paraId="51D2AC69" w14:textId="77777777" w:rsidTr="00F073C7">
        <w:trPr>
          <w:trHeight w:val="458"/>
        </w:trPr>
        <w:tc>
          <w:tcPr>
            <w:tcW w:w="5508" w:type="dxa"/>
            <w:tcBorders>
              <w:left w:val="single" w:sz="12" w:space="0" w:color="auto"/>
              <w:bottom w:val="single" w:sz="4" w:space="0" w:color="auto"/>
              <w:right w:val="nil"/>
            </w:tcBorders>
          </w:tcPr>
          <w:p w14:paraId="1343CE75"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Applies teaching methods in multiple settings</w:t>
            </w:r>
          </w:p>
        </w:tc>
        <w:tc>
          <w:tcPr>
            <w:tcW w:w="4050" w:type="dxa"/>
            <w:tcBorders>
              <w:left w:val="nil"/>
              <w:bottom w:val="single" w:sz="4" w:space="0" w:color="auto"/>
              <w:right w:val="single" w:sz="12" w:space="0" w:color="auto"/>
            </w:tcBorders>
            <w:vAlign w:val="bottom"/>
          </w:tcPr>
          <w:p w14:paraId="2B540864"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C96938C" w14:textId="77777777" w:rsidTr="00F073C7">
        <w:tblPrEx>
          <w:tblLook w:val="0000" w:firstRow="0" w:lastRow="0" w:firstColumn="0" w:lastColumn="0" w:noHBand="0" w:noVBand="0"/>
        </w:tblPrEx>
        <w:trPr>
          <w:cantSplit/>
          <w:trHeight w:val="539"/>
        </w:trPr>
        <w:tc>
          <w:tcPr>
            <w:tcW w:w="9558" w:type="dxa"/>
            <w:gridSpan w:val="2"/>
            <w:tcBorders>
              <w:left w:val="single" w:sz="12" w:space="0" w:color="auto"/>
              <w:bottom w:val="single" w:sz="12" w:space="0" w:color="auto"/>
              <w:right w:val="single" w:sz="12" w:space="0" w:color="auto"/>
            </w:tcBorders>
            <w:vAlign w:val="center"/>
          </w:tcPr>
          <w:p w14:paraId="1A2D07F2"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b/>
                <w:sz w:val="22"/>
                <w:szCs w:val="22"/>
              </w:rPr>
              <w:t xml:space="preserve">13. Supervision: </w:t>
            </w:r>
            <w:r w:rsidRPr="00877C4A">
              <w:rPr>
                <w:rFonts w:ascii="Times New Roman" w:hAnsi="Times New Roman"/>
                <w:sz w:val="22"/>
                <w:szCs w:val="22"/>
              </w:rPr>
              <w:t>S</w:t>
            </w:r>
            <w:r w:rsidRPr="00877C4A">
              <w:rPr>
                <w:rFonts w:ascii="Times New Roman" w:hAnsi="Times New Roman"/>
                <w:bCs/>
                <w:color w:val="000000"/>
                <w:sz w:val="22"/>
                <w:szCs w:val="22"/>
              </w:rPr>
              <w:t>upervision and training in the professional knowledge base of enhancing and monitoring the professional functioning of others.</w:t>
            </w:r>
          </w:p>
        </w:tc>
      </w:tr>
      <w:tr w:rsidR="000F648B" w:rsidRPr="00877C4A" w14:paraId="77DD7A59" w14:textId="77777777" w:rsidTr="00F073C7">
        <w:tblPrEx>
          <w:tblLook w:val="0000" w:firstRow="0" w:lastRow="0" w:firstColumn="0" w:lastColumn="0" w:noHBand="0" w:noVBand="0"/>
        </w:tblPrEx>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47A74A62"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13A. Expectations and Roles</w:t>
            </w:r>
          </w:p>
        </w:tc>
      </w:tr>
      <w:tr w:rsidR="000F648B" w:rsidRPr="00877C4A" w14:paraId="13E8D508" w14:textId="77777777" w:rsidTr="00F073C7">
        <w:tblPrEx>
          <w:tblLook w:val="0000" w:firstRow="0" w:lastRow="0" w:firstColumn="0" w:lastColumn="0" w:noHBand="0" w:noVBand="0"/>
        </w:tblPrEx>
        <w:tc>
          <w:tcPr>
            <w:tcW w:w="5508" w:type="dxa"/>
            <w:tcBorders>
              <w:left w:val="single" w:sz="12" w:space="0" w:color="auto"/>
              <w:bottom w:val="single" w:sz="4" w:space="0" w:color="auto"/>
              <w:right w:val="nil"/>
            </w:tcBorders>
          </w:tcPr>
          <w:p w14:paraId="06ABA5F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Understands the ethical, legal, and contextual issues of the supervisor role </w:t>
            </w:r>
          </w:p>
        </w:tc>
        <w:tc>
          <w:tcPr>
            <w:tcW w:w="4050" w:type="dxa"/>
            <w:tcBorders>
              <w:left w:val="nil"/>
              <w:bottom w:val="single" w:sz="4" w:space="0" w:color="auto"/>
              <w:right w:val="single" w:sz="12" w:space="0" w:color="auto"/>
            </w:tcBorders>
            <w:vAlign w:val="bottom"/>
          </w:tcPr>
          <w:p w14:paraId="020BA5EB"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2D7D234" w14:textId="77777777" w:rsidTr="00F073C7">
        <w:tblPrEx>
          <w:tblLook w:val="0000" w:firstRow="0" w:lastRow="0" w:firstColumn="0" w:lastColumn="0" w:noHBand="0" w:noVBand="0"/>
        </w:tblPrEx>
        <w:tc>
          <w:tcPr>
            <w:tcW w:w="9558" w:type="dxa"/>
            <w:gridSpan w:val="2"/>
            <w:tcBorders>
              <w:left w:val="single" w:sz="12" w:space="0" w:color="auto"/>
              <w:bottom w:val="single" w:sz="4" w:space="0" w:color="auto"/>
              <w:right w:val="single" w:sz="12" w:space="0" w:color="auto"/>
            </w:tcBorders>
            <w:shd w:val="clear" w:color="auto" w:fill="D9D9D9"/>
          </w:tcPr>
          <w:p w14:paraId="66415146"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 xml:space="preserve">13B. Processes and Procedures </w:t>
            </w:r>
          </w:p>
        </w:tc>
      </w:tr>
      <w:tr w:rsidR="000F648B" w:rsidRPr="00877C4A" w14:paraId="0C0B3EAA" w14:textId="77777777" w:rsidTr="00F073C7">
        <w:tblPrEx>
          <w:tblLook w:val="0000" w:firstRow="0" w:lastRow="0" w:firstColumn="0" w:lastColumn="0" w:noHBand="0" w:noVBand="0"/>
        </w:tblPrEx>
        <w:tc>
          <w:tcPr>
            <w:tcW w:w="5508" w:type="dxa"/>
            <w:tcBorders>
              <w:left w:val="single" w:sz="12" w:space="0" w:color="auto"/>
              <w:bottom w:val="single" w:sz="4" w:space="0" w:color="auto"/>
              <w:right w:val="nil"/>
            </w:tcBorders>
          </w:tcPr>
          <w:p w14:paraId="5CA804AF"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Demonstrates knowledge of supervision models and practices; demonstrates knowledge of and effectively addresses limits of competency to supervise </w:t>
            </w:r>
          </w:p>
        </w:tc>
        <w:tc>
          <w:tcPr>
            <w:tcW w:w="4050" w:type="dxa"/>
            <w:tcBorders>
              <w:left w:val="nil"/>
              <w:bottom w:val="single" w:sz="4" w:space="0" w:color="auto"/>
              <w:right w:val="single" w:sz="12" w:space="0" w:color="auto"/>
            </w:tcBorders>
            <w:vAlign w:val="bottom"/>
          </w:tcPr>
          <w:p w14:paraId="34C887B7"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2971F17C" w14:textId="77777777" w:rsidTr="00F073C7">
        <w:tblPrEx>
          <w:tblLook w:val="0000" w:firstRow="0" w:lastRow="0" w:firstColumn="0" w:lastColumn="0" w:noHBand="0" w:noVBand="0"/>
        </w:tblPrEx>
        <w:tc>
          <w:tcPr>
            <w:tcW w:w="9558" w:type="dxa"/>
            <w:gridSpan w:val="2"/>
            <w:tcBorders>
              <w:left w:val="single" w:sz="12" w:space="0" w:color="auto"/>
              <w:bottom w:val="single" w:sz="4" w:space="0" w:color="auto"/>
              <w:right w:val="single" w:sz="12" w:space="0" w:color="auto"/>
            </w:tcBorders>
            <w:shd w:val="clear" w:color="auto" w:fill="D9D9D9"/>
          </w:tcPr>
          <w:p w14:paraId="266FC8AA"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13C</w:t>
            </w:r>
            <w:r w:rsidRPr="00877C4A">
              <w:rPr>
                <w:rFonts w:ascii="Times New Roman" w:hAnsi="Times New Roman"/>
                <w:sz w:val="22"/>
                <w:szCs w:val="22"/>
              </w:rPr>
              <w:t xml:space="preserve">. </w:t>
            </w:r>
            <w:r w:rsidRPr="00877C4A">
              <w:rPr>
                <w:rFonts w:ascii="Times New Roman" w:hAnsi="Times New Roman"/>
                <w:b/>
                <w:sz w:val="22"/>
                <w:szCs w:val="22"/>
              </w:rPr>
              <w:t>Skills Development</w:t>
            </w:r>
          </w:p>
        </w:tc>
      </w:tr>
      <w:tr w:rsidR="000F648B" w:rsidRPr="00877C4A" w14:paraId="7FD36236" w14:textId="77777777" w:rsidTr="00F073C7">
        <w:tblPrEx>
          <w:tblLook w:val="0000" w:firstRow="0" w:lastRow="0" w:firstColumn="0" w:lastColumn="0" w:noHBand="0" w:noVBand="0"/>
        </w:tblPrEx>
        <w:tc>
          <w:tcPr>
            <w:tcW w:w="5508" w:type="dxa"/>
            <w:tcBorders>
              <w:left w:val="single" w:sz="12" w:space="0" w:color="auto"/>
              <w:right w:val="nil"/>
            </w:tcBorders>
          </w:tcPr>
          <w:p w14:paraId="1349DFB7"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Engages in professional reflection about one’s clinical relationships with supervisees, as well as supervisees’ relationships with their clients </w:t>
            </w:r>
          </w:p>
        </w:tc>
        <w:tc>
          <w:tcPr>
            <w:tcW w:w="4050" w:type="dxa"/>
            <w:tcBorders>
              <w:left w:val="nil"/>
              <w:right w:val="single" w:sz="12" w:space="0" w:color="auto"/>
            </w:tcBorders>
            <w:vAlign w:val="bottom"/>
          </w:tcPr>
          <w:p w14:paraId="141835C4"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DB6F548" w14:textId="77777777" w:rsidTr="00F073C7">
        <w:tblPrEx>
          <w:tblLook w:val="0000" w:firstRow="0" w:lastRow="0" w:firstColumn="0" w:lastColumn="0" w:noHBand="0" w:noVBand="0"/>
        </w:tblPrEx>
        <w:tc>
          <w:tcPr>
            <w:tcW w:w="9558" w:type="dxa"/>
            <w:gridSpan w:val="2"/>
            <w:tcBorders>
              <w:left w:val="single" w:sz="12" w:space="0" w:color="auto"/>
              <w:bottom w:val="single" w:sz="4" w:space="0" w:color="auto"/>
              <w:right w:val="single" w:sz="12" w:space="0" w:color="auto"/>
            </w:tcBorders>
            <w:shd w:val="clear" w:color="auto" w:fill="D9D9D9"/>
          </w:tcPr>
          <w:p w14:paraId="6B6BB2CB"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13D. Supervisory Practices</w:t>
            </w:r>
          </w:p>
        </w:tc>
      </w:tr>
      <w:tr w:rsidR="000F648B" w:rsidRPr="00877C4A" w14:paraId="3F7D52D5" w14:textId="77777777" w:rsidTr="00F073C7">
        <w:tblPrEx>
          <w:tblLook w:val="0000" w:firstRow="0" w:lastRow="0" w:firstColumn="0" w:lastColumn="0" w:noHBand="0" w:noVBand="0"/>
        </w:tblPrEx>
        <w:tc>
          <w:tcPr>
            <w:tcW w:w="5508" w:type="dxa"/>
            <w:tcBorders>
              <w:left w:val="single" w:sz="12" w:space="0" w:color="auto"/>
              <w:bottom w:val="single" w:sz="4" w:space="0" w:color="auto"/>
              <w:right w:val="nil"/>
            </w:tcBorders>
          </w:tcPr>
          <w:p w14:paraId="0EEC956A"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Provides effective supervised supervision to less advanced students, peers, or other service providers in typical cases appropriate to the service setting </w:t>
            </w:r>
          </w:p>
        </w:tc>
        <w:tc>
          <w:tcPr>
            <w:tcW w:w="4050" w:type="dxa"/>
            <w:tcBorders>
              <w:left w:val="nil"/>
              <w:bottom w:val="single" w:sz="4" w:space="0" w:color="auto"/>
              <w:right w:val="single" w:sz="12" w:space="0" w:color="auto"/>
            </w:tcBorders>
            <w:vAlign w:val="bottom"/>
          </w:tcPr>
          <w:p w14:paraId="252CB736"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45DF8268" w14:textId="77777777" w:rsidR="000F648B" w:rsidRPr="00877C4A" w:rsidRDefault="000F648B" w:rsidP="000F648B">
      <w:pPr>
        <w:widowControl/>
        <w:autoSpaceDE/>
        <w:autoSpaceDN/>
        <w:adjustRightInd/>
        <w:rPr>
          <w:rFonts w:ascii="Times New Roman" w:hAnsi="Times New Roman"/>
          <w:sz w:val="22"/>
          <w:szCs w:val="22"/>
        </w:rPr>
      </w:pPr>
    </w:p>
    <w:p w14:paraId="2A9A9F22" w14:textId="77777777" w:rsidR="000F648B" w:rsidRPr="00877C4A" w:rsidRDefault="000F648B" w:rsidP="000F648B">
      <w:pPr>
        <w:widowControl/>
        <w:autoSpaceDE/>
        <w:autoSpaceDN/>
        <w:adjustRightInd/>
        <w:rPr>
          <w:rFonts w:ascii="Times New Roman" w:hAnsi="Times New Roman"/>
          <w:sz w:val="22"/>
          <w:szCs w:val="22"/>
        </w:rPr>
      </w:pPr>
    </w:p>
    <w:p w14:paraId="08D79C8B" w14:textId="77777777" w:rsidR="000F648B" w:rsidRPr="00877C4A" w:rsidRDefault="000F648B" w:rsidP="000F648B">
      <w:pPr>
        <w:keepNext/>
        <w:widowControl/>
        <w:autoSpaceDE/>
        <w:autoSpaceDN/>
        <w:adjustRightInd/>
        <w:outlineLvl w:val="0"/>
        <w:rPr>
          <w:rFonts w:ascii="Times New Roman" w:hAnsi="Times New Roman"/>
          <w:b/>
          <w:sz w:val="22"/>
          <w:szCs w:val="22"/>
        </w:rPr>
      </w:pPr>
      <w:r w:rsidRPr="00877C4A">
        <w:rPr>
          <w:rFonts w:ascii="Times New Roman" w:hAnsi="Times New Roman"/>
          <w:b/>
          <w:sz w:val="22"/>
          <w:szCs w:val="22"/>
        </w:rPr>
        <w:t>VI.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6"/>
        <w:gridCol w:w="3844"/>
      </w:tblGrid>
      <w:tr w:rsidR="000F648B" w:rsidRPr="00877C4A" w14:paraId="7407E751" w14:textId="77777777" w:rsidTr="00F073C7">
        <w:trPr>
          <w:trHeight w:val="485"/>
        </w:trPr>
        <w:tc>
          <w:tcPr>
            <w:tcW w:w="9558" w:type="dxa"/>
            <w:gridSpan w:val="2"/>
            <w:tcBorders>
              <w:top w:val="single" w:sz="12" w:space="0" w:color="auto"/>
              <w:left w:val="single" w:sz="12" w:space="0" w:color="auto"/>
              <w:bottom w:val="single" w:sz="12" w:space="0" w:color="auto"/>
              <w:right w:val="single" w:sz="12" w:space="0" w:color="auto"/>
            </w:tcBorders>
            <w:vAlign w:val="center"/>
          </w:tcPr>
          <w:p w14:paraId="529D3505" w14:textId="77777777" w:rsidR="000F648B" w:rsidRPr="00877C4A" w:rsidRDefault="000F648B" w:rsidP="000F648B">
            <w:pPr>
              <w:widowControl/>
              <w:autoSpaceDE/>
              <w:autoSpaceDN/>
              <w:adjustRightInd/>
              <w:spacing w:before="120" w:after="120"/>
              <w:rPr>
                <w:rFonts w:ascii="Times New Roman" w:hAnsi="Times New Roman"/>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14. Interdisciplinary Systems: </w:t>
            </w:r>
            <w:r w:rsidRPr="00877C4A">
              <w:rPr>
                <w:rFonts w:ascii="Times New Roman" w:hAnsi="Times New Roman"/>
                <w:sz w:val="22"/>
                <w:szCs w:val="22"/>
              </w:rPr>
              <w:t>Knowledge of key issues and concepts in related disciplines.  Identify and interact with professionals in multiple disciplines.</w:t>
            </w:r>
          </w:p>
        </w:tc>
      </w:tr>
      <w:tr w:rsidR="000F648B" w:rsidRPr="00877C4A" w14:paraId="74412A60" w14:textId="77777777" w:rsidTr="00F073C7">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6E41FAD8"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14A.</w:t>
            </w:r>
            <w:r w:rsidRPr="00877C4A">
              <w:rPr>
                <w:rFonts w:ascii="Times New Roman" w:hAnsi="Times New Roman"/>
                <w:sz w:val="22"/>
                <w:szCs w:val="22"/>
              </w:rPr>
              <w:t xml:space="preserve"> </w:t>
            </w:r>
            <w:r w:rsidRPr="00877C4A">
              <w:rPr>
                <w:rFonts w:ascii="Times New Roman" w:hAnsi="Times New Roman"/>
                <w:b/>
                <w:sz w:val="22"/>
                <w:szCs w:val="22"/>
              </w:rPr>
              <w:t>Knowledge of the Shared and Distinctive Contributions of Other Professions</w:t>
            </w:r>
          </w:p>
        </w:tc>
      </w:tr>
      <w:tr w:rsidR="000F648B" w:rsidRPr="00877C4A" w14:paraId="107C87B2" w14:textId="77777777" w:rsidTr="00F073C7">
        <w:trPr>
          <w:trHeight w:val="674"/>
        </w:trPr>
        <w:tc>
          <w:tcPr>
            <w:tcW w:w="5598" w:type="dxa"/>
            <w:tcBorders>
              <w:left w:val="single" w:sz="12" w:space="0" w:color="auto"/>
              <w:bottom w:val="single" w:sz="4" w:space="0" w:color="auto"/>
              <w:right w:val="nil"/>
            </w:tcBorders>
          </w:tcPr>
          <w:p w14:paraId="03039319"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awareness of multiple and differing worldviews, roles, professional standards, and contributions across contexts and systems; demonstrates intermediate level knowledge of common and distinctive roles of other professionals</w:t>
            </w:r>
          </w:p>
        </w:tc>
        <w:tc>
          <w:tcPr>
            <w:tcW w:w="3960" w:type="dxa"/>
            <w:tcBorders>
              <w:left w:val="nil"/>
              <w:bottom w:val="single" w:sz="4" w:space="0" w:color="auto"/>
              <w:right w:val="single" w:sz="12" w:space="0" w:color="auto"/>
            </w:tcBorders>
            <w:vAlign w:val="bottom"/>
          </w:tcPr>
          <w:p w14:paraId="3B2EE10D"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A2DFFF7"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146E6539"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14B. Functioning in Multidisciplinary and Interdisciplinary Contexts</w:t>
            </w:r>
          </w:p>
        </w:tc>
      </w:tr>
      <w:tr w:rsidR="000F648B" w:rsidRPr="00877C4A" w14:paraId="0672CCF2" w14:textId="77777777" w:rsidTr="00F073C7">
        <w:trPr>
          <w:trHeight w:val="647"/>
        </w:trPr>
        <w:tc>
          <w:tcPr>
            <w:tcW w:w="5598" w:type="dxa"/>
            <w:tcBorders>
              <w:left w:val="single" w:sz="12" w:space="0" w:color="auto"/>
              <w:bottom w:val="single" w:sz="4" w:space="0" w:color="auto"/>
              <w:right w:val="nil"/>
            </w:tcBorders>
          </w:tcPr>
          <w:p w14:paraId="01C192C8"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beginning, basic knowledge of and ability to display the skills that support effective interdisciplinary team functioning</w:t>
            </w:r>
          </w:p>
        </w:tc>
        <w:tc>
          <w:tcPr>
            <w:tcW w:w="3960" w:type="dxa"/>
            <w:tcBorders>
              <w:left w:val="nil"/>
              <w:bottom w:val="single" w:sz="4" w:space="0" w:color="auto"/>
              <w:right w:val="single" w:sz="12" w:space="0" w:color="auto"/>
            </w:tcBorders>
            <w:vAlign w:val="bottom"/>
          </w:tcPr>
          <w:p w14:paraId="7A28B348"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36ACABA"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7D2D06CC"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14C.</w:t>
            </w:r>
            <w:r w:rsidRPr="00877C4A">
              <w:rPr>
                <w:rFonts w:ascii="Times New Roman" w:hAnsi="Times New Roman"/>
                <w:sz w:val="22"/>
                <w:szCs w:val="22"/>
              </w:rPr>
              <w:t xml:space="preserve"> </w:t>
            </w:r>
            <w:r w:rsidRPr="00877C4A">
              <w:rPr>
                <w:rFonts w:ascii="Times New Roman" w:hAnsi="Times New Roman"/>
                <w:b/>
                <w:sz w:val="22"/>
                <w:szCs w:val="22"/>
              </w:rPr>
              <w:t>Understands how Participation in Interdisciplinary Collaboration/Consultation Enhances Outcomes</w:t>
            </w:r>
          </w:p>
        </w:tc>
      </w:tr>
      <w:tr w:rsidR="000F648B" w:rsidRPr="00877C4A" w14:paraId="766DDD46" w14:textId="77777777" w:rsidTr="00F073C7">
        <w:trPr>
          <w:trHeight w:val="90"/>
        </w:trPr>
        <w:tc>
          <w:tcPr>
            <w:tcW w:w="5598" w:type="dxa"/>
            <w:tcBorders>
              <w:left w:val="single" w:sz="12" w:space="0" w:color="auto"/>
              <w:bottom w:val="single" w:sz="4" w:space="0" w:color="auto"/>
              <w:right w:val="nil"/>
            </w:tcBorders>
          </w:tcPr>
          <w:p w14:paraId="72F01CE8"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lastRenderedPageBreak/>
              <w:t xml:space="preserve">Participates in and initiates interdisciplinary collaboration/consultation directed toward shared goals </w:t>
            </w:r>
          </w:p>
        </w:tc>
        <w:tc>
          <w:tcPr>
            <w:tcW w:w="3960" w:type="dxa"/>
            <w:tcBorders>
              <w:left w:val="nil"/>
              <w:bottom w:val="single" w:sz="4" w:space="0" w:color="auto"/>
              <w:right w:val="single" w:sz="12" w:space="0" w:color="auto"/>
            </w:tcBorders>
            <w:vAlign w:val="bottom"/>
          </w:tcPr>
          <w:p w14:paraId="0091DA3C"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6C1FA11E"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6FCED072"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14D. Respectful and Productive Relationships with Individuals from Other Professions</w:t>
            </w:r>
          </w:p>
        </w:tc>
      </w:tr>
      <w:tr w:rsidR="000F648B" w:rsidRPr="00877C4A" w14:paraId="3DCF6548" w14:textId="77777777" w:rsidTr="00F073C7">
        <w:trPr>
          <w:trHeight w:val="90"/>
        </w:trPr>
        <w:tc>
          <w:tcPr>
            <w:tcW w:w="5598" w:type="dxa"/>
            <w:tcBorders>
              <w:left w:val="single" w:sz="12" w:space="0" w:color="auto"/>
              <w:bottom w:val="single" w:sz="4" w:space="0" w:color="auto"/>
              <w:right w:val="nil"/>
            </w:tcBorders>
          </w:tcPr>
          <w:p w14:paraId="1474F7E8"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 xml:space="preserve">Develops and maintains collaborative relationships over time despite differences  </w:t>
            </w:r>
          </w:p>
        </w:tc>
        <w:tc>
          <w:tcPr>
            <w:tcW w:w="3960" w:type="dxa"/>
            <w:tcBorders>
              <w:left w:val="nil"/>
              <w:bottom w:val="single" w:sz="4" w:space="0" w:color="auto"/>
              <w:right w:val="single" w:sz="12" w:space="0" w:color="auto"/>
            </w:tcBorders>
            <w:vAlign w:val="bottom"/>
          </w:tcPr>
          <w:p w14:paraId="66574A6F"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75A1C976" w14:textId="77777777" w:rsidTr="00F073C7">
        <w:trPr>
          <w:cantSplit/>
          <w:trHeight w:val="530"/>
        </w:trPr>
        <w:tc>
          <w:tcPr>
            <w:tcW w:w="9558" w:type="dxa"/>
            <w:gridSpan w:val="2"/>
            <w:tcBorders>
              <w:left w:val="single" w:sz="12" w:space="0" w:color="auto"/>
              <w:bottom w:val="single" w:sz="12" w:space="0" w:color="auto"/>
              <w:right w:val="single" w:sz="12" w:space="0" w:color="auto"/>
            </w:tcBorders>
            <w:vAlign w:val="center"/>
          </w:tcPr>
          <w:p w14:paraId="586D56A4"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sz w:val="22"/>
                <w:szCs w:val="22"/>
              </w:rPr>
              <w:br w:type="page"/>
            </w:r>
            <w:r w:rsidRPr="00877C4A">
              <w:rPr>
                <w:rFonts w:ascii="Times New Roman" w:hAnsi="Times New Roman"/>
                <w:b/>
                <w:sz w:val="22"/>
                <w:szCs w:val="22"/>
              </w:rPr>
              <w:t xml:space="preserve">15. Management-Administration: </w:t>
            </w:r>
            <w:r w:rsidRPr="00877C4A">
              <w:rPr>
                <w:rFonts w:ascii="Times New Roman" w:hAnsi="Times New Roman"/>
                <w:sz w:val="22"/>
                <w:szCs w:val="22"/>
              </w:rPr>
              <w:t>Manage the direct delivery of services (DDS) and/or the administration of organizations, programs, or agencies (OPA).</w:t>
            </w:r>
          </w:p>
        </w:tc>
      </w:tr>
      <w:tr w:rsidR="000F648B" w:rsidRPr="00877C4A" w14:paraId="4573011E" w14:textId="77777777" w:rsidTr="00F073C7">
        <w:tc>
          <w:tcPr>
            <w:tcW w:w="9558" w:type="dxa"/>
            <w:gridSpan w:val="2"/>
            <w:tcBorders>
              <w:top w:val="single" w:sz="12" w:space="0" w:color="auto"/>
              <w:left w:val="single" w:sz="12" w:space="0" w:color="auto"/>
              <w:bottom w:val="single" w:sz="4" w:space="0" w:color="auto"/>
              <w:right w:val="single" w:sz="12" w:space="0" w:color="auto"/>
            </w:tcBorders>
            <w:shd w:val="clear" w:color="auto" w:fill="D9D9D9"/>
          </w:tcPr>
          <w:p w14:paraId="5ABAA5AF"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15A.  Appraisal of Management and Leadership</w:t>
            </w:r>
          </w:p>
        </w:tc>
      </w:tr>
      <w:tr w:rsidR="000F648B" w:rsidRPr="00877C4A" w14:paraId="171F58C0" w14:textId="77777777" w:rsidTr="00F073C7">
        <w:trPr>
          <w:trHeight w:val="278"/>
        </w:trPr>
        <w:tc>
          <w:tcPr>
            <w:tcW w:w="5598" w:type="dxa"/>
            <w:tcBorders>
              <w:left w:val="single" w:sz="12" w:space="0" w:color="auto"/>
              <w:right w:val="nil"/>
            </w:tcBorders>
          </w:tcPr>
          <w:p w14:paraId="67FEADD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Develops and offers constructive criticism and suggestions regarding management and leadership of organization</w:t>
            </w:r>
          </w:p>
        </w:tc>
        <w:tc>
          <w:tcPr>
            <w:tcW w:w="3960" w:type="dxa"/>
            <w:tcBorders>
              <w:left w:val="nil"/>
              <w:right w:val="single" w:sz="12" w:space="0" w:color="auto"/>
            </w:tcBorders>
            <w:vAlign w:val="bottom"/>
          </w:tcPr>
          <w:p w14:paraId="306112EA"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188D6342"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289C8B01"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15B. Management</w:t>
            </w:r>
          </w:p>
        </w:tc>
      </w:tr>
      <w:tr w:rsidR="000F648B" w:rsidRPr="00877C4A" w14:paraId="55FC7BFC" w14:textId="77777777" w:rsidTr="00F073C7">
        <w:trPr>
          <w:trHeight w:val="359"/>
        </w:trPr>
        <w:tc>
          <w:tcPr>
            <w:tcW w:w="5598" w:type="dxa"/>
            <w:tcBorders>
              <w:left w:val="single" w:sz="12" w:space="0" w:color="auto"/>
              <w:bottom w:val="single" w:sz="4" w:space="0" w:color="auto"/>
              <w:right w:val="nil"/>
            </w:tcBorders>
          </w:tcPr>
          <w:p w14:paraId="03258FC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Participates in management of direct delivery of professional services; responds appropriately in management hierarchy</w:t>
            </w:r>
          </w:p>
        </w:tc>
        <w:tc>
          <w:tcPr>
            <w:tcW w:w="3960" w:type="dxa"/>
            <w:tcBorders>
              <w:left w:val="nil"/>
              <w:bottom w:val="single" w:sz="4" w:space="0" w:color="auto"/>
              <w:right w:val="single" w:sz="12" w:space="0" w:color="auto"/>
            </w:tcBorders>
            <w:vAlign w:val="bottom"/>
          </w:tcPr>
          <w:p w14:paraId="530A877C"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18FE457"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522D5E85"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15C. Administration</w:t>
            </w:r>
          </w:p>
        </w:tc>
      </w:tr>
      <w:tr w:rsidR="000F648B" w:rsidRPr="00877C4A" w14:paraId="3AF717F8" w14:textId="77777777" w:rsidTr="00F073C7">
        <w:trPr>
          <w:trHeight w:val="512"/>
        </w:trPr>
        <w:tc>
          <w:tcPr>
            <w:tcW w:w="5598" w:type="dxa"/>
            <w:tcBorders>
              <w:left w:val="single" w:sz="12" w:space="0" w:color="auto"/>
              <w:bottom w:val="single" w:sz="4" w:space="0" w:color="auto"/>
              <w:right w:val="nil"/>
            </w:tcBorders>
          </w:tcPr>
          <w:p w14:paraId="7837B724"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Demonstrates emerging ability to participate in administration of service delivery program</w:t>
            </w:r>
          </w:p>
        </w:tc>
        <w:tc>
          <w:tcPr>
            <w:tcW w:w="3960" w:type="dxa"/>
            <w:tcBorders>
              <w:left w:val="nil"/>
              <w:bottom w:val="single" w:sz="4" w:space="0" w:color="auto"/>
              <w:right w:val="single" w:sz="12" w:space="0" w:color="auto"/>
            </w:tcBorders>
            <w:vAlign w:val="bottom"/>
          </w:tcPr>
          <w:p w14:paraId="0C79E29B" w14:textId="77777777" w:rsidR="000F648B" w:rsidRPr="00877C4A" w:rsidRDefault="000F648B" w:rsidP="000F648B">
            <w:pPr>
              <w:widowControl/>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49E96713" w14:textId="77777777" w:rsidTr="00F073C7">
        <w:tc>
          <w:tcPr>
            <w:tcW w:w="9558" w:type="dxa"/>
            <w:gridSpan w:val="2"/>
            <w:tcBorders>
              <w:left w:val="single" w:sz="12" w:space="0" w:color="auto"/>
              <w:bottom w:val="single" w:sz="4" w:space="0" w:color="auto"/>
              <w:right w:val="single" w:sz="12" w:space="0" w:color="auto"/>
            </w:tcBorders>
            <w:shd w:val="clear" w:color="auto" w:fill="D9D9D9"/>
          </w:tcPr>
          <w:p w14:paraId="345F5FC2"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15D. Leadership</w:t>
            </w:r>
          </w:p>
        </w:tc>
      </w:tr>
      <w:tr w:rsidR="000F648B" w:rsidRPr="00877C4A" w14:paraId="47AC39E1" w14:textId="77777777" w:rsidTr="00F073C7">
        <w:trPr>
          <w:trHeight w:val="350"/>
        </w:trPr>
        <w:tc>
          <w:tcPr>
            <w:tcW w:w="5598" w:type="dxa"/>
            <w:tcBorders>
              <w:left w:val="single" w:sz="12" w:space="0" w:color="auto"/>
              <w:bottom w:val="single" w:sz="4" w:space="0" w:color="auto"/>
              <w:right w:val="nil"/>
            </w:tcBorders>
          </w:tcPr>
          <w:p w14:paraId="1A241653"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Participates in system change and management structure</w:t>
            </w:r>
          </w:p>
        </w:tc>
        <w:tc>
          <w:tcPr>
            <w:tcW w:w="3960" w:type="dxa"/>
            <w:tcBorders>
              <w:left w:val="nil"/>
              <w:bottom w:val="single" w:sz="4" w:space="0" w:color="auto"/>
              <w:right w:val="single" w:sz="12" w:space="0" w:color="auto"/>
            </w:tcBorders>
            <w:vAlign w:val="bottom"/>
          </w:tcPr>
          <w:p w14:paraId="7579407F"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3CD29C13" w14:textId="77777777" w:rsidR="00096BD9" w:rsidRDefault="00096BD9" w:rsidP="000F648B">
      <w:pPr>
        <w:widowControl/>
        <w:autoSpaceDE/>
        <w:autoSpaceDN/>
        <w:adjustRightInd/>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3862"/>
      </w:tblGrid>
      <w:tr w:rsidR="000F648B" w:rsidRPr="00877C4A" w14:paraId="68C7F9F2" w14:textId="77777777" w:rsidTr="00096BD9">
        <w:trPr>
          <w:trHeight w:val="512"/>
        </w:trPr>
        <w:tc>
          <w:tcPr>
            <w:tcW w:w="9330" w:type="dxa"/>
            <w:gridSpan w:val="2"/>
            <w:tcBorders>
              <w:left w:val="single" w:sz="12" w:space="0" w:color="auto"/>
              <w:bottom w:val="single" w:sz="12" w:space="0" w:color="auto"/>
              <w:right w:val="single" w:sz="12" w:space="0" w:color="auto"/>
            </w:tcBorders>
            <w:vAlign w:val="center"/>
          </w:tcPr>
          <w:p w14:paraId="565A7F06" w14:textId="77777777" w:rsidR="000F648B" w:rsidRPr="00877C4A" w:rsidRDefault="000F648B" w:rsidP="000F648B">
            <w:pPr>
              <w:widowControl/>
              <w:autoSpaceDE/>
              <w:autoSpaceDN/>
              <w:adjustRightInd/>
              <w:spacing w:before="120" w:after="120"/>
              <w:rPr>
                <w:rFonts w:ascii="Times New Roman" w:hAnsi="Times New Roman"/>
                <w:b/>
                <w:sz w:val="22"/>
                <w:szCs w:val="22"/>
              </w:rPr>
            </w:pPr>
            <w:r w:rsidRPr="00877C4A">
              <w:rPr>
                <w:rFonts w:ascii="Times New Roman" w:hAnsi="Times New Roman"/>
                <w:b/>
                <w:sz w:val="22"/>
                <w:szCs w:val="22"/>
              </w:rPr>
              <w:t xml:space="preserve">16. Advocacy: </w:t>
            </w:r>
            <w:r w:rsidRPr="00877C4A">
              <w:rPr>
                <w:rFonts w:ascii="Times New Roman" w:hAnsi="Times New Roman"/>
                <w:sz w:val="22"/>
                <w:szCs w:val="22"/>
              </w:rPr>
              <w:t>Actions targeting the impact of social, political, economic or cultural factors to promote change at the individual (client), institutional, and/or systems level.</w:t>
            </w:r>
          </w:p>
        </w:tc>
      </w:tr>
      <w:tr w:rsidR="000F648B" w:rsidRPr="00877C4A" w14:paraId="77460F57" w14:textId="77777777" w:rsidTr="00096BD9">
        <w:trPr>
          <w:trHeight w:val="260"/>
        </w:trPr>
        <w:tc>
          <w:tcPr>
            <w:tcW w:w="9330" w:type="dxa"/>
            <w:gridSpan w:val="2"/>
            <w:tcBorders>
              <w:top w:val="single" w:sz="12" w:space="0" w:color="auto"/>
              <w:left w:val="single" w:sz="12" w:space="0" w:color="auto"/>
              <w:bottom w:val="single" w:sz="4" w:space="0" w:color="auto"/>
              <w:right w:val="single" w:sz="12" w:space="0" w:color="auto"/>
            </w:tcBorders>
            <w:shd w:val="clear" w:color="auto" w:fill="D9D9D9"/>
          </w:tcPr>
          <w:p w14:paraId="5ACCA0EA" w14:textId="77777777" w:rsidR="000F648B" w:rsidRPr="00877C4A" w:rsidRDefault="000F648B" w:rsidP="000F648B">
            <w:pPr>
              <w:widowControl/>
              <w:autoSpaceDE/>
              <w:autoSpaceDN/>
              <w:adjustRightInd/>
              <w:rPr>
                <w:rFonts w:ascii="Times New Roman" w:hAnsi="Times New Roman"/>
                <w:b/>
                <w:sz w:val="22"/>
                <w:szCs w:val="22"/>
              </w:rPr>
            </w:pPr>
            <w:r w:rsidRPr="00877C4A">
              <w:rPr>
                <w:rFonts w:ascii="Times New Roman" w:hAnsi="Times New Roman"/>
                <w:b/>
                <w:sz w:val="22"/>
                <w:szCs w:val="22"/>
              </w:rPr>
              <w:t>16A. Empowerment</w:t>
            </w:r>
          </w:p>
        </w:tc>
      </w:tr>
      <w:tr w:rsidR="000F648B" w:rsidRPr="00877C4A" w14:paraId="45C885BF" w14:textId="77777777" w:rsidTr="00096BD9">
        <w:trPr>
          <w:trHeight w:val="467"/>
        </w:trPr>
        <w:tc>
          <w:tcPr>
            <w:tcW w:w="5468" w:type="dxa"/>
            <w:tcBorders>
              <w:left w:val="single" w:sz="12" w:space="0" w:color="auto"/>
              <w:bottom w:val="single" w:sz="4" w:space="0" w:color="auto"/>
              <w:right w:val="nil"/>
            </w:tcBorders>
          </w:tcPr>
          <w:p w14:paraId="55C770BE"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Intervenes with client to promote action on factors impacting development and functioning</w:t>
            </w:r>
          </w:p>
        </w:tc>
        <w:tc>
          <w:tcPr>
            <w:tcW w:w="3862" w:type="dxa"/>
            <w:tcBorders>
              <w:left w:val="nil"/>
              <w:bottom w:val="single" w:sz="4" w:space="0" w:color="auto"/>
              <w:right w:val="single" w:sz="12" w:space="0" w:color="auto"/>
            </w:tcBorders>
            <w:vAlign w:val="bottom"/>
          </w:tcPr>
          <w:p w14:paraId="5F3D17D7"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r w:rsidR="000F648B" w:rsidRPr="00877C4A" w14:paraId="3039AAB1" w14:textId="77777777" w:rsidTr="00096BD9">
        <w:trPr>
          <w:trHeight w:val="215"/>
        </w:trPr>
        <w:tc>
          <w:tcPr>
            <w:tcW w:w="9330" w:type="dxa"/>
            <w:gridSpan w:val="2"/>
            <w:tcBorders>
              <w:left w:val="single" w:sz="12" w:space="0" w:color="auto"/>
              <w:bottom w:val="single" w:sz="4" w:space="0" w:color="auto"/>
              <w:right w:val="single" w:sz="12" w:space="0" w:color="auto"/>
            </w:tcBorders>
            <w:shd w:val="clear" w:color="auto" w:fill="E0E0E0"/>
          </w:tcPr>
          <w:p w14:paraId="38BFC6C8"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b/>
                <w:sz w:val="22"/>
                <w:szCs w:val="22"/>
              </w:rPr>
              <w:t>16B. Systems Change</w:t>
            </w:r>
          </w:p>
        </w:tc>
      </w:tr>
      <w:tr w:rsidR="000F648B" w:rsidRPr="00877C4A" w14:paraId="429F0B13" w14:textId="77777777" w:rsidTr="00096BD9">
        <w:trPr>
          <w:trHeight w:val="90"/>
        </w:trPr>
        <w:tc>
          <w:tcPr>
            <w:tcW w:w="5468" w:type="dxa"/>
            <w:tcBorders>
              <w:left w:val="single" w:sz="12" w:space="0" w:color="auto"/>
              <w:bottom w:val="single" w:sz="4" w:space="0" w:color="auto"/>
              <w:right w:val="nil"/>
            </w:tcBorders>
          </w:tcPr>
          <w:p w14:paraId="2F561F72" w14:textId="77777777" w:rsidR="000F648B" w:rsidRPr="00877C4A" w:rsidRDefault="000F648B" w:rsidP="000F648B">
            <w:pPr>
              <w:widowControl/>
              <w:autoSpaceDE/>
              <w:autoSpaceDN/>
              <w:adjustRightInd/>
              <w:spacing w:after="120"/>
              <w:rPr>
                <w:rFonts w:ascii="Times New Roman" w:hAnsi="Times New Roman"/>
                <w:sz w:val="22"/>
                <w:szCs w:val="22"/>
              </w:rPr>
            </w:pPr>
            <w:r w:rsidRPr="00877C4A">
              <w:rPr>
                <w:rFonts w:ascii="Times New Roman" w:hAnsi="Times New Roman"/>
                <w:sz w:val="22"/>
                <w:szCs w:val="22"/>
              </w:rPr>
              <w:t>Promotes change at the level of institutions, community, or society</w:t>
            </w:r>
          </w:p>
        </w:tc>
        <w:tc>
          <w:tcPr>
            <w:tcW w:w="3862" w:type="dxa"/>
            <w:tcBorders>
              <w:left w:val="nil"/>
              <w:bottom w:val="single" w:sz="4" w:space="0" w:color="auto"/>
              <w:right w:val="single" w:sz="12" w:space="0" w:color="auto"/>
            </w:tcBorders>
            <w:vAlign w:val="bottom"/>
          </w:tcPr>
          <w:p w14:paraId="16011569" w14:textId="77777777" w:rsidR="000F648B" w:rsidRPr="00877C4A" w:rsidRDefault="000F648B" w:rsidP="000F648B">
            <w:pPr>
              <w:widowControl/>
              <w:shd w:val="clear" w:color="auto" w:fill="FFFFFF"/>
              <w:autoSpaceDE/>
              <w:autoSpaceDN/>
              <w:adjustRightInd/>
              <w:spacing w:after="120"/>
              <w:jc w:val="center"/>
              <w:rPr>
                <w:rFonts w:ascii="Times New Roman" w:hAnsi="Times New Roman"/>
                <w:sz w:val="22"/>
                <w:szCs w:val="22"/>
              </w:rPr>
            </w:pPr>
            <w:r w:rsidRPr="00877C4A">
              <w:rPr>
                <w:rFonts w:ascii="Times New Roman" w:hAnsi="Times New Roman"/>
                <w:sz w:val="22"/>
                <w:szCs w:val="22"/>
              </w:rPr>
              <w:t>0            1            2            3            4               [N/O]</w:t>
            </w:r>
          </w:p>
        </w:tc>
      </w:tr>
    </w:tbl>
    <w:p w14:paraId="6A78BF00" w14:textId="77777777" w:rsidR="000F648B" w:rsidRPr="00877C4A" w:rsidRDefault="000F648B" w:rsidP="000F648B">
      <w:pPr>
        <w:widowControl/>
        <w:autoSpaceDE/>
        <w:autoSpaceDN/>
        <w:adjustRightInd/>
        <w:rPr>
          <w:rFonts w:ascii="Times New Roman" w:hAnsi="Times New Roman"/>
          <w:sz w:val="22"/>
          <w:szCs w:val="22"/>
        </w:rPr>
      </w:pPr>
    </w:p>
    <w:p w14:paraId="1B4297B4" w14:textId="77777777" w:rsidR="000F648B" w:rsidRPr="00877C4A" w:rsidRDefault="000F648B" w:rsidP="000F648B">
      <w:pPr>
        <w:widowControl/>
        <w:autoSpaceDE/>
        <w:autoSpaceDN/>
        <w:adjustRightInd/>
        <w:rPr>
          <w:rFonts w:ascii="Times New Roman" w:hAnsi="Times New Roman"/>
          <w:b/>
          <w:sz w:val="22"/>
          <w:szCs w:val="22"/>
          <w:u w:val="single"/>
        </w:rPr>
      </w:pPr>
      <w:r w:rsidRPr="00877C4A">
        <w:rPr>
          <w:rFonts w:ascii="Times New Roman" w:hAnsi="Times New Roman"/>
          <w:b/>
          <w:sz w:val="22"/>
          <w:szCs w:val="22"/>
          <w:u w:val="single"/>
        </w:rPr>
        <w:t>Overall Assessment of Trainee’s Current Level of Competence</w:t>
      </w:r>
    </w:p>
    <w:p w14:paraId="64C29833" w14:textId="77777777" w:rsidR="000F648B" w:rsidRPr="00877C4A" w:rsidRDefault="000F648B" w:rsidP="000F648B">
      <w:pPr>
        <w:widowControl/>
        <w:autoSpaceDE/>
        <w:autoSpaceDN/>
        <w:adjustRightInd/>
        <w:rPr>
          <w:rFonts w:ascii="Times New Roman" w:hAnsi="Times New Roman"/>
          <w:sz w:val="22"/>
          <w:szCs w:val="22"/>
        </w:rPr>
      </w:pPr>
      <w:r w:rsidRPr="00877C4A">
        <w:rPr>
          <w:rFonts w:ascii="Times New Roman" w:hAnsi="Times New Roman"/>
          <w:sz w:val="22"/>
          <w:szCs w:val="22"/>
        </w:rPr>
        <w:t xml:space="preserve">Please provide a brief narrative summary of your overall impression of this trainee’s current level of competence. In your narrative, please be sure to address the following questions: </w:t>
      </w:r>
    </w:p>
    <w:p w14:paraId="2D784C58" w14:textId="77777777" w:rsidR="00164BB4" w:rsidRPr="00877C4A" w:rsidRDefault="000F648B" w:rsidP="00BF4BF0">
      <w:pPr>
        <w:widowControl/>
        <w:numPr>
          <w:ilvl w:val="0"/>
          <w:numId w:val="7"/>
        </w:numPr>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What are the trainee’s particular strengths and weaknesses?</w:t>
      </w:r>
    </w:p>
    <w:p w14:paraId="5F3B2E77" w14:textId="77777777" w:rsidR="00164BB4" w:rsidRPr="00877C4A" w:rsidRDefault="000F648B" w:rsidP="00BF4BF0">
      <w:pPr>
        <w:widowControl/>
        <w:numPr>
          <w:ilvl w:val="0"/>
          <w:numId w:val="7"/>
        </w:numPr>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 xml:space="preserve">Do you believe that the trainee has reached the level of competence expected by </w:t>
      </w:r>
    </w:p>
    <w:p w14:paraId="5F5A8CE0" w14:textId="77777777" w:rsidR="000F648B" w:rsidRPr="00877C4A" w:rsidRDefault="000F648B" w:rsidP="00343E53">
      <w:pPr>
        <w:widowControl/>
        <w:autoSpaceDE/>
        <w:autoSpaceDN/>
        <w:adjustRightInd/>
        <w:spacing w:after="200" w:line="276" w:lineRule="auto"/>
        <w:ind w:left="1440"/>
        <w:rPr>
          <w:rFonts w:ascii="Times New Roman" w:hAnsi="Times New Roman"/>
          <w:sz w:val="22"/>
          <w:szCs w:val="22"/>
        </w:rPr>
      </w:pPr>
      <w:r w:rsidRPr="00877C4A">
        <w:rPr>
          <w:rFonts w:ascii="Times New Roman" w:hAnsi="Times New Roman"/>
          <w:sz w:val="22"/>
          <w:szCs w:val="22"/>
        </w:rPr>
        <w:t xml:space="preserve">the program at this point in training? </w:t>
      </w:r>
    </w:p>
    <w:p w14:paraId="5FDE9514" w14:textId="4B1DA7B2" w:rsidR="005D4A6B" w:rsidRPr="00096BD9" w:rsidRDefault="000F648B" w:rsidP="00BF4BF0">
      <w:pPr>
        <w:widowControl/>
        <w:numPr>
          <w:ilvl w:val="0"/>
          <w:numId w:val="7"/>
        </w:numPr>
        <w:autoSpaceDE/>
        <w:autoSpaceDN/>
        <w:adjustRightInd/>
        <w:spacing w:after="200" w:line="276" w:lineRule="auto"/>
        <w:rPr>
          <w:rFonts w:ascii="Times New Roman" w:hAnsi="Times New Roman"/>
          <w:sz w:val="22"/>
          <w:szCs w:val="22"/>
        </w:rPr>
      </w:pPr>
      <w:r w:rsidRPr="00096BD9">
        <w:rPr>
          <w:rFonts w:ascii="Times New Roman" w:hAnsi="Times New Roman"/>
          <w:sz w:val="22"/>
          <w:szCs w:val="22"/>
        </w:rPr>
        <w:t>If applicable, is the trainee ready to move to the next level of training, or independent practice?</w:t>
      </w:r>
      <w:r w:rsidR="00096BD9" w:rsidRPr="00096BD9">
        <w:rPr>
          <w:rFonts w:ascii="Times New Roman" w:hAnsi="Times New Roman"/>
          <w:sz w:val="22"/>
          <w:szCs w:val="22"/>
        </w:rPr>
        <w:t xml:space="preserve">  </w:t>
      </w:r>
      <w:r w:rsidR="005D4A6B" w:rsidRPr="00096BD9">
        <w:rPr>
          <w:rFonts w:ascii="Times New Roman" w:hAnsi="Times New Roman"/>
          <w:sz w:val="22"/>
          <w:szCs w:val="22"/>
        </w:rPr>
        <w:br w:type="page"/>
      </w:r>
    </w:p>
    <w:p w14:paraId="41DD81E2" w14:textId="45C125C4" w:rsidR="00C248C9" w:rsidRPr="00877C4A" w:rsidRDefault="00C248C9" w:rsidP="00C248C9">
      <w:pPr>
        <w:widowControl/>
        <w:tabs>
          <w:tab w:val="center" w:pos="4605"/>
        </w:tabs>
        <w:jc w:val="center"/>
        <w:rPr>
          <w:rStyle w:val="Hypertext"/>
          <w:rFonts w:ascii="Times New Roman" w:hAnsi="Times New Roman"/>
          <w:b/>
          <w:bCs/>
          <w:color w:val="C00000"/>
          <w:sz w:val="22"/>
          <w:szCs w:val="22"/>
          <w:u w:val="none"/>
        </w:rPr>
      </w:pPr>
      <w:r w:rsidRPr="00877C4A">
        <w:rPr>
          <w:rStyle w:val="Hypertext"/>
          <w:rFonts w:ascii="Times New Roman" w:hAnsi="Times New Roman"/>
          <w:b/>
          <w:bCs/>
          <w:color w:val="C00000"/>
          <w:sz w:val="22"/>
          <w:szCs w:val="22"/>
          <w:u w:val="none"/>
        </w:rPr>
        <w:lastRenderedPageBreak/>
        <w:t xml:space="preserve">APPENDIX </w:t>
      </w:r>
      <w:r w:rsidR="00787208">
        <w:rPr>
          <w:rStyle w:val="Hypertext"/>
          <w:rFonts w:ascii="Times New Roman" w:hAnsi="Times New Roman"/>
          <w:b/>
          <w:bCs/>
          <w:color w:val="C00000"/>
          <w:sz w:val="22"/>
          <w:szCs w:val="22"/>
          <w:u w:val="none"/>
        </w:rPr>
        <w:t>E</w:t>
      </w:r>
    </w:p>
    <w:p w14:paraId="69CC9730" w14:textId="77777777" w:rsidR="00C248C9" w:rsidRPr="00877C4A" w:rsidRDefault="00C248C9" w:rsidP="00C248C9">
      <w:pPr>
        <w:widowControl/>
        <w:tabs>
          <w:tab w:val="center" w:pos="4605"/>
        </w:tabs>
        <w:jc w:val="center"/>
        <w:rPr>
          <w:rStyle w:val="Hypertext"/>
          <w:rFonts w:ascii="Times New Roman" w:hAnsi="Times New Roman"/>
          <w:b/>
          <w:bCs/>
          <w:color w:val="C00000"/>
          <w:sz w:val="22"/>
          <w:szCs w:val="22"/>
          <w:u w:val="none"/>
        </w:rPr>
      </w:pPr>
    </w:p>
    <w:p w14:paraId="72A3A55B" w14:textId="77777777" w:rsidR="00C248C9" w:rsidRDefault="00C248C9" w:rsidP="00C248C9">
      <w:pPr>
        <w:widowControl/>
        <w:tabs>
          <w:tab w:val="center" w:pos="4605"/>
        </w:tabs>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Portfolio Checklist</w:t>
      </w:r>
    </w:p>
    <w:p w14:paraId="54833443" w14:textId="77777777" w:rsidR="00C248C9" w:rsidRDefault="00C248C9" w:rsidP="00C248C9">
      <w:pPr>
        <w:widowControl/>
        <w:tabs>
          <w:tab w:val="center" w:pos="4605"/>
        </w:tabs>
        <w:jc w:val="center"/>
        <w:rPr>
          <w:rFonts w:ascii="Times New Roman" w:eastAsia="Calibri" w:hAnsi="Times New Roman"/>
          <w:b/>
          <w:sz w:val="22"/>
          <w:szCs w:val="22"/>
        </w:rPr>
      </w:pPr>
    </w:p>
    <w:p w14:paraId="327AD3D1" w14:textId="0B0B8893" w:rsidR="00C248C9" w:rsidRPr="00877C4A" w:rsidRDefault="00C248C9" w:rsidP="00C248C9">
      <w:pPr>
        <w:widowControl/>
        <w:tabs>
          <w:tab w:val="center" w:pos="4605"/>
        </w:tabs>
        <w:jc w:val="center"/>
        <w:rPr>
          <w:rFonts w:ascii="Times New Roman" w:eastAsia="Calibri" w:hAnsi="Times New Roman"/>
          <w:b/>
          <w:sz w:val="22"/>
          <w:szCs w:val="22"/>
        </w:rPr>
      </w:pPr>
      <w:r w:rsidRPr="00877C4A">
        <w:rPr>
          <w:rFonts w:ascii="Times New Roman" w:eastAsia="Calibri" w:hAnsi="Times New Roman"/>
          <w:b/>
          <w:sz w:val="22"/>
          <w:szCs w:val="22"/>
        </w:rPr>
        <w:t>School Psychology Portfolio Assessment: University of Utah (effective 8/2014)</w:t>
      </w:r>
    </w:p>
    <w:p w14:paraId="2D1CD264" w14:textId="77777777" w:rsidR="00C248C9" w:rsidRPr="00877C4A" w:rsidRDefault="00C248C9" w:rsidP="00C248C9">
      <w:pPr>
        <w:widowControl/>
        <w:autoSpaceDE/>
        <w:autoSpaceDN/>
        <w:adjustRightInd/>
        <w:ind w:left="720"/>
        <w:contextualSpacing/>
        <w:rPr>
          <w:rFonts w:ascii="Times New Roman" w:eastAsia="Calibri" w:hAnsi="Times New Roman"/>
          <w:b/>
          <w:sz w:val="22"/>
          <w:szCs w:val="22"/>
        </w:rPr>
      </w:pPr>
    </w:p>
    <w:p w14:paraId="45C01B86" w14:textId="77777777" w:rsidR="00C248C9" w:rsidRPr="00877C4A" w:rsidRDefault="00C248C9" w:rsidP="00C248C9">
      <w:pPr>
        <w:widowControl/>
        <w:autoSpaceDE/>
        <w:autoSpaceDN/>
        <w:adjustRightInd/>
        <w:rPr>
          <w:rFonts w:ascii="Times New Roman" w:eastAsia="Calibri" w:hAnsi="Times New Roman"/>
          <w:b/>
          <w:sz w:val="22"/>
          <w:szCs w:val="22"/>
        </w:rPr>
      </w:pPr>
      <w:r w:rsidRPr="00877C4A">
        <w:rPr>
          <w:rFonts w:ascii="Times New Roman" w:eastAsia="Calibri" w:hAnsi="Times New Roman"/>
          <w:b/>
          <w:sz w:val="22"/>
          <w:szCs w:val="22"/>
        </w:rPr>
        <w:t>St</w:t>
      </w:r>
      <w:r w:rsidRPr="00877C4A">
        <w:rPr>
          <w:rFonts w:ascii="Times New Roman" w:eastAsia="Calibri" w:hAnsi="Times New Roman"/>
          <w:b/>
          <w:spacing w:val="-1"/>
          <w:sz w:val="22"/>
          <w:szCs w:val="22"/>
        </w:rPr>
        <w:t>ud</w:t>
      </w:r>
      <w:r w:rsidRPr="00877C4A">
        <w:rPr>
          <w:rFonts w:ascii="Times New Roman" w:eastAsia="Calibri" w:hAnsi="Times New Roman"/>
          <w:b/>
          <w:sz w:val="22"/>
          <w:szCs w:val="22"/>
        </w:rPr>
        <w:t>ent Na</w:t>
      </w:r>
      <w:r w:rsidRPr="00877C4A">
        <w:rPr>
          <w:rFonts w:ascii="Times New Roman" w:eastAsia="Calibri" w:hAnsi="Times New Roman"/>
          <w:b/>
          <w:spacing w:val="-2"/>
          <w:sz w:val="22"/>
          <w:szCs w:val="22"/>
        </w:rPr>
        <w:t>m</w:t>
      </w:r>
      <w:r w:rsidRPr="00877C4A">
        <w:rPr>
          <w:rFonts w:ascii="Times New Roman" w:eastAsia="Calibri" w:hAnsi="Times New Roman"/>
          <w:b/>
          <w:sz w:val="22"/>
          <w:szCs w:val="22"/>
        </w:rPr>
        <w:t>e:</w:t>
      </w:r>
      <w:r w:rsidRPr="00877C4A">
        <w:rPr>
          <w:rFonts w:ascii="Times New Roman" w:eastAsia="Calibri" w:hAnsi="Times New Roman"/>
          <w:b/>
          <w:spacing w:val="11"/>
          <w:sz w:val="22"/>
          <w:szCs w:val="22"/>
        </w:rPr>
        <w:t xml:space="preserve"> </w:t>
      </w:r>
      <w:r w:rsidRPr="00877C4A">
        <w:rPr>
          <w:rFonts w:ascii="Times New Roman" w:eastAsia="Calibri" w:hAnsi="Times New Roman"/>
          <w:b/>
          <w:sz w:val="22"/>
          <w:szCs w:val="22"/>
          <w:u w:val="single" w:color="000000"/>
        </w:rPr>
        <w:t xml:space="preserve"> </w:t>
      </w:r>
      <w:r w:rsidRPr="00877C4A">
        <w:rPr>
          <w:rFonts w:ascii="Times New Roman" w:eastAsia="Calibri" w:hAnsi="Times New Roman"/>
          <w:b/>
          <w:sz w:val="22"/>
          <w:szCs w:val="22"/>
          <w:u w:val="single"/>
        </w:rPr>
        <w:t xml:space="preserve">         </w:t>
      </w:r>
      <w:r w:rsidRPr="00877C4A">
        <w:rPr>
          <w:rFonts w:ascii="Times New Roman" w:eastAsia="Calibri" w:hAnsi="Times New Roman"/>
          <w:b/>
          <w:sz w:val="22"/>
          <w:szCs w:val="22"/>
          <w:u w:val="single"/>
        </w:rPr>
        <w:tab/>
      </w:r>
      <w:r w:rsidRPr="00877C4A">
        <w:rPr>
          <w:rFonts w:ascii="Times New Roman" w:eastAsia="Calibri" w:hAnsi="Times New Roman"/>
          <w:b/>
          <w:sz w:val="22"/>
          <w:szCs w:val="22"/>
          <w:u w:val="single"/>
        </w:rPr>
        <w:tab/>
      </w:r>
      <w:r w:rsidRPr="00877C4A">
        <w:rPr>
          <w:rFonts w:ascii="Times New Roman" w:eastAsia="Calibri" w:hAnsi="Times New Roman"/>
          <w:b/>
          <w:sz w:val="22"/>
          <w:szCs w:val="22"/>
          <w:u w:val="single"/>
        </w:rPr>
        <w:tab/>
        <w:t>___</w:t>
      </w:r>
      <w:r w:rsidRPr="00877C4A">
        <w:rPr>
          <w:rFonts w:ascii="Times New Roman" w:eastAsia="Calibri" w:hAnsi="Times New Roman"/>
          <w:b/>
          <w:sz w:val="22"/>
          <w:szCs w:val="22"/>
        </w:rPr>
        <w:t>Pre-Internship Review</w:t>
      </w:r>
      <w:r w:rsidRPr="00877C4A">
        <w:rPr>
          <w:rFonts w:ascii="Times New Roman" w:eastAsia="Calibri" w:hAnsi="Times New Roman"/>
          <w:b/>
          <w:sz w:val="22"/>
          <w:szCs w:val="22"/>
          <w:u w:val="single"/>
        </w:rPr>
        <w:tab/>
        <w:t xml:space="preserve"> _________</w:t>
      </w:r>
      <w:r w:rsidRPr="00877C4A">
        <w:rPr>
          <w:rFonts w:ascii="Times New Roman" w:eastAsia="Calibri" w:hAnsi="Times New Roman"/>
          <w:b/>
          <w:sz w:val="22"/>
          <w:szCs w:val="22"/>
        </w:rPr>
        <w:t>Program Completion Review</w:t>
      </w:r>
      <w:r w:rsidRPr="00877C4A">
        <w:rPr>
          <w:rFonts w:ascii="Times New Roman" w:eastAsia="Calibri" w:hAnsi="Times New Roman"/>
          <w:b/>
          <w:sz w:val="22"/>
          <w:szCs w:val="22"/>
          <w:u w:val="single"/>
        </w:rPr>
        <w:t>________</w:t>
      </w:r>
    </w:p>
    <w:p w14:paraId="75ECAB4F" w14:textId="77777777" w:rsidR="00C248C9" w:rsidRPr="00877C4A" w:rsidRDefault="00C248C9" w:rsidP="00C248C9">
      <w:pPr>
        <w:widowControl/>
        <w:autoSpaceDE/>
        <w:autoSpaceDN/>
        <w:adjustRightInd/>
        <w:ind w:left="720"/>
        <w:contextualSpacing/>
        <w:rPr>
          <w:rFonts w:ascii="Times New Roman" w:eastAsia="Calibri" w:hAnsi="Times New Roman"/>
          <w:b/>
          <w:sz w:val="22"/>
          <w:szCs w:val="22"/>
        </w:rPr>
      </w:pPr>
    </w:p>
    <w:p w14:paraId="1374E86B" w14:textId="77777777" w:rsidR="00C248C9" w:rsidRPr="00877C4A" w:rsidRDefault="00C248C9" w:rsidP="00C248C9">
      <w:pPr>
        <w:widowControl/>
        <w:autoSpaceDE/>
        <w:autoSpaceDN/>
        <w:adjustRightInd/>
        <w:ind w:left="720"/>
        <w:contextualSpacing/>
        <w:rPr>
          <w:rFonts w:ascii="Times New Roman" w:eastAsia="Calibri" w:hAnsi="Times New Roman"/>
          <w:sz w:val="22"/>
          <w:szCs w:val="22"/>
        </w:rPr>
      </w:pPr>
      <w:r w:rsidRPr="00877C4A">
        <w:rPr>
          <w:rFonts w:ascii="Times New Roman" w:eastAsia="Calibri" w:hAnsi="Times New Roman"/>
          <w:sz w:val="22"/>
          <w:szCs w:val="22"/>
        </w:rPr>
        <w:t>Rubric</w:t>
      </w:r>
    </w:p>
    <w:p w14:paraId="070507F2" w14:textId="77777777" w:rsidR="00C248C9" w:rsidRPr="00877C4A" w:rsidRDefault="00C248C9" w:rsidP="00BF4BF0">
      <w:pPr>
        <w:widowControl/>
        <w:numPr>
          <w:ilvl w:val="0"/>
          <w:numId w:val="22"/>
        </w:numPr>
        <w:autoSpaceDE/>
        <w:autoSpaceDN/>
        <w:adjustRightInd/>
        <w:spacing w:after="160" w:line="259" w:lineRule="auto"/>
        <w:contextualSpacing/>
        <w:rPr>
          <w:rFonts w:ascii="Times New Roman" w:eastAsia="Calibri" w:hAnsi="Times New Roman"/>
          <w:sz w:val="22"/>
          <w:szCs w:val="22"/>
        </w:rPr>
      </w:pPr>
      <w:r w:rsidRPr="00877C4A">
        <w:rPr>
          <w:rFonts w:ascii="Times New Roman" w:eastAsia="Calibri" w:hAnsi="Times New Roman"/>
          <w:b/>
          <w:sz w:val="22"/>
          <w:szCs w:val="22"/>
          <w:u w:val="single"/>
        </w:rPr>
        <w:t>Inadequate</w:t>
      </w:r>
      <w:r w:rsidRPr="00877C4A">
        <w:rPr>
          <w:rFonts w:ascii="Times New Roman" w:eastAsia="Calibri" w:hAnsi="Times New Roman"/>
          <w:sz w:val="22"/>
          <w:szCs w:val="22"/>
        </w:rPr>
        <w:t>: No opportunity to evaluate the student in this area (component missing) or inadequate performance (requires remediation)</w:t>
      </w:r>
    </w:p>
    <w:p w14:paraId="670E95CB" w14:textId="77777777" w:rsidR="00C248C9" w:rsidRPr="00877C4A" w:rsidRDefault="00C248C9" w:rsidP="00BF4BF0">
      <w:pPr>
        <w:widowControl/>
        <w:numPr>
          <w:ilvl w:val="0"/>
          <w:numId w:val="22"/>
        </w:numPr>
        <w:autoSpaceDE/>
        <w:autoSpaceDN/>
        <w:adjustRightInd/>
        <w:spacing w:after="160" w:line="259" w:lineRule="auto"/>
        <w:contextualSpacing/>
        <w:rPr>
          <w:rFonts w:ascii="Times New Roman" w:eastAsia="Calibri" w:hAnsi="Times New Roman"/>
          <w:sz w:val="22"/>
          <w:szCs w:val="22"/>
        </w:rPr>
      </w:pPr>
      <w:r w:rsidRPr="00877C4A">
        <w:rPr>
          <w:rFonts w:ascii="Times New Roman" w:eastAsia="Calibri" w:hAnsi="Times New Roman"/>
          <w:b/>
          <w:sz w:val="22"/>
          <w:szCs w:val="22"/>
          <w:u w:val="single"/>
        </w:rPr>
        <w:t>Acceptable</w:t>
      </w:r>
      <w:r w:rsidRPr="00877C4A">
        <w:rPr>
          <w:rFonts w:ascii="Times New Roman" w:eastAsia="Calibri" w:hAnsi="Times New Roman"/>
          <w:sz w:val="22"/>
          <w:szCs w:val="22"/>
        </w:rPr>
        <w:t>: Skilled and proficient, with demonstrated ability to function independently</w:t>
      </w:r>
    </w:p>
    <w:p w14:paraId="35958681" w14:textId="77777777" w:rsidR="00C248C9" w:rsidRPr="00877C4A" w:rsidRDefault="00C248C9" w:rsidP="00BF4BF0">
      <w:pPr>
        <w:widowControl/>
        <w:numPr>
          <w:ilvl w:val="0"/>
          <w:numId w:val="22"/>
        </w:numPr>
        <w:autoSpaceDE/>
        <w:autoSpaceDN/>
        <w:adjustRightInd/>
        <w:spacing w:after="160" w:line="259" w:lineRule="auto"/>
        <w:contextualSpacing/>
        <w:rPr>
          <w:rFonts w:ascii="Times New Roman" w:eastAsia="Calibri" w:hAnsi="Times New Roman"/>
          <w:sz w:val="22"/>
          <w:szCs w:val="22"/>
        </w:rPr>
      </w:pPr>
      <w:r w:rsidRPr="00877C4A">
        <w:rPr>
          <w:rFonts w:ascii="Times New Roman" w:eastAsia="Calibri" w:hAnsi="Times New Roman"/>
          <w:b/>
          <w:sz w:val="22"/>
          <w:szCs w:val="22"/>
          <w:u w:val="single"/>
        </w:rPr>
        <w:t>Exceptional</w:t>
      </w:r>
      <w:r w:rsidRPr="00877C4A">
        <w:rPr>
          <w:rFonts w:ascii="Times New Roman" w:eastAsia="Calibri" w:hAnsi="Times New Roman"/>
          <w:sz w:val="22"/>
          <w:szCs w:val="22"/>
        </w:rPr>
        <w:t>: Highly skilled and proficient; professional skill level</w:t>
      </w:r>
    </w:p>
    <w:p w14:paraId="4455E312" w14:textId="4878C568" w:rsidR="00C248C9" w:rsidRDefault="00C248C9" w:rsidP="00C248C9">
      <w:pPr>
        <w:widowControl/>
        <w:autoSpaceDE/>
        <w:autoSpaceDN/>
        <w:adjustRightInd/>
        <w:spacing w:after="200" w:line="276" w:lineRule="auto"/>
        <w:ind w:left="360"/>
        <w:rPr>
          <w:rFonts w:ascii="Times New Roman" w:eastAsia="Calibri" w:hAnsi="Times New Roman"/>
          <w:sz w:val="22"/>
          <w:szCs w:val="22"/>
        </w:rPr>
      </w:pPr>
      <w:r w:rsidRPr="00877C4A">
        <w:rPr>
          <w:rFonts w:ascii="Wingdings" w:eastAsia="Wingdings" w:hAnsi="Wingdings" w:cs="Wingdings"/>
          <w:sz w:val="22"/>
          <w:szCs w:val="22"/>
        </w:rPr>
        <w:t>ü</w:t>
      </w:r>
      <w:r w:rsidRPr="00877C4A">
        <w:rPr>
          <w:rFonts w:ascii="Times New Roman" w:eastAsia="Calibri" w:hAnsi="Times New Roman"/>
          <w:sz w:val="22"/>
          <w:szCs w:val="22"/>
        </w:rPr>
        <w:tab/>
        <w:t>Product present; does not require a formal rating</w:t>
      </w:r>
    </w:p>
    <w:p w14:paraId="5C3A032B" w14:textId="3898610A" w:rsidR="00C248C9" w:rsidRDefault="00C248C9" w:rsidP="00C248C9">
      <w:pPr>
        <w:widowControl/>
        <w:autoSpaceDE/>
        <w:autoSpaceDN/>
        <w:adjustRightInd/>
        <w:spacing w:after="200" w:line="276" w:lineRule="auto"/>
        <w:ind w:left="360"/>
        <w:rPr>
          <w:rFonts w:ascii="Times New Roman" w:eastAsia="Calibri" w:hAnsi="Times New Roman"/>
          <w:sz w:val="22"/>
          <w:szCs w:val="22"/>
        </w:rPr>
      </w:pPr>
    </w:p>
    <w:p w14:paraId="48CF7CFF" w14:textId="426FEF2E" w:rsidR="00C248C9" w:rsidRDefault="00C248C9" w:rsidP="00C248C9">
      <w:pPr>
        <w:widowControl/>
        <w:autoSpaceDE/>
        <w:autoSpaceDN/>
        <w:adjustRightInd/>
        <w:spacing w:after="200" w:line="276" w:lineRule="auto"/>
        <w:ind w:left="360"/>
        <w:jc w:val="center"/>
        <w:rPr>
          <w:rFonts w:ascii="Times New Roman" w:eastAsia="Calibri" w:hAnsi="Times New Roman"/>
          <w:sz w:val="22"/>
          <w:szCs w:val="22"/>
          <w:u w:val="single"/>
        </w:rPr>
      </w:pPr>
      <w:r w:rsidRPr="00C248C9">
        <w:rPr>
          <w:rFonts w:ascii="Times New Roman" w:eastAsia="Calibri" w:hAnsi="Times New Roman"/>
          <w:sz w:val="22"/>
          <w:szCs w:val="22"/>
          <w:u w:val="single"/>
        </w:rPr>
        <w:t>Section I. Documentation of Student Progress</w:t>
      </w:r>
    </w:p>
    <w:p w14:paraId="5B378F4D" w14:textId="3E1C5CD3" w:rsidR="00C248C9" w:rsidRPr="00C248C9" w:rsidRDefault="00C248C9" w:rsidP="00C248C9">
      <w:pPr>
        <w:widowControl/>
        <w:autoSpaceDE/>
        <w:autoSpaceDN/>
        <w:adjustRightInd/>
        <w:spacing w:after="200"/>
        <w:ind w:left="360"/>
        <w:rPr>
          <w:rFonts w:ascii="Times New Roman" w:eastAsia="Calibri" w:hAnsi="Times New Roman"/>
          <w:b/>
          <w:sz w:val="22"/>
          <w:szCs w:val="22"/>
        </w:rPr>
      </w:pPr>
      <w:r w:rsidRPr="00C248C9">
        <w:rPr>
          <w:rFonts w:ascii="Times New Roman" w:eastAsia="Calibri" w:hAnsi="Times New Roman"/>
          <w:b/>
          <w:sz w:val="22"/>
          <w:szCs w:val="22"/>
        </w:rPr>
        <w:t>Required Component</w:t>
      </w:r>
      <w:r>
        <w:rPr>
          <w:rFonts w:ascii="Times New Roman" w:eastAsia="Calibri" w:hAnsi="Times New Roman"/>
          <w:b/>
          <w:sz w:val="22"/>
          <w:szCs w:val="22"/>
        </w:rPr>
        <w:tab/>
      </w:r>
      <w:r>
        <w:rPr>
          <w:rFonts w:ascii="Times New Roman" w:eastAsia="Calibri" w:hAnsi="Times New Roman"/>
          <w:b/>
          <w:sz w:val="22"/>
          <w:szCs w:val="22"/>
        </w:rPr>
        <w:tab/>
      </w:r>
      <w:r>
        <w:rPr>
          <w:rFonts w:ascii="Times New Roman" w:eastAsia="Calibri" w:hAnsi="Times New Roman"/>
          <w:b/>
          <w:sz w:val="22"/>
          <w:szCs w:val="22"/>
        </w:rPr>
        <w:tab/>
      </w:r>
      <w:r>
        <w:rPr>
          <w:rFonts w:ascii="Symbol" w:eastAsia="Symbol" w:hAnsi="Symbol" w:cs="Symbol"/>
          <w:b/>
          <w:sz w:val="22"/>
          <w:szCs w:val="22"/>
        </w:rPr>
        <w:t>□</w:t>
      </w:r>
    </w:p>
    <w:p w14:paraId="5FE8BA89" w14:textId="59AF1D45"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Current Vita</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72615C92" w14:textId="5ECD64B1"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Transcript</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6413672C" w14:textId="6278A70D"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Annual Reviews</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57E12AAF" w14:textId="10EF64DB"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Clinic Practicum Logs</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38C783AB" w14:textId="1DD2B895"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Clinic Practicum Evaluations</w:t>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7372280E" w14:textId="102CC0EA"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Field Practicum Logs</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297E16FF" w14:textId="7028967B"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Field Practicum Evaluations</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7B9D1F3F" w14:textId="085D74E8"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Internship Logs</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31C15C02" w14:textId="2FC332F1"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Internship Evaluations</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23F0E7DE" w14:textId="34F90653"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Internship Contract</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42018EF6" w14:textId="70FBF217"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Supervisory Committee Form</w:t>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452C05D4" w14:textId="0B11A41A"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Program of Study Form</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699B2B1A" w14:textId="0B5D7F00"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Praxis II Results</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12ED0A97" w14:textId="3E51D3D1"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Thesis or Research Completion</w:t>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7D8A4340" w14:textId="686A737E"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lastRenderedPageBreak/>
        <w:t>Measurable Positive Impact</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14:paraId="0FFF5209" w14:textId="0C138543"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ab/>
        <w:t>Behavioral Intervention Case Study</w:t>
      </w:r>
      <w:r>
        <w:rPr>
          <w:rFonts w:ascii="Times New Roman" w:eastAsia="Calibri" w:hAnsi="Times New Roman"/>
          <w:sz w:val="22"/>
          <w:szCs w:val="22"/>
        </w:rPr>
        <w:tab/>
      </w:r>
      <w:r>
        <w:rPr>
          <w:rFonts w:ascii="Symbol" w:eastAsia="Symbol" w:hAnsi="Symbol" w:cs="Symbol"/>
          <w:b/>
          <w:sz w:val="22"/>
          <w:szCs w:val="22"/>
        </w:rPr>
        <w:t>□</w:t>
      </w:r>
    </w:p>
    <w:p w14:paraId="66784EDF" w14:textId="3EF87842"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ab/>
        <w:t>Academic Intervention Case Study</w:t>
      </w:r>
      <w:r>
        <w:rPr>
          <w:rFonts w:ascii="Times New Roman" w:eastAsia="Calibri" w:hAnsi="Times New Roman"/>
          <w:sz w:val="22"/>
          <w:szCs w:val="22"/>
        </w:rPr>
        <w:tab/>
      </w:r>
      <w:r>
        <w:rPr>
          <w:rFonts w:ascii="Symbol" w:eastAsia="Symbol" w:hAnsi="Symbol" w:cs="Symbol"/>
          <w:b/>
          <w:sz w:val="22"/>
          <w:szCs w:val="22"/>
        </w:rPr>
        <w:t>□</w:t>
      </w:r>
    </w:p>
    <w:p w14:paraId="26295E31" w14:textId="3B9DBAF2"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ab/>
        <w:t>Consultation Case Study</w:t>
      </w:r>
      <w:r>
        <w:rPr>
          <w:rFonts w:ascii="Times New Roman" w:eastAsia="Calibri" w:hAnsi="Times New Roman"/>
          <w:sz w:val="22"/>
          <w:szCs w:val="22"/>
        </w:rPr>
        <w:tab/>
      </w:r>
      <w:r>
        <w:rPr>
          <w:rFonts w:ascii="Times New Roman" w:eastAsia="Calibri" w:hAnsi="Times New Roman"/>
          <w:sz w:val="22"/>
          <w:szCs w:val="22"/>
        </w:rPr>
        <w:tab/>
      </w:r>
      <w:r>
        <w:rPr>
          <w:rFonts w:ascii="Symbol" w:eastAsia="Symbol" w:hAnsi="Symbol" w:cs="Symbol"/>
          <w:b/>
          <w:sz w:val="22"/>
          <w:szCs w:val="22"/>
        </w:rPr>
        <w:t>□</w:t>
      </w:r>
    </w:p>
    <w:p w14:paraId="4367E424" w14:textId="4C27FFEA" w:rsidR="00C248C9" w:rsidRPr="00C248C9" w:rsidRDefault="00C248C9" w:rsidP="00C248C9">
      <w:pPr>
        <w:widowControl/>
        <w:autoSpaceDE/>
        <w:autoSpaceDN/>
        <w:adjustRightInd/>
        <w:spacing w:after="200"/>
        <w:ind w:left="360"/>
        <w:rPr>
          <w:rFonts w:ascii="Times New Roman" w:eastAsia="Calibri" w:hAnsi="Times New Roman"/>
          <w:sz w:val="22"/>
          <w:szCs w:val="22"/>
        </w:rPr>
      </w:pPr>
      <w:r w:rsidRPr="00C248C9">
        <w:rPr>
          <w:rFonts w:ascii="Times New Roman" w:eastAsia="Calibri" w:hAnsi="Times New Roman"/>
          <w:sz w:val="22"/>
          <w:szCs w:val="22"/>
        </w:rPr>
        <w:t>Portfolio Organization and Appearance</w:t>
      </w:r>
      <w:r>
        <w:rPr>
          <w:rFonts w:ascii="Times New Roman" w:eastAsia="Calibri" w:hAnsi="Times New Roman"/>
          <w:sz w:val="22"/>
          <w:szCs w:val="22"/>
        </w:rPr>
        <w:tab/>
      </w:r>
      <w:r>
        <w:rPr>
          <w:rFonts w:ascii="Symbol" w:eastAsia="Symbol" w:hAnsi="Symbol" w:cs="Symbol"/>
          <w:b/>
          <w:sz w:val="22"/>
          <w:szCs w:val="22"/>
        </w:rPr>
        <w:t>□</w:t>
      </w:r>
    </w:p>
    <w:p w14:paraId="6B4C9BE4" w14:textId="77777777" w:rsidR="00C248C9" w:rsidRPr="00C248C9" w:rsidRDefault="00C248C9" w:rsidP="00C248C9">
      <w:pPr>
        <w:widowControl/>
        <w:autoSpaceDE/>
        <w:autoSpaceDN/>
        <w:adjustRightInd/>
        <w:spacing w:after="200"/>
        <w:ind w:left="360"/>
        <w:rPr>
          <w:rFonts w:ascii="Times New Roman" w:eastAsia="Calibri" w:hAnsi="Times New Roman"/>
          <w:sz w:val="22"/>
          <w:szCs w:val="22"/>
          <w:u w:val="single"/>
        </w:rPr>
      </w:pPr>
    </w:p>
    <w:p w14:paraId="4473693F" w14:textId="77777777" w:rsidR="00C248C9" w:rsidRDefault="00C248C9" w:rsidP="00C248C9">
      <w:pPr>
        <w:widowControl/>
        <w:autoSpaceDE/>
        <w:autoSpaceDN/>
        <w:adjustRightInd/>
        <w:spacing w:after="200" w:line="276" w:lineRule="auto"/>
        <w:ind w:left="360"/>
        <w:rPr>
          <w:rFonts w:ascii="Times New Roman" w:eastAsia="Calibri" w:hAnsi="Times New Roman"/>
          <w:sz w:val="22"/>
          <w:szCs w:val="22"/>
        </w:rPr>
      </w:pPr>
    </w:p>
    <w:p w14:paraId="7229FFAA" w14:textId="50421F95" w:rsidR="00C248C9" w:rsidRDefault="00C248C9" w:rsidP="00C248C9">
      <w:pPr>
        <w:widowControl/>
        <w:autoSpaceDE/>
        <w:autoSpaceDN/>
        <w:adjustRightInd/>
        <w:spacing w:after="200" w:line="276" w:lineRule="auto"/>
        <w:ind w:left="360"/>
        <w:rPr>
          <w:rFonts w:eastAsia="Calibri"/>
        </w:rPr>
      </w:pPr>
    </w:p>
    <w:p w14:paraId="4CEB3005" w14:textId="77777777" w:rsidR="00C248C9" w:rsidRDefault="00C248C9" w:rsidP="00C248C9">
      <w:pPr>
        <w:widowControl/>
        <w:autoSpaceDE/>
        <w:autoSpaceDN/>
        <w:adjustRightInd/>
        <w:spacing w:after="200" w:line="276" w:lineRule="auto"/>
        <w:ind w:left="360"/>
        <w:rPr>
          <w:rFonts w:ascii="Times New Roman" w:eastAsia="Calibri" w:hAnsi="Times New Roman"/>
          <w:sz w:val="22"/>
          <w:szCs w:val="22"/>
        </w:rPr>
        <w:sectPr w:rsidR="00C248C9">
          <w:headerReference w:type="default" r:id="rId54"/>
          <w:type w:val="continuous"/>
          <w:pgSz w:w="12240" w:h="15840"/>
          <w:pgMar w:top="1440" w:right="1440" w:bottom="1440" w:left="1440" w:header="1440" w:footer="1440" w:gutter="0"/>
          <w:cols w:space="720"/>
          <w:noEndnote/>
        </w:sectPr>
      </w:pPr>
    </w:p>
    <w:tbl>
      <w:tblPr>
        <w:tblStyle w:val="TableGrid1"/>
        <w:tblW w:w="13176" w:type="dxa"/>
        <w:tblLook w:val="04A0" w:firstRow="1" w:lastRow="0" w:firstColumn="1" w:lastColumn="0" w:noHBand="0" w:noVBand="1"/>
      </w:tblPr>
      <w:tblGrid>
        <w:gridCol w:w="3798"/>
        <w:gridCol w:w="7380"/>
        <w:gridCol w:w="1998"/>
      </w:tblGrid>
      <w:tr w:rsidR="00787208" w:rsidRPr="00877C4A" w14:paraId="000EEAFE" w14:textId="77777777" w:rsidTr="00690F82">
        <w:tc>
          <w:tcPr>
            <w:tcW w:w="13176" w:type="dxa"/>
            <w:gridSpan w:val="3"/>
            <w:tcBorders>
              <w:top w:val="nil"/>
              <w:left w:val="nil"/>
              <w:bottom w:val="single" w:sz="4" w:space="0" w:color="auto"/>
              <w:right w:val="nil"/>
            </w:tcBorders>
          </w:tcPr>
          <w:p w14:paraId="3BF9FA95" w14:textId="06A64DF5" w:rsidR="00787208" w:rsidRPr="00877C4A" w:rsidRDefault="00787208" w:rsidP="00690F82">
            <w:pPr>
              <w:widowControl/>
              <w:autoSpaceDE/>
              <w:autoSpaceDN/>
              <w:adjustRightInd/>
              <w:spacing w:after="200" w:line="480" w:lineRule="auto"/>
              <w:jc w:val="center"/>
              <w:rPr>
                <w:rFonts w:ascii="Times New Roman" w:hAnsi="Times New Roman"/>
                <w:b/>
                <w:sz w:val="22"/>
                <w:szCs w:val="22"/>
              </w:rPr>
            </w:pPr>
            <w:r>
              <w:rPr>
                <w:rFonts w:ascii="Times New Roman" w:hAnsi="Times New Roman"/>
                <w:b/>
                <w:sz w:val="22"/>
                <w:szCs w:val="22"/>
              </w:rPr>
              <w:lastRenderedPageBreak/>
              <w:t>S</w:t>
            </w:r>
            <w:r w:rsidRPr="00877C4A">
              <w:rPr>
                <w:rFonts w:ascii="Times New Roman" w:hAnsi="Times New Roman"/>
                <w:b/>
                <w:sz w:val="22"/>
                <w:szCs w:val="22"/>
              </w:rPr>
              <w:t xml:space="preserve">ection II. School Psychology Practice </w:t>
            </w:r>
          </w:p>
        </w:tc>
      </w:tr>
      <w:tr w:rsidR="00787208" w:rsidRPr="00877C4A" w14:paraId="0C62504F" w14:textId="77777777" w:rsidTr="00690F82">
        <w:tc>
          <w:tcPr>
            <w:tcW w:w="13176" w:type="dxa"/>
            <w:gridSpan w:val="3"/>
            <w:tcBorders>
              <w:left w:val="nil"/>
              <w:right w:val="nil"/>
            </w:tcBorders>
          </w:tcPr>
          <w:p w14:paraId="5759C2FA" w14:textId="77777777" w:rsidR="00787208" w:rsidRPr="00877C4A" w:rsidRDefault="00787208" w:rsidP="00690F82">
            <w:pPr>
              <w:widowControl/>
              <w:tabs>
                <w:tab w:val="left" w:pos="3533"/>
                <w:tab w:val="center" w:pos="6480"/>
              </w:tabs>
              <w:autoSpaceDE/>
              <w:autoSpaceDN/>
              <w:adjustRightInd/>
              <w:spacing w:after="200" w:line="276" w:lineRule="auto"/>
              <w:rPr>
                <w:rFonts w:ascii="Times New Roman" w:hAnsi="Times New Roman"/>
                <w:b/>
                <w:i/>
                <w:sz w:val="22"/>
                <w:szCs w:val="22"/>
              </w:rPr>
            </w:pPr>
            <w:r w:rsidRPr="00877C4A">
              <w:rPr>
                <w:rFonts w:ascii="Times New Roman" w:hAnsi="Times New Roman"/>
                <w:b/>
                <w:i/>
                <w:sz w:val="22"/>
                <w:szCs w:val="22"/>
              </w:rPr>
              <w:tab/>
            </w:r>
          </w:p>
          <w:p w14:paraId="2999CD36" w14:textId="77777777" w:rsidR="00787208" w:rsidRPr="00877C4A" w:rsidRDefault="00787208" w:rsidP="00690F82">
            <w:pPr>
              <w:widowControl/>
              <w:tabs>
                <w:tab w:val="left" w:pos="3533"/>
                <w:tab w:val="center" w:pos="6480"/>
              </w:tabs>
              <w:autoSpaceDE/>
              <w:autoSpaceDN/>
              <w:adjustRightInd/>
              <w:spacing w:after="200" w:line="276" w:lineRule="auto"/>
              <w:rPr>
                <w:rFonts w:ascii="Times New Roman" w:hAnsi="Times New Roman"/>
                <w:b/>
                <w:i/>
                <w:sz w:val="22"/>
                <w:szCs w:val="22"/>
              </w:rPr>
            </w:pPr>
            <w:r w:rsidRPr="00877C4A">
              <w:rPr>
                <w:rFonts w:ascii="Times New Roman" w:hAnsi="Times New Roman"/>
                <w:b/>
                <w:i/>
                <w:sz w:val="22"/>
                <w:szCs w:val="22"/>
              </w:rPr>
              <w:tab/>
            </w:r>
            <w:r w:rsidRPr="00877C4A">
              <w:rPr>
                <w:rFonts w:ascii="Times New Roman" w:hAnsi="Times New Roman"/>
                <w:b/>
                <w:sz w:val="22"/>
                <w:szCs w:val="22"/>
                <w:u w:val="single"/>
              </w:rPr>
              <w:t>Practices That Permeate All  Aspects Of Service Delivery</w:t>
            </w:r>
          </w:p>
        </w:tc>
      </w:tr>
      <w:tr w:rsidR="00787208" w:rsidRPr="00877C4A" w14:paraId="4D5CAF70" w14:textId="77777777" w:rsidTr="00690F82">
        <w:tc>
          <w:tcPr>
            <w:tcW w:w="3798" w:type="dxa"/>
            <w:tcBorders>
              <w:left w:val="nil"/>
              <w:right w:val="single" w:sz="4" w:space="0" w:color="auto"/>
            </w:tcBorders>
          </w:tcPr>
          <w:p w14:paraId="32AFA950" w14:textId="77777777" w:rsidR="00787208" w:rsidRPr="00877C4A" w:rsidRDefault="00787208" w:rsidP="00690F82">
            <w:pPr>
              <w:widowControl/>
              <w:autoSpaceDE/>
              <w:autoSpaceDN/>
              <w:adjustRightInd/>
              <w:spacing w:after="200" w:line="276" w:lineRule="auto"/>
              <w:rPr>
                <w:rFonts w:ascii="Times New Roman" w:hAnsi="Times New Roman"/>
                <w:b/>
                <w:sz w:val="22"/>
                <w:szCs w:val="22"/>
              </w:rPr>
            </w:pPr>
            <w:r w:rsidRPr="00877C4A">
              <w:rPr>
                <w:rFonts w:ascii="Times New Roman" w:hAnsi="Times New Roman"/>
                <w:b/>
                <w:sz w:val="22"/>
                <w:szCs w:val="22"/>
              </w:rPr>
              <w:t xml:space="preserve">NASP </w:t>
            </w:r>
            <w:r w:rsidRPr="00877C4A">
              <w:rPr>
                <w:rFonts w:ascii="Times New Roman" w:hAnsi="Times New Roman"/>
                <w:b/>
                <w:i/>
                <w:sz w:val="22"/>
                <w:szCs w:val="22"/>
                <w:u w:val="single"/>
              </w:rPr>
              <w:t>Standard</w:t>
            </w:r>
            <w:r w:rsidRPr="00877C4A">
              <w:rPr>
                <w:rFonts w:ascii="Times New Roman" w:hAnsi="Times New Roman"/>
                <w:b/>
                <w:sz w:val="22"/>
                <w:szCs w:val="22"/>
              </w:rPr>
              <w:t xml:space="preserve"> / </w:t>
            </w:r>
            <w:r w:rsidRPr="00877C4A">
              <w:rPr>
                <w:rFonts w:ascii="Times New Roman" w:hAnsi="Times New Roman"/>
                <w:sz w:val="22"/>
                <w:szCs w:val="22"/>
              </w:rPr>
              <w:t>Element</w:t>
            </w:r>
          </w:p>
        </w:tc>
        <w:tc>
          <w:tcPr>
            <w:tcW w:w="7380" w:type="dxa"/>
            <w:tcBorders>
              <w:left w:val="single" w:sz="4" w:space="0" w:color="auto"/>
            </w:tcBorders>
          </w:tcPr>
          <w:p w14:paraId="17FF27E6" w14:textId="77777777" w:rsidR="00787208" w:rsidRPr="00877C4A" w:rsidRDefault="00787208" w:rsidP="00690F82">
            <w:pPr>
              <w:widowControl/>
              <w:autoSpaceDE/>
              <w:autoSpaceDN/>
              <w:adjustRightInd/>
              <w:spacing w:after="200" w:line="480" w:lineRule="auto"/>
              <w:jc w:val="center"/>
              <w:rPr>
                <w:rFonts w:ascii="Times New Roman" w:hAnsi="Times New Roman"/>
                <w:b/>
                <w:sz w:val="22"/>
                <w:szCs w:val="22"/>
              </w:rPr>
            </w:pPr>
            <w:r w:rsidRPr="00877C4A">
              <w:rPr>
                <w:rFonts w:ascii="Times New Roman" w:hAnsi="Times New Roman"/>
                <w:b/>
                <w:sz w:val="22"/>
                <w:szCs w:val="22"/>
              </w:rPr>
              <w:t>Documentation Requirement</w:t>
            </w:r>
          </w:p>
        </w:tc>
        <w:tc>
          <w:tcPr>
            <w:tcW w:w="1998" w:type="dxa"/>
            <w:tcBorders>
              <w:right w:val="nil"/>
            </w:tcBorders>
          </w:tcPr>
          <w:p w14:paraId="32AA611F" w14:textId="77777777" w:rsidR="00787208" w:rsidRPr="00877C4A" w:rsidRDefault="00787208" w:rsidP="00690F82">
            <w:pPr>
              <w:widowControl/>
              <w:autoSpaceDE/>
              <w:autoSpaceDN/>
              <w:adjustRightInd/>
              <w:spacing w:after="200" w:line="480" w:lineRule="auto"/>
              <w:jc w:val="center"/>
              <w:rPr>
                <w:rFonts w:ascii="Times New Roman" w:hAnsi="Times New Roman"/>
                <w:b/>
                <w:sz w:val="22"/>
                <w:szCs w:val="22"/>
              </w:rPr>
            </w:pPr>
            <w:r w:rsidRPr="00877C4A">
              <w:rPr>
                <w:rFonts w:ascii="Times New Roman" w:hAnsi="Times New Roman"/>
                <w:b/>
                <w:sz w:val="22"/>
                <w:szCs w:val="22"/>
              </w:rPr>
              <w:t>Evaluation</w:t>
            </w:r>
          </w:p>
        </w:tc>
      </w:tr>
      <w:tr w:rsidR="00787208" w:rsidRPr="00877C4A" w14:paraId="3E8305E3" w14:textId="77777777" w:rsidTr="00690F82">
        <w:tc>
          <w:tcPr>
            <w:tcW w:w="3798" w:type="dxa"/>
            <w:tcBorders>
              <w:left w:val="nil"/>
              <w:right w:val="single" w:sz="4" w:space="0" w:color="auto"/>
            </w:tcBorders>
          </w:tcPr>
          <w:p w14:paraId="77C338F8" w14:textId="77777777" w:rsidR="00787208" w:rsidRPr="00877C4A" w:rsidRDefault="00787208" w:rsidP="00690F82">
            <w:pPr>
              <w:widowControl/>
              <w:autoSpaceDE/>
              <w:autoSpaceDN/>
              <w:adjustRightInd/>
              <w:spacing w:after="200" w:line="276" w:lineRule="auto"/>
              <w:rPr>
                <w:rFonts w:ascii="Times New Roman" w:hAnsi="Times New Roman"/>
                <w:i/>
                <w:sz w:val="22"/>
                <w:szCs w:val="22"/>
              </w:rPr>
            </w:pPr>
            <w:r w:rsidRPr="00877C4A">
              <w:rPr>
                <w:rFonts w:ascii="Times New Roman" w:hAnsi="Times New Roman"/>
                <w:b/>
                <w:i/>
                <w:sz w:val="22"/>
                <w:szCs w:val="22"/>
                <w:u w:val="single"/>
              </w:rPr>
              <w:t>Standard II</w:t>
            </w:r>
            <w:r w:rsidRPr="00877C4A">
              <w:rPr>
                <w:rFonts w:ascii="Times New Roman" w:hAnsi="Times New Roman"/>
                <w:i/>
                <w:sz w:val="22"/>
                <w:szCs w:val="22"/>
              </w:rPr>
              <w:t xml:space="preserve"> </w:t>
            </w:r>
            <w:r w:rsidRPr="00877C4A">
              <w:rPr>
                <w:rFonts w:ascii="Times New Roman" w:hAnsi="Times New Roman"/>
                <w:b/>
                <w:i/>
                <w:sz w:val="22"/>
                <w:szCs w:val="22"/>
              </w:rPr>
              <w:t>Practices That Permeate All  Aspects Of Service Delivery:</w:t>
            </w:r>
            <w:r w:rsidRPr="00877C4A">
              <w:rPr>
                <w:rFonts w:ascii="Times New Roman" w:hAnsi="Times New Roman"/>
                <w:i/>
                <w:sz w:val="22"/>
                <w:szCs w:val="22"/>
              </w:rPr>
              <w:t xml:space="preserve"> Data Based Decision Making And Accountability</w:t>
            </w:r>
          </w:p>
          <w:p w14:paraId="176D87C5"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p>
        </w:tc>
        <w:tc>
          <w:tcPr>
            <w:tcW w:w="7380" w:type="dxa"/>
            <w:tcBorders>
              <w:left w:val="single" w:sz="4" w:space="0" w:color="auto"/>
            </w:tcBorders>
          </w:tcPr>
          <w:p w14:paraId="5FFE45D7"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Two comprehensive psychological reports/case studies (e.g. sample report with case study and/or IEP summary).</w:t>
            </w:r>
          </w:p>
        </w:tc>
        <w:tc>
          <w:tcPr>
            <w:tcW w:w="1998" w:type="dxa"/>
            <w:tcBorders>
              <w:right w:val="nil"/>
            </w:tcBorders>
          </w:tcPr>
          <w:p w14:paraId="38CA2891"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1          2          3</w:t>
            </w:r>
          </w:p>
        </w:tc>
      </w:tr>
      <w:tr w:rsidR="00787208" w:rsidRPr="00877C4A" w14:paraId="4A99A12D" w14:textId="77777777" w:rsidTr="00690F82">
        <w:trPr>
          <w:trHeight w:val="1380"/>
        </w:trPr>
        <w:tc>
          <w:tcPr>
            <w:tcW w:w="3798" w:type="dxa"/>
            <w:tcBorders>
              <w:left w:val="nil"/>
              <w:right w:val="single" w:sz="4" w:space="0" w:color="auto"/>
            </w:tcBorders>
          </w:tcPr>
          <w:p w14:paraId="4385ACAE"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b/>
                <w:i/>
                <w:sz w:val="22"/>
                <w:szCs w:val="22"/>
                <w:u w:val="single"/>
              </w:rPr>
              <w:t>Standard III</w:t>
            </w:r>
            <w:r w:rsidRPr="00877C4A">
              <w:rPr>
                <w:rFonts w:ascii="Times New Roman" w:hAnsi="Times New Roman"/>
                <w:b/>
                <w:i/>
                <w:sz w:val="22"/>
                <w:szCs w:val="22"/>
              </w:rPr>
              <w:t xml:space="preserve"> Practices That Permeate All  Aspects Of Service Delivery:</w:t>
            </w:r>
            <w:r w:rsidRPr="00877C4A">
              <w:rPr>
                <w:rFonts w:ascii="Times New Roman" w:hAnsi="Times New Roman"/>
                <w:i/>
                <w:sz w:val="22"/>
                <w:szCs w:val="22"/>
              </w:rPr>
              <w:t xml:space="preserve"> Consultation and Collaboration</w:t>
            </w:r>
          </w:p>
        </w:tc>
        <w:tc>
          <w:tcPr>
            <w:tcW w:w="7380" w:type="dxa"/>
            <w:tcBorders>
              <w:left w:val="single" w:sz="4" w:space="0" w:color="auto"/>
            </w:tcBorders>
          </w:tcPr>
          <w:p w14:paraId="7A3E7988"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Consultation/collaboration summaries on two cases (e.g. consultation project/case study).</w:t>
            </w:r>
          </w:p>
        </w:tc>
        <w:tc>
          <w:tcPr>
            <w:tcW w:w="1998" w:type="dxa"/>
            <w:tcBorders>
              <w:right w:val="nil"/>
            </w:tcBorders>
          </w:tcPr>
          <w:p w14:paraId="49C94CF1"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1          2          3</w:t>
            </w:r>
          </w:p>
        </w:tc>
      </w:tr>
      <w:tr w:rsidR="00787208" w:rsidRPr="00877C4A" w14:paraId="78723645" w14:textId="77777777" w:rsidTr="00690F82">
        <w:tc>
          <w:tcPr>
            <w:tcW w:w="13176" w:type="dxa"/>
            <w:gridSpan w:val="3"/>
            <w:tcBorders>
              <w:left w:val="nil"/>
              <w:bottom w:val="single" w:sz="4" w:space="0" w:color="auto"/>
              <w:right w:val="nil"/>
            </w:tcBorders>
          </w:tcPr>
          <w:p w14:paraId="02C91D35" w14:textId="77777777" w:rsidR="00787208" w:rsidRPr="00877C4A" w:rsidRDefault="00787208" w:rsidP="00690F82">
            <w:pPr>
              <w:widowControl/>
              <w:autoSpaceDE/>
              <w:autoSpaceDN/>
              <w:adjustRightInd/>
              <w:spacing w:after="200" w:line="276" w:lineRule="auto"/>
              <w:jc w:val="center"/>
              <w:rPr>
                <w:rFonts w:ascii="Times New Roman" w:hAnsi="Times New Roman"/>
                <w:b/>
                <w:sz w:val="22"/>
                <w:szCs w:val="22"/>
              </w:rPr>
            </w:pPr>
            <w:r w:rsidRPr="00877C4A">
              <w:rPr>
                <w:rFonts w:ascii="Times New Roman" w:hAnsi="Times New Roman"/>
                <w:b/>
                <w:sz w:val="22"/>
                <w:szCs w:val="22"/>
                <w:u w:val="single"/>
              </w:rPr>
              <w:t>Direct And Indirect Services For Children, Families, And Schools</w:t>
            </w:r>
          </w:p>
        </w:tc>
      </w:tr>
      <w:tr w:rsidR="00787208" w:rsidRPr="00877C4A" w14:paraId="54B44789" w14:textId="77777777" w:rsidTr="00690F82">
        <w:trPr>
          <w:trHeight w:val="562"/>
        </w:trPr>
        <w:tc>
          <w:tcPr>
            <w:tcW w:w="13176" w:type="dxa"/>
            <w:gridSpan w:val="3"/>
            <w:tcBorders>
              <w:left w:val="nil"/>
              <w:bottom w:val="nil"/>
            </w:tcBorders>
          </w:tcPr>
          <w:p w14:paraId="5098E1DD" w14:textId="77777777" w:rsidR="00787208" w:rsidRPr="00877C4A" w:rsidRDefault="00787208" w:rsidP="00690F82">
            <w:pPr>
              <w:widowControl/>
              <w:autoSpaceDE/>
              <w:autoSpaceDN/>
              <w:adjustRightInd/>
              <w:spacing w:after="200" w:line="276" w:lineRule="auto"/>
              <w:rPr>
                <w:rFonts w:ascii="Times New Roman" w:hAnsi="Times New Roman"/>
                <w:i/>
                <w:sz w:val="22"/>
                <w:szCs w:val="22"/>
              </w:rPr>
            </w:pPr>
            <w:r w:rsidRPr="00877C4A">
              <w:rPr>
                <w:rFonts w:ascii="Times New Roman" w:hAnsi="Times New Roman"/>
                <w:b/>
                <w:i/>
                <w:sz w:val="22"/>
                <w:szCs w:val="22"/>
                <w:u w:val="single"/>
              </w:rPr>
              <w:t>Standard IV</w:t>
            </w:r>
            <w:r w:rsidRPr="00877C4A">
              <w:rPr>
                <w:rFonts w:ascii="Times New Roman" w:hAnsi="Times New Roman"/>
                <w:i/>
                <w:sz w:val="22"/>
                <w:szCs w:val="22"/>
              </w:rPr>
              <w:t xml:space="preserve">: </w:t>
            </w:r>
            <w:r w:rsidRPr="00877C4A">
              <w:rPr>
                <w:rFonts w:ascii="Times New Roman" w:hAnsi="Times New Roman"/>
                <w:b/>
                <w:i/>
                <w:sz w:val="22"/>
                <w:szCs w:val="22"/>
              </w:rPr>
              <w:t>Direct and Indirect Services for Children, Families, and Schools</w:t>
            </w:r>
            <w:r w:rsidRPr="00877C4A">
              <w:rPr>
                <w:rFonts w:ascii="Times New Roman" w:hAnsi="Times New Roman"/>
                <w:i/>
                <w:sz w:val="22"/>
                <w:szCs w:val="22"/>
              </w:rPr>
              <w:t xml:space="preserve"> </w:t>
            </w:r>
          </w:p>
          <w:p w14:paraId="141DC251" w14:textId="77777777" w:rsidR="00787208" w:rsidRPr="00877C4A" w:rsidRDefault="00787208" w:rsidP="00690F82">
            <w:pPr>
              <w:widowControl/>
              <w:autoSpaceDE/>
              <w:autoSpaceDN/>
              <w:adjustRightInd/>
              <w:spacing w:after="200" w:line="276" w:lineRule="auto"/>
              <w:jc w:val="center"/>
              <w:rPr>
                <w:rFonts w:ascii="Times New Roman" w:hAnsi="Times New Roman"/>
                <w:b/>
                <w:sz w:val="22"/>
                <w:szCs w:val="22"/>
              </w:rPr>
            </w:pPr>
            <w:r w:rsidRPr="00877C4A">
              <w:rPr>
                <w:rFonts w:ascii="Times New Roman" w:hAnsi="Times New Roman"/>
                <w:i/>
                <w:sz w:val="22"/>
                <w:szCs w:val="22"/>
              </w:rPr>
              <w:t>Student Level Services</w:t>
            </w:r>
          </w:p>
        </w:tc>
      </w:tr>
      <w:tr w:rsidR="00787208" w:rsidRPr="00877C4A" w14:paraId="40D6FA3F" w14:textId="77777777" w:rsidTr="00690F82">
        <w:trPr>
          <w:trHeight w:val="562"/>
        </w:trPr>
        <w:tc>
          <w:tcPr>
            <w:tcW w:w="3798" w:type="dxa"/>
            <w:tcBorders>
              <w:left w:val="nil"/>
              <w:bottom w:val="nil"/>
            </w:tcBorders>
          </w:tcPr>
          <w:p w14:paraId="23292FC2" w14:textId="77777777" w:rsidR="00787208" w:rsidRPr="00877C4A" w:rsidRDefault="00787208" w:rsidP="00690F82">
            <w:pPr>
              <w:widowControl/>
              <w:autoSpaceDE/>
              <w:autoSpaceDN/>
              <w:adjustRightInd/>
              <w:spacing w:after="200" w:line="276" w:lineRule="auto"/>
              <w:rPr>
                <w:rFonts w:ascii="Times New Roman" w:hAnsi="Times New Roman"/>
                <w:b/>
                <w:sz w:val="22"/>
                <w:szCs w:val="22"/>
              </w:rPr>
            </w:pPr>
          </w:p>
        </w:tc>
        <w:tc>
          <w:tcPr>
            <w:tcW w:w="7380" w:type="dxa"/>
            <w:vMerge w:val="restart"/>
          </w:tcPr>
          <w:p w14:paraId="7E19E8E9"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p>
          <w:p w14:paraId="43091EC4" w14:textId="77777777" w:rsidR="00787208" w:rsidRPr="00877C4A" w:rsidRDefault="00787208" w:rsidP="00690F82">
            <w:pPr>
              <w:widowControl/>
              <w:autoSpaceDE/>
              <w:autoSpaceDN/>
              <w:adjustRightInd/>
              <w:spacing w:after="200" w:line="276" w:lineRule="auto"/>
              <w:rPr>
                <w:rFonts w:ascii="Times New Roman" w:hAnsi="Times New Roman"/>
                <w:i/>
                <w:sz w:val="22"/>
                <w:szCs w:val="22"/>
              </w:rPr>
            </w:pPr>
            <w:r w:rsidRPr="00877C4A">
              <w:rPr>
                <w:rFonts w:ascii="Times New Roman" w:hAnsi="Times New Roman"/>
                <w:sz w:val="22"/>
                <w:szCs w:val="22"/>
              </w:rPr>
              <w:lastRenderedPageBreak/>
              <w:t>Examples of two academic intervention plans, progress graphs, and evaluations of intervention effectiveness (e.g. academic intervention case study; one case must occur during internship).</w:t>
            </w:r>
          </w:p>
        </w:tc>
        <w:tc>
          <w:tcPr>
            <w:tcW w:w="1998" w:type="dxa"/>
            <w:vMerge w:val="restart"/>
            <w:tcBorders>
              <w:right w:val="nil"/>
            </w:tcBorders>
          </w:tcPr>
          <w:p w14:paraId="4FEE233D"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p>
          <w:p w14:paraId="7DCAB36C"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p>
          <w:p w14:paraId="64523563" w14:textId="77777777" w:rsidR="00787208" w:rsidRPr="00877C4A" w:rsidRDefault="00787208" w:rsidP="00690F82">
            <w:pPr>
              <w:widowControl/>
              <w:autoSpaceDE/>
              <w:autoSpaceDN/>
              <w:adjustRightInd/>
              <w:spacing w:after="200" w:line="276" w:lineRule="auto"/>
              <w:jc w:val="center"/>
              <w:rPr>
                <w:rFonts w:ascii="Times New Roman" w:hAnsi="Times New Roman"/>
                <w:i/>
                <w:sz w:val="22"/>
                <w:szCs w:val="22"/>
              </w:rPr>
            </w:pPr>
            <w:r w:rsidRPr="00877C4A">
              <w:rPr>
                <w:rFonts w:ascii="Times New Roman" w:hAnsi="Times New Roman"/>
                <w:sz w:val="22"/>
                <w:szCs w:val="22"/>
              </w:rPr>
              <w:lastRenderedPageBreak/>
              <w:t>1          2          3</w:t>
            </w:r>
          </w:p>
        </w:tc>
      </w:tr>
      <w:tr w:rsidR="00787208" w:rsidRPr="00877C4A" w14:paraId="598919ED" w14:textId="77777777" w:rsidTr="00690F82">
        <w:tc>
          <w:tcPr>
            <w:tcW w:w="3798" w:type="dxa"/>
            <w:tcBorders>
              <w:top w:val="nil"/>
              <w:left w:val="nil"/>
            </w:tcBorders>
          </w:tcPr>
          <w:p w14:paraId="124B1037"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 xml:space="preserve">Element 4.1: </w:t>
            </w:r>
          </w:p>
          <w:p w14:paraId="64B9D2D6"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lastRenderedPageBreak/>
              <w:t>Intervention and Instructional Support to Develop Academic Skills</w:t>
            </w:r>
          </w:p>
        </w:tc>
        <w:tc>
          <w:tcPr>
            <w:tcW w:w="7380" w:type="dxa"/>
            <w:vMerge/>
          </w:tcPr>
          <w:p w14:paraId="47DA592C"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p>
        </w:tc>
        <w:tc>
          <w:tcPr>
            <w:tcW w:w="1998" w:type="dxa"/>
            <w:vMerge/>
            <w:tcBorders>
              <w:right w:val="nil"/>
            </w:tcBorders>
          </w:tcPr>
          <w:p w14:paraId="1E9BC960"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p>
        </w:tc>
      </w:tr>
      <w:tr w:rsidR="00787208" w:rsidRPr="00877C4A" w14:paraId="5F823BE2" w14:textId="77777777" w:rsidTr="00690F82">
        <w:tc>
          <w:tcPr>
            <w:tcW w:w="3798" w:type="dxa"/>
            <w:tcBorders>
              <w:left w:val="nil"/>
            </w:tcBorders>
          </w:tcPr>
          <w:p w14:paraId="7BB47FD2"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 xml:space="preserve">Element 4.2: </w:t>
            </w:r>
          </w:p>
          <w:p w14:paraId="56989C9D"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Interventions and Mental Health Service to Develop Social and Life Skills</w:t>
            </w:r>
          </w:p>
        </w:tc>
        <w:tc>
          <w:tcPr>
            <w:tcW w:w="7380" w:type="dxa"/>
          </w:tcPr>
          <w:p w14:paraId="37BD20A8"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Examples of two behavioral intervention plans, progress graphs, and evaluations of intervention effectiveness (e.g. Behavioral intervention case study: FBA/BIP, or a counseling/therapy case study; one must occur during internship).</w:t>
            </w:r>
          </w:p>
        </w:tc>
        <w:tc>
          <w:tcPr>
            <w:tcW w:w="1998" w:type="dxa"/>
            <w:tcBorders>
              <w:right w:val="nil"/>
            </w:tcBorders>
          </w:tcPr>
          <w:p w14:paraId="6D9A9CE7"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1          2          3</w:t>
            </w:r>
          </w:p>
        </w:tc>
      </w:tr>
      <w:tr w:rsidR="00787208" w:rsidRPr="00877C4A" w14:paraId="58D1C319" w14:textId="77777777" w:rsidTr="00690F82">
        <w:trPr>
          <w:trHeight w:val="485"/>
        </w:trPr>
        <w:tc>
          <w:tcPr>
            <w:tcW w:w="3798" w:type="dxa"/>
            <w:tcBorders>
              <w:left w:val="nil"/>
              <w:bottom w:val="single" w:sz="4" w:space="0" w:color="auto"/>
            </w:tcBorders>
          </w:tcPr>
          <w:p w14:paraId="22403195"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b/>
                <w:sz w:val="22"/>
                <w:szCs w:val="22"/>
                <w:u w:val="single"/>
              </w:rPr>
              <w:t xml:space="preserve">NASP </w:t>
            </w:r>
            <w:r w:rsidRPr="00877C4A">
              <w:rPr>
                <w:rFonts w:ascii="Times New Roman" w:hAnsi="Times New Roman"/>
                <w:b/>
                <w:i/>
                <w:sz w:val="22"/>
                <w:szCs w:val="22"/>
                <w:u w:val="single"/>
              </w:rPr>
              <w:t>Standard V</w:t>
            </w:r>
            <w:r w:rsidRPr="00877C4A">
              <w:rPr>
                <w:rFonts w:ascii="Times New Roman" w:hAnsi="Times New Roman"/>
                <w:b/>
                <w:i/>
                <w:sz w:val="22"/>
                <w:szCs w:val="22"/>
              </w:rPr>
              <w:t>- Direct And Indirect Services For Children, Families, And Schools: Systems Level Services</w:t>
            </w:r>
            <w:r w:rsidRPr="00877C4A">
              <w:rPr>
                <w:rFonts w:ascii="Times New Roman" w:hAnsi="Times New Roman"/>
                <w:b/>
                <w:sz w:val="22"/>
                <w:szCs w:val="22"/>
              </w:rPr>
              <w:t xml:space="preserve"> </w:t>
            </w:r>
          </w:p>
        </w:tc>
        <w:tc>
          <w:tcPr>
            <w:tcW w:w="7380" w:type="dxa"/>
            <w:tcBorders>
              <w:bottom w:val="single" w:sz="4" w:space="0" w:color="auto"/>
            </w:tcBorders>
          </w:tcPr>
          <w:p w14:paraId="13BAEADD" w14:textId="77777777" w:rsidR="00787208" w:rsidRPr="00877C4A" w:rsidRDefault="00787208" w:rsidP="00690F82">
            <w:pPr>
              <w:widowControl/>
              <w:autoSpaceDE/>
              <w:autoSpaceDN/>
              <w:adjustRightInd/>
              <w:spacing w:after="200" w:line="276" w:lineRule="auto"/>
              <w:jc w:val="center"/>
              <w:rPr>
                <w:rFonts w:ascii="Times New Roman" w:hAnsi="Times New Roman"/>
                <w:i/>
                <w:sz w:val="22"/>
                <w:szCs w:val="22"/>
              </w:rPr>
            </w:pPr>
            <w:r w:rsidRPr="00877C4A">
              <w:rPr>
                <w:rFonts w:ascii="Times New Roman" w:hAnsi="Times New Roman"/>
                <w:b/>
                <w:sz w:val="22"/>
                <w:szCs w:val="22"/>
              </w:rPr>
              <w:t>Documentation Requirement</w:t>
            </w:r>
          </w:p>
        </w:tc>
        <w:tc>
          <w:tcPr>
            <w:tcW w:w="1998" w:type="dxa"/>
            <w:tcBorders>
              <w:bottom w:val="single" w:sz="4" w:space="0" w:color="auto"/>
              <w:right w:val="nil"/>
            </w:tcBorders>
          </w:tcPr>
          <w:p w14:paraId="04D0C993" w14:textId="77777777" w:rsidR="00787208" w:rsidRPr="00877C4A" w:rsidRDefault="00787208" w:rsidP="00690F82">
            <w:pPr>
              <w:widowControl/>
              <w:autoSpaceDE/>
              <w:autoSpaceDN/>
              <w:adjustRightInd/>
              <w:spacing w:after="200" w:line="276" w:lineRule="auto"/>
              <w:jc w:val="center"/>
              <w:rPr>
                <w:rFonts w:ascii="Times New Roman" w:hAnsi="Times New Roman"/>
                <w:b/>
                <w:sz w:val="22"/>
                <w:szCs w:val="22"/>
              </w:rPr>
            </w:pPr>
            <w:r w:rsidRPr="00877C4A">
              <w:rPr>
                <w:rFonts w:ascii="Times New Roman" w:hAnsi="Times New Roman"/>
                <w:b/>
                <w:sz w:val="22"/>
                <w:szCs w:val="22"/>
              </w:rPr>
              <w:t>Evaluation</w:t>
            </w:r>
          </w:p>
        </w:tc>
      </w:tr>
      <w:tr w:rsidR="00787208" w:rsidRPr="00877C4A" w14:paraId="00E01AD6" w14:textId="77777777" w:rsidTr="00690F82">
        <w:trPr>
          <w:trHeight w:val="152"/>
        </w:trPr>
        <w:tc>
          <w:tcPr>
            <w:tcW w:w="13176" w:type="dxa"/>
            <w:gridSpan w:val="3"/>
            <w:tcBorders>
              <w:left w:val="nil"/>
              <w:bottom w:val="single" w:sz="4" w:space="0" w:color="auto"/>
            </w:tcBorders>
          </w:tcPr>
          <w:p w14:paraId="023686DA" w14:textId="77777777" w:rsidR="00787208" w:rsidRPr="00877C4A" w:rsidRDefault="00787208" w:rsidP="00690F82">
            <w:pPr>
              <w:widowControl/>
              <w:autoSpaceDE/>
              <w:autoSpaceDN/>
              <w:adjustRightInd/>
              <w:spacing w:after="200" w:line="276" w:lineRule="auto"/>
              <w:rPr>
                <w:rFonts w:ascii="Times New Roman" w:hAnsi="Times New Roman"/>
                <w:b/>
                <w:sz w:val="22"/>
                <w:szCs w:val="22"/>
              </w:rPr>
            </w:pPr>
          </w:p>
        </w:tc>
      </w:tr>
      <w:tr w:rsidR="00787208" w:rsidRPr="00877C4A" w14:paraId="1F4444F6" w14:textId="77777777" w:rsidTr="00690F82">
        <w:tc>
          <w:tcPr>
            <w:tcW w:w="3798" w:type="dxa"/>
            <w:tcBorders>
              <w:left w:val="nil"/>
              <w:bottom w:val="single" w:sz="4" w:space="0" w:color="auto"/>
            </w:tcBorders>
          </w:tcPr>
          <w:p w14:paraId="30723BB8"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Element 5.1:</w:t>
            </w:r>
          </w:p>
          <w:p w14:paraId="2969C041"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School Wide Practice to Promote Learning</w:t>
            </w:r>
          </w:p>
        </w:tc>
        <w:tc>
          <w:tcPr>
            <w:tcW w:w="7380" w:type="dxa"/>
            <w:tcBorders>
              <w:bottom w:val="single" w:sz="4" w:space="0" w:color="auto"/>
            </w:tcBorders>
          </w:tcPr>
          <w:p w14:paraId="59015012"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Work products demonstrate evidence of participation in committee activities and/or advocacy groups (e.g. parent or teacher presentation, program evaluation, Involvement in system or policy changes through active personal involvement).</w:t>
            </w:r>
          </w:p>
          <w:p w14:paraId="2269AB8E" w14:textId="77777777" w:rsidR="00787208" w:rsidRPr="00877C4A" w:rsidRDefault="00787208" w:rsidP="00690F82">
            <w:pPr>
              <w:widowControl/>
              <w:autoSpaceDE/>
              <w:autoSpaceDN/>
              <w:adjustRightInd/>
              <w:spacing w:after="200" w:line="276" w:lineRule="auto"/>
              <w:ind w:firstLine="720"/>
              <w:rPr>
                <w:rFonts w:ascii="Times New Roman" w:hAnsi="Times New Roman"/>
                <w:sz w:val="22"/>
                <w:szCs w:val="22"/>
              </w:rPr>
            </w:pPr>
          </w:p>
        </w:tc>
        <w:tc>
          <w:tcPr>
            <w:tcW w:w="1998" w:type="dxa"/>
            <w:tcBorders>
              <w:bottom w:val="single" w:sz="4" w:space="0" w:color="auto"/>
              <w:right w:val="nil"/>
            </w:tcBorders>
          </w:tcPr>
          <w:p w14:paraId="4AE71CAF"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1          2          3</w:t>
            </w:r>
          </w:p>
        </w:tc>
      </w:tr>
      <w:tr w:rsidR="00787208" w:rsidRPr="00877C4A" w14:paraId="2B17C4E6" w14:textId="77777777" w:rsidTr="00690F82">
        <w:tc>
          <w:tcPr>
            <w:tcW w:w="3798" w:type="dxa"/>
            <w:tcBorders>
              <w:left w:val="nil"/>
              <w:bottom w:val="single" w:sz="4" w:space="0" w:color="auto"/>
            </w:tcBorders>
          </w:tcPr>
          <w:p w14:paraId="19164D9D"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Element 5.2:</w:t>
            </w:r>
          </w:p>
          <w:p w14:paraId="07AC3503"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Preventative and Responsive Services</w:t>
            </w:r>
          </w:p>
        </w:tc>
        <w:tc>
          <w:tcPr>
            <w:tcW w:w="7380" w:type="dxa"/>
            <w:tcBorders>
              <w:bottom w:val="single" w:sz="4" w:space="0" w:color="auto"/>
            </w:tcBorders>
          </w:tcPr>
          <w:p w14:paraId="747A77AC"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Work products demonstrate evidence of active participation in developing and/or implementing a prevention program designed to promote academic achievement outcomes and/or mental health in schools (e.g involvement in multi-tiered systems of support, the crisis intervention team, or intervention support teams).</w:t>
            </w:r>
          </w:p>
          <w:p w14:paraId="194DFB8C"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p>
        </w:tc>
        <w:tc>
          <w:tcPr>
            <w:tcW w:w="1998" w:type="dxa"/>
            <w:tcBorders>
              <w:bottom w:val="single" w:sz="4" w:space="0" w:color="auto"/>
              <w:right w:val="nil"/>
            </w:tcBorders>
          </w:tcPr>
          <w:p w14:paraId="5FB7D94A"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1          2          3</w:t>
            </w:r>
          </w:p>
        </w:tc>
      </w:tr>
      <w:tr w:rsidR="00787208" w:rsidRPr="00877C4A" w14:paraId="77EAFD4D" w14:textId="77777777" w:rsidTr="00690F82">
        <w:tc>
          <w:tcPr>
            <w:tcW w:w="3798" w:type="dxa"/>
            <w:tcBorders>
              <w:left w:val="nil"/>
              <w:bottom w:val="single" w:sz="4" w:space="0" w:color="auto"/>
            </w:tcBorders>
          </w:tcPr>
          <w:p w14:paraId="49E97D4D"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b/>
                <w:i/>
                <w:sz w:val="22"/>
                <w:szCs w:val="22"/>
                <w:u w:val="single"/>
              </w:rPr>
              <w:t>Standard VI</w:t>
            </w:r>
            <w:r w:rsidRPr="00877C4A">
              <w:rPr>
                <w:rFonts w:ascii="Times New Roman" w:hAnsi="Times New Roman"/>
                <w:b/>
                <w:i/>
                <w:sz w:val="22"/>
                <w:szCs w:val="22"/>
              </w:rPr>
              <w:t xml:space="preserve">- Direct And Indirect Services For Children, Families, and </w:t>
            </w:r>
            <w:r w:rsidRPr="00877C4A">
              <w:rPr>
                <w:rFonts w:ascii="Times New Roman" w:hAnsi="Times New Roman"/>
                <w:b/>
                <w:i/>
                <w:sz w:val="22"/>
                <w:szCs w:val="22"/>
              </w:rPr>
              <w:lastRenderedPageBreak/>
              <w:t>Schools: Family-School Collaboration Services</w:t>
            </w:r>
          </w:p>
        </w:tc>
        <w:tc>
          <w:tcPr>
            <w:tcW w:w="7380" w:type="dxa"/>
            <w:tcBorders>
              <w:bottom w:val="single" w:sz="4" w:space="0" w:color="auto"/>
            </w:tcBorders>
          </w:tcPr>
          <w:p w14:paraId="1D78D355"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lastRenderedPageBreak/>
              <w:t xml:space="preserve">Evidence of knowledge and ability to provide support to families to effectively engage in all aspects of their child’s schooling and facilitate family, school, and community resource collaboration (e.g. participation in developing and/or </w:t>
            </w:r>
            <w:r w:rsidRPr="00877C4A">
              <w:rPr>
                <w:rFonts w:ascii="Times New Roman" w:hAnsi="Times New Roman"/>
                <w:sz w:val="22"/>
                <w:szCs w:val="22"/>
              </w:rPr>
              <w:lastRenderedPageBreak/>
              <w:t xml:space="preserve">implementing a program designed to promote home-school collaboration; example of needs assessment). </w:t>
            </w:r>
          </w:p>
          <w:p w14:paraId="3F502DFC"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p>
        </w:tc>
        <w:tc>
          <w:tcPr>
            <w:tcW w:w="1998" w:type="dxa"/>
            <w:tcBorders>
              <w:bottom w:val="single" w:sz="4" w:space="0" w:color="auto"/>
              <w:right w:val="nil"/>
            </w:tcBorders>
          </w:tcPr>
          <w:p w14:paraId="0200E8AE"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lastRenderedPageBreak/>
              <w:t>1          2          3</w:t>
            </w:r>
          </w:p>
        </w:tc>
      </w:tr>
      <w:tr w:rsidR="00787208" w:rsidRPr="00877C4A" w14:paraId="0785AA1B" w14:textId="77777777" w:rsidTr="00690F82">
        <w:tc>
          <w:tcPr>
            <w:tcW w:w="3798" w:type="dxa"/>
            <w:tcBorders>
              <w:left w:val="nil"/>
              <w:right w:val="single" w:sz="4" w:space="0" w:color="auto"/>
            </w:tcBorders>
          </w:tcPr>
          <w:p w14:paraId="0D04659E" w14:textId="77777777" w:rsidR="00787208" w:rsidRPr="00877C4A" w:rsidRDefault="00787208" w:rsidP="00690F82">
            <w:pPr>
              <w:widowControl/>
              <w:autoSpaceDE/>
              <w:autoSpaceDN/>
              <w:adjustRightInd/>
              <w:spacing w:after="200" w:line="276" w:lineRule="auto"/>
              <w:rPr>
                <w:rFonts w:ascii="Times New Roman" w:hAnsi="Times New Roman"/>
                <w:i/>
                <w:color w:val="000000"/>
                <w:sz w:val="22"/>
                <w:szCs w:val="22"/>
              </w:rPr>
            </w:pPr>
            <w:r w:rsidRPr="00877C4A">
              <w:rPr>
                <w:rFonts w:ascii="Times New Roman" w:hAnsi="Times New Roman"/>
                <w:b/>
                <w:i/>
                <w:color w:val="000000"/>
                <w:sz w:val="22"/>
                <w:szCs w:val="22"/>
                <w:u w:val="single"/>
              </w:rPr>
              <w:t>Standard VII</w:t>
            </w:r>
            <w:r w:rsidRPr="00877C4A">
              <w:rPr>
                <w:rFonts w:ascii="Times New Roman" w:hAnsi="Times New Roman"/>
                <w:i/>
                <w:color w:val="000000"/>
                <w:sz w:val="22"/>
                <w:szCs w:val="22"/>
              </w:rPr>
              <w:t xml:space="preserve"> </w:t>
            </w:r>
            <w:r w:rsidRPr="00877C4A">
              <w:rPr>
                <w:rFonts w:ascii="Times New Roman" w:hAnsi="Times New Roman"/>
                <w:b/>
                <w:i/>
                <w:color w:val="000000"/>
                <w:sz w:val="22"/>
                <w:szCs w:val="22"/>
              </w:rPr>
              <w:t>– Foundations Of School Psychologists’ Service Delivery:</w:t>
            </w:r>
            <w:r w:rsidRPr="00877C4A">
              <w:rPr>
                <w:rFonts w:ascii="Times New Roman" w:hAnsi="Times New Roman"/>
                <w:i/>
                <w:color w:val="000000"/>
                <w:sz w:val="22"/>
                <w:szCs w:val="22"/>
              </w:rPr>
              <w:t xml:space="preserve"> </w:t>
            </w:r>
          </w:p>
          <w:p w14:paraId="7CBB2581"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i/>
                <w:color w:val="000000"/>
                <w:sz w:val="22"/>
                <w:szCs w:val="22"/>
              </w:rPr>
              <w:t>Diversity In Development And Learning</w:t>
            </w:r>
          </w:p>
        </w:tc>
        <w:tc>
          <w:tcPr>
            <w:tcW w:w="7380" w:type="dxa"/>
            <w:tcBorders>
              <w:left w:val="single" w:sz="4" w:space="0" w:color="auto"/>
              <w:right w:val="single" w:sz="4" w:space="0" w:color="auto"/>
            </w:tcBorders>
          </w:tcPr>
          <w:p w14:paraId="329AAE2A"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Work products demonstrate knowledge of typical and atypical development, knowledge and understanding of diverse populations served, intervention strategies developed and implemented with social, cultural, ethnic, socioeconomic, and/or gender-related sensitivity to adaptation of intervention and implementation strategies (e.g. evaluation, consultation, an/or intervention for low-incidence disabilities, socio-economically disadvantaged, culturally / ethnically diverse populations, refuge students / families).</w:t>
            </w:r>
          </w:p>
        </w:tc>
        <w:tc>
          <w:tcPr>
            <w:tcW w:w="1998" w:type="dxa"/>
            <w:tcBorders>
              <w:left w:val="single" w:sz="4" w:space="0" w:color="auto"/>
              <w:right w:val="nil"/>
            </w:tcBorders>
          </w:tcPr>
          <w:p w14:paraId="7318551A"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1          2          3</w:t>
            </w:r>
          </w:p>
        </w:tc>
      </w:tr>
      <w:tr w:rsidR="00787208" w:rsidRPr="00877C4A" w14:paraId="78705F09" w14:textId="77777777" w:rsidTr="00690F82">
        <w:trPr>
          <w:trHeight w:val="530"/>
        </w:trPr>
        <w:tc>
          <w:tcPr>
            <w:tcW w:w="3798" w:type="dxa"/>
            <w:tcBorders>
              <w:left w:val="nil"/>
              <w:bottom w:val="single" w:sz="4" w:space="0" w:color="auto"/>
            </w:tcBorders>
          </w:tcPr>
          <w:p w14:paraId="2DDB7167" w14:textId="77777777" w:rsidR="00787208" w:rsidRPr="00877C4A" w:rsidRDefault="00787208" w:rsidP="00690F82">
            <w:pPr>
              <w:widowControl/>
              <w:shd w:val="clear" w:color="auto" w:fill="FFFFFF"/>
              <w:autoSpaceDE/>
              <w:autoSpaceDN/>
              <w:adjustRightInd/>
              <w:spacing w:after="200" w:line="276" w:lineRule="auto"/>
              <w:rPr>
                <w:rFonts w:ascii="Times New Roman" w:hAnsi="Times New Roman"/>
                <w:b/>
                <w:color w:val="000000"/>
                <w:sz w:val="22"/>
                <w:szCs w:val="22"/>
              </w:rPr>
            </w:pPr>
            <w:r w:rsidRPr="00877C4A">
              <w:rPr>
                <w:rFonts w:ascii="Times New Roman" w:hAnsi="Times New Roman"/>
                <w:b/>
                <w:color w:val="000000"/>
                <w:sz w:val="22"/>
                <w:szCs w:val="22"/>
              </w:rPr>
              <w:t>NASP</w:t>
            </w:r>
            <w:r w:rsidRPr="00877C4A">
              <w:rPr>
                <w:rFonts w:ascii="Times New Roman" w:hAnsi="Times New Roman"/>
                <w:b/>
                <w:i/>
                <w:color w:val="000000"/>
                <w:sz w:val="22"/>
                <w:szCs w:val="22"/>
              </w:rPr>
              <w:t xml:space="preserve"> </w:t>
            </w:r>
            <w:r w:rsidRPr="00877C4A">
              <w:rPr>
                <w:rFonts w:ascii="Times New Roman" w:hAnsi="Times New Roman"/>
                <w:b/>
                <w:i/>
                <w:color w:val="000000"/>
                <w:sz w:val="22"/>
                <w:szCs w:val="22"/>
                <w:u w:val="single"/>
              </w:rPr>
              <w:t>Standard</w:t>
            </w:r>
            <w:r w:rsidRPr="00877C4A">
              <w:rPr>
                <w:rFonts w:ascii="Times New Roman" w:hAnsi="Times New Roman"/>
                <w:b/>
                <w:i/>
                <w:color w:val="000000"/>
                <w:sz w:val="22"/>
                <w:szCs w:val="22"/>
              </w:rPr>
              <w:t xml:space="preserve"> / </w:t>
            </w:r>
            <w:r w:rsidRPr="00877C4A">
              <w:rPr>
                <w:rFonts w:ascii="Times New Roman" w:hAnsi="Times New Roman"/>
                <w:color w:val="000000"/>
                <w:sz w:val="22"/>
                <w:szCs w:val="22"/>
              </w:rPr>
              <w:t>Element</w:t>
            </w:r>
          </w:p>
        </w:tc>
        <w:tc>
          <w:tcPr>
            <w:tcW w:w="7380" w:type="dxa"/>
            <w:tcBorders>
              <w:bottom w:val="single" w:sz="4" w:space="0" w:color="auto"/>
            </w:tcBorders>
          </w:tcPr>
          <w:p w14:paraId="569A3A9B" w14:textId="77777777" w:rsidR="00787208" w:rsidRPr="00877C4A" w:rsidRDefault="00787208" w:rsidP="00690F82">
            <w:pPr>
              <w:widowControl/>
              <w:autoSpaceDE/>
              <w:autoSpaceDN/>
              <w:adjustRightInd/>
              <w:spacing w:after="200" w:line="276" w:lineRule="auto"/>
              <w:jc w:val="center"/>
              <w:rPr>
                <w:rFonts w:ascii="Times New Roman" w:hAnsi="Times New Roman"/>
                <w:b/>
                <w:sz w:val="22"/>
                <w:szCs w:val="22"/>
              </w:rPr>
            </w:pPr>
            <w:r w:rsidRPr="00877C4A">
              <w:rPr>
                <w:rFonts w:ascii="Times New Roman" w:hAnsi="Times New Roman"/>
                <w:b/>
                <w:sz w:val="22"/>
                <w:szCs w:val="22"/>
              </w:rPr>
              <w:t>Documentation Requirement</w:t>
            </w:r>
          </w:p>
        </w:tc>
        <w:tc>
          <w:tcPr>
            <w:tcW w:w="1998" w:type="dxa"/>
            <w:tcBorders>
              <w:bottom w:val="single" w:sz="4" w:space="0" w:color="auto"/>
              <w:right w:val="nil"/>
            </w:tcBorders>
          </w:tcPr>
          <w:p w14:paraId="75C7435E" w14:textId="77777777" w:rsidR="00787208" w:rsidRPr="00877C4A" w:rsidRDefault="00787208" w:rsidP="00690F82">
            <w:pPr>
              <w:widowControl/>
              <w:autoSpaceDE/>
              <w:autoSpaceDN/>
              <w:adjustRightInd/>
              <w:spacing w:after="200" w:line="276" w:lineRule="auto"/>
              <w:jc w:val="center"/>
              <w:rPr>
                <w:rFonts w:ascii="Times New Roman" w:hAnsi="Times New Roman"/>
                <w:b/>
                <w:sz w:val="22"/>
                <w:szCs w:val="22"/>
              </w:rPr>
            </w:pPr>
            <w:r w:rsidRPr="00877C4A">
              <w:rPr>
                <w:rFonts w:ascii="Times New Roman" w:hAnsi="Times New Roman"/>
                <w:b/>
                <w:sz w:val="22"/>
                <w:szCs w:val="22"/>
              </w:rPr>
              <w:t>Evaluation</w:t>
            </w:r>
          </w:p>
        </w:tc>
      </w:tr>
      <w:tr w:rsidR="00787208" w:rsidRPr="00877C4A" w14:paraId="7872D97E" w14:textId="77777777" w:rsidTr="00690F82">
        <w:tc>
          <w:tcPr>
            <w:tcW w:w="13176" w:type="dxa"/>
            <w:gridSpan w:val="3"/>
            <w:tcBorders>
              <w:left w:val="nil"/>
              <w:bottom w:val="single" w:sz="4" w:space="0" w:color="auto"/>
            </w:tcBorders>
          </w:tcPr>
          <w:p w14:paraId="09FAE012"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b/>
                <w:i/>
                <w:color w:val="000000"/>
                <w:sz w:val="22"/>
                <w:szCs w:val="22"/>
              </w:rPr>
              <w:t>NASP Standard VIII – Foundations Of School Psychologists’ Service Delivery</w:t>
            </w:r>
            <w:r w:rsidRPr="00877C4A">
              <w:rPr>
                <w:rFonts w:ascii="Times New Roman" w:hAnsi="Times New Roman"/>
                <w:i/>
                <w:color w:val="000000"/>
                <w:sz w:val="22"/>
                <w:szCs w:val="22"/>
              </w:rPr>
              <w:t>: Research, Program Evaluation, Legal, Ethical and Professional Practice</w:t>
            </w:r>
          </w:p>
        </w:tc>
      </w:tr>
      <w:tr w:rsidR="00787208" w:rsidRPr="00877C4A" w14:paraId="523A8A87" w14:textId="77777777" w:rsidTr="00690F82">
        <w:tc>
          <w:tcPr>
            <w:tcW w:w="3798" w:type="dxa"/>
            <w:tcBorders>
              <w:left w:val="nil"/>
              <w:bottom w:val="single" w:sz="4" w:space="0" w:color="auto"/>
            </w:tcBorders>
          </w:tcPr>
          <w:p w14:paraId="690EB780"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Element 8.1:</w:t>
            </w:r>
          </w:p>
          <w:p w14:paraId="74A285BC"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Research and Program Evaluation</w:t>
            </w:r>
          </w:p>
        </w:tc>
        <w:tc>
          <w:tcPr>
            <w:tcW w:w="7380" w:type="dxa"/>
            <w:tcBorders>
              <w:bottom w:val="single" w:sz="4" w:space="0" w:color="auto"/>
            </w:tcBorders>
          </w:tcPr>
          <w:p w14:paraId="19F16E24"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Demonstration of knowledge of research and evaluation methods to inform practice (e.g. evidence of publication for a research project, evidence of data collection to inform empirically based intervention strategies or the evaluation of implemented programs, research paper, conference presentations).</w:t>
            </w:r>
          </w:p>
        </w:tc>
        <w:tc>
          <w:tcPr>
            <w:tcW w:w="1998" w:type="dxa"/>
            <w:tcBorders>
              <w:bottom w:val="single" w:sz="4" w:space="0" w:color="auto"/>
              <w:right w:val="nil"/>
            </w:tcBorders>
          </w:tcPr>
          <w:p w14:paraId="5E1B23D5"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1          2          3</w:t>
            </w:r>
          </w:p>
        </w:tc>
      </w:tr>
      <w:tr w:rsidR="00787208" w:rsidRPr="00877C4A" w14:paraId="1B15FFFB" w14:textId="77777777" w:rsidTr="00690F82">
        <w:trPr>
          <w:trHeight w:val="1520"/>
        </w:trPr>
        <w:tc>
          <w:tcPr>
            <w:tcW w:w="3798" w:type="dxa"/>
            <w:tcBorders>
              <w:left w:val="nil"/>
            </w:tcBorders>
          </w:tcPr>
          <w:p w14:paraId="2AE14951"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Element 8.2:</w:t>
            </w:r>
          </w:p>
          <w:p w14:paraId="1FC66DF6"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Legal, Ethical, and Professional Practice</w:t>
            </w:r>
          </w:p>
        </w:tc>
        <w:tc>
          <w:tcPr>
            <w:tcW w:w="7380" w:type="dxa"/>
          </w:tcPr>
          <w:p w14:paraId="1A753F6D" w14:textId="77777777" w:rsidR="00787208" w:rsidRPr="00877C4A" w:rsidRDefault="00787208"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Work products demonstrate knowledge of legal, ethical, and professional polices and practice (e.g  IEP / 504 evaluation pertaining to legal, ethical, and professional practices observed; evidence of attendance at and involvement in state and/or national conferences; evidence of continuing professional development.</w:t>
            </w:r>
          </w:p>
        </w:tc>
        <w:tc>
          <w:tcPr>
            <w:tcW w:w="1998" w:type="dxa"/>
            <w:tcBorders>
              <w:right w:val="nil"/>
            </w:tcBorders>
          </w:tcPr>
          <w:p w14:paraId="1F0EEFE6"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1          2          3</w:t>
            </w:r>
          </w:p>
        </w:tc>
      </w:tr>
      <w:tr w:rsidR="00787208" w:rsidRPr="00877C4A" w14:paraId="476D9E33" w14:textId="77777777" w:rsidTr="00690F82">
        <w:tc>
          <w:tcPr>
            <w:tcW w:w="11178" w:type="dxa"/>
            <w:gridSpan w:val="2"/>
            <w:tcBorders>
              <w:left w:val="nil"/>
            </w:tcBorders>
          </w:tcPr>
          <w:p w14:paraId="360A0737" w14:textId="77777777" w:rsidR="00787208" w:rsidRPr="00877C4A" w:rsidRDefault="00787208" w:rsidP="00690F82">
            <w:pPr>
              <w:widowControl/>
              <w:autoSpaceDE/>
              <w:autoSpaceDN/>
              <w:adjustRightInd/>
              <w:spacing w:after="200" w:line="276" w:lineRule="auto"/>
              <w:jc w:val="right"/>
              <w:rPr>
                <w:rFonts w:ascii="Times New Roman" w:hAnsi="Times New Roman"/>
                <w:b/>
                <w:sz w:val="22"/>
                <w:szCs w:val="22"/>
              </w:rPr>
            </w:pPr>
            <w:r w:rsidRPr="00877C4A">
              <w:rPr>
                <w:rFonts w:ascii="Times New Roman" w:hAnsi="Times New Roman"/>
                <w:b/>
                <w:sz w:val="22"/>
                <w:szCs w:val="22"/>
              </w:rPr>
              <w:t xml:space="preserve">Knowledge and Practice Standards Evaluation Total </w:t>
            </w:r>
          </w:p>
          <w:p w14:paraId="39C3AA50" w14:textId="77777777" w:rsidR="00787208" w:rsidRPr="00877C4A" w:rsidRDefault="00787208" w:rsidP="00690F82">
            <w:pPr>
              <w:widowControl/>
              <w:tabs>
                <w:tab w:val="left" w:pos="1440"/>
              </w:tabs>
              <w:autoSpaceDE/>
              <w:autoSpaceDN/>
              <w:adjustRightInd/>
              <w:spacing w:after="200" w:line="276" w:lineRule="auto"/>
              <w:ind w:left="1440" w:hanging="1440"/>
              <w:jc w:val="right"/>
              <w:rPr>
                <w:rFonts w:ascii="Times New Roman" w:hAnsi="Times New Roman"/>
                <w:sz w:val="22"/>
                <w:szCs w:val="22"/>
              </w:rPr>
            </w:pPr>
            <w:r w:rsidRPr="00877C4A">
              <w:rPr>
                <w:rFonts w:ascii="Times New Roman" w:hAnsi="Times New Roman"/>
                <w:sz w:val="22"/>
                <w:szCs w:val="22"/>
              </w:rPr>
              <w:lastRenderedPageBreak/>
              <w:t>Total Required Pre-Internship (20 points)</w:t>
            </w:r>
          </w:p>
          <w:p w14:paraId="22699708" w14:textId="77777777" w:rsidR="00787208" w:rsidRPr="00877C4A" w:rsidRDefault="00787208" w:rsidP="00690F82">
            <w:pPr>
              <w:widowControl/>
              <w:autoSpaceDE/>
              <w:autoSpaceDN/>
              <w:adjustRightInd/>
              <w:spacing w:after="200" w:line="276" w:lineRule="auto"/>
              <w:jc w:val="right"/>
              <w:rPr>
                <w:rFonts w:ascii="Times New Roman" w:hAnsi="Times New Roman"/>
                <w:sz w:val="22"/>
                <w:szCs w:val="22"/>
              </w:rPr>
            </w:pPr>
            <w:r w:rsidRPr="00877C4A">
              <w:rPr>
                <w:rFonts w:ascii="Times New Roman" w:hAnsi="Times New Roman"/>
                <w:sz w:val="22"/>
                <w:szCs w:val="22"/>
              </w:rPr>
              <w:t>Total Points Required Post-Internship (25 points)</w:t>
            </w:r>
          </w:p>
          <w:p w14:paraId="47D3CAD3" w14:textId="77777777" w:rsidR="00787208" w:rsidRPr="00877C4A" w:rsidRDefault="00787208" w:rsidP="00690F82">
            <w:pPr>
              <w:widowControl/>
              <w:autoSpaceDE/>
              <w:autoSpaceDN/>
              <w:adjustRightInd/>
              <w:spacing w:after="200" w:line="276" w:lineRule="auto"/>
              <w:jc w:val="right"/>
              <w:rPr>
                <w:rFonts w:ascii="Times New Roman" w:hAnsi="Times New Roman"/>
                <w:b/>
                <w:sz w:val="22"/>
                <w:szCs w:val="22"/>
              </w:rPr>
            </w:pPr>
          </w:p>
          <w:p w14:paraId="2318CDFB" w14:textId="77777777" w:rsidR="00787208" w:rsidRPr="00877C4A" w:rsidRDefault="00787208" w:rsidP="00690F82">
            <w:pPr>
              <w:widowControl/>
              <w:autoSpaceDE/>
              <w:autoSpaceDN/>
              <w:adjustRightInd/>
              <w:spacing w:after="200" w:line="276" w:lineRule="auto"/>
              <w:jc w:val="right"/>
              <w:rPr>
                <w:rFonts w:ascii="Times New Roman" w:hAnsi="Times New Roman"/>
                <w:b/>
                <w:sz w:val="22"/>
                <w:szCs w:val="22"/>
              </w:rPr>
            </w:pPr>
            <w:r w:rsidRPr="00877C4A">
              <w:rPr>
                <w:rFonts w:ascii="Times New Roman" w:hAnsi="Times New Roman"/>
                <w:b/>
                <w:sz w:val="22"/>
                <w:szCs w:val="22"/>
              </w:rPr>
              <w:t>Overall Rating for Portfolio __________________________________</w:t>
            </w:r>
          </w:p>
          <w:p w14:paraId="09A2DB0C" w14:textId="77777777" w:rsidR="00787208" w:rsidRPr="00877C4A" w:rsidRDefault="00787208" w:rsidP="00690F82">
            <w:pPr>
              <w:widowControl/>
              <w:autoSpaceDE/>
              <w:autoSpaceDN/>
              <w:adjustRightInd/>
              <w:spacing w:after="200" w:line="276" w:lineRule="auto"/>
              <w:jc w:val="right"/>
              <w:rPr>
                <w:rFonts w:ascii="Times New Roman" w:hAnsi="Times New Roman"/>
                <w:b/>
                <w:sz w:val="22"/>
                <w:szCs w:val="22"/>
              </w:rPr>
            </w:pPr>
          </w:p>
        </w:tc>
        <w:tc>
          <w:tcPr>
            <w:tcW w:w="1998" w:type="dxa"/>
            <w:tcBorders>
              <w:right w:val="nil"/>
            </w:tcBorders>
          </w:tcPr>
          <w:p w14:paraId="47BA0C10" w14:textId="77777777" w:rsidR="00787208" w:rsidRPr="00877C4A" w:rsidRDefault="00787208" w:rsidP="00690F82">
            <w:pPr>
              <w:widowControl/>
              <w:autoSpaceDE/>
              <w:autoSpaceDN/>
              <w:adjustRightInd/>
              <w:spacing w:after="200" w:line="276" w:lineRule="auto"/>
              <w:jc w:val="center"/>
              <w:rPr>
                <w:rFonts w:ascii="Times New Roman" w:hAnsi="Times New Roman"/>
                <w:sz w:val="22"/>
                <w:szCs w:val="22"/>
              </w:rPr>
            </w:pPr>
          </w:p>
        </w:tc>
      </w:tr>
    </w:tbl>
    <w:p w14:paraId="535AE2F1" w14:textId="77777777" w:rsidR="00787208" w:rsidRPr="00877C4A" w:rsidRDefault="00787208" w:rsidP="00787208">
      <w:pPr>
        <w:widowControl/>
        <w:autoSpaceDE/>
        <w:autoSpaceDN/>
        <w:adjustRightInd/>
        <w:spacing w:after="200" w:line="276" w:lineRule="auto"/>
        <w:rPr>
          <w:rFonts w:ascii="Times New Roman" w:eastAsia="Calibri" w:hAnsi="Times New Roman"/>
          <w:sz w:val="22"/>
          <w:szCs w:val="22"/>
        </w:rPr>
      </w:pPr>
    </w:p>
    <w:p w14:paraId="60C11E47" w14:textId="77777777" w:rsidR="00787208" w:rsidRPr="00877C4A" w:rsidRDefault="00787208" w:rsidP="00787208">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 xml:space="preserve">All of the products in this portfolio have been reviewed. This work reflects exceptional / adequate / inadequate progress as of ________________ (date). The work in this portfolio provides / fails to provide evidence that ________________________ (student) is adequately prepared to assume the responsibilities of a school psychologist intern / school psychologist. </w:t>
      </w:r>
    </w:p>
    <w:p w14:paraId="6BB364C1" w14:textId="77777777" w:rsidR="00787208" w:rsidRPr="00877C4A" w:rsidRDefault="00787208" w:rsidP="00787208">
      <w:pPr>
        <w:widowControl/>
        <w:autoSpaceDE/>
        <w:autoSpaceDN/>
        <w:adjustRightInd/>
        <w:contextualSpacing/>
        <w:rPr>
          <w:rFonts w:ascii="Times New Roman" w:eastAsia="Calibri" w:hAnsi="Times New Roman"/>
          <w:sz w:val="22"/>
          <w:szCs w:val="22"/>
        </w:rPr>
      </w:pPr>
    </w:p>
    <w:p w14:paraId="5C2D2D95" w14:textId="77777777" w:rsidR="00787208" w:rsidRPr="00877C4A" w:rsidRDefault="00787208" w:rsidP="00787208">
      <w:pPr>
        <w:widowControl/>
        <w:autoSpaceDE/>
        <w:autoSpaceDN/>
        <w:adjustRightInd/>
        <w:contextualSpacing/>
        <w:rPr>
          <w:rFonts w:ascii="Times New Roman" w:eastAsia="Calibri" w:hAnsi="Times New Roman"/>
          <w:sz w:val="22"/>
          <w:szCs w:val="22"/>
        </w:rPr>
      </w:pPr>
    </w:p>
    <w:p w14:paraId="4C3A9581" w14:textId="77777777" w:rsidR="00787208" w:rsidRPr="00877C4A" w:rsidRDefault="00787208" w:rsidP="00787208">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Reviewer: ________________________________________</w:t>
      </w:r>
      <w:r w:rsidRPr="00877C4A">
        <w:rPr>
          <w:rFonts w:ascii="Times New Roman" w:eastAsia="Calibri" w:hAnsi="Times New Roman"/>
          <w:sz w:val="22"/>
          <w:szCs w:val="22"/>
        </w:rPr>
        <w:tab/>
      </w:r>
      <w:r w:rsidRPr="00877C4A">
        <w:rPr>
          <w:rFonts w:ascii="Times New Roman" w:eastAsia="Calibri" w:hAnsi="Times New Roman"/>
          <w:sz w:val="22"/>
          <w:szCs w:val="22"/>
        </w:rPr>
        <w:tab/>
      </w:r>
      <w:r w:rsidRPr="00877C4A">
        <w:rPr>
          <w:rFonts w:ascii="Times New Roman" w:eastAsia="Calibri" w:hAnsi="Times New Roman"/>
          <w:sz w:val="22"/>
          <w:szCs w:val="22"/>
        </w:rPr>
        <w:tab/>
      </w:r>
      <w:r w:rsidRPr="00877C4A">
        <w:rPr>
          <w:rFonts w:ascii="Times New Roman" w:eastAsia="Calibri" w:hAnsi="Times New Roman"/>
          <w:sz w:val="22"/>
          <w:szCs w:val="22"/>
        </w:rPr>
        <w:tab/>
        <w:t>Date of Review: _____________________</w:t>
      </w:r>
    </w:p>
    <w:p w14:paraId="7E8650AC" w14:textId="77777777" w:rsidR="00787208" w:rsidRPr="00877C4A" w:rsidRDefault="00787208" w:rsidP="00787208">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 xml:space="preserve">                   (Name, Title)</w:t>
      </w:r>
    </w:p>
    <w:p w14:paraId="01D1DC63" w14:textId="77777777" w:rsidR="00787208" w:rsidRPr="00877C4A" w:rsidRDefault="00787208" w:rsidP="00787208">
      <w:pPr>
        <w:widowControl/>
        <w:autoSpaceDE/>
        <w:autoSpaceDN/>
        <w:adjustRightInd/>
        <w:contextualSpacing/>
        <w:rPr>
          <w:rFonts w:ascii="Times New Roman" w:eastAsia="Calibri" w:hAnsi="Times New Roman"/>
          <w:sz w:val="22"/>
          <w:szCs w:val="22"/>
        </w:rPr>
      </w:pPr>
    </w:p>
    <w:p w14:paraId="6B0065DA" w14:textId="77777777" w:rsidR="00787208" w:rsidRPr="00877C4A" w:rsidRDefault="00787208" w:rsidP="00787208">
      <w:pPr>
        <w:widowControl/>
        <w:autoSpaceDE/>
        <w:autoSpaceDN/>
        <w:adjustRightInd/>
        <w:contextualSpacing/>
        <w:rPr>
          <w:rFonts w:ascii="Times New Roman" w:eastAsia="Calibri" w:hAnsi="Times New Roman"/>
          <w:sz w:val="22"/>
          <w:szCs w:val="22"/>
        </w:rPr>
      </w:pPr>
    </w:p>
    <w:p w14:paraId="09505CA1" w14:textId="77777777" w:rsidR="00787208" w:rsidRPr="00877C4A" w:rsidRDefault="00787208" w:rsidP="00787208">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Reviewer: ________________________________________</w:t>
      </w:r>
      <w:r w:rsidRPr="00877C4A">
        <w:rPr>
          <w:rFonts w:ascii="Times New Roman" w:eastAsia="Calibri" w:hAnsi="Times New Roman"/>
          <w:sz w:val="22"/>
          <w:szCs w:val="22"/>
        </w:rPr>
        <w:tab/>
      </w:r>
      <w:r w:rsidRPr="00877C4A">
        <w:rPr>
          <w:rFonts w:ascii="Times New Roman" w:eastAsia="Calibri" w:hAnsi="Times New Roman"/>
          <w:sz w:val="22"/>
          <w:szCs w:val="22"/>
        </w:rPr>
        <w:tab/>
      </w:r>
      <w:r w:rsidRPr="00877C4A">
        <w:rPr>
          <w:rFonts w:ascii="Times New Roman" w:eastAsia="Calibri" w:hAnsi="Times New Roman"/>
          <w:sz w:val="22"/>
          <w:szCs w:val="22"/>
        </w:rPr>
        <w:tab/>
      </w:r>
      <w:r w:rsidRPr="00877C4A">
        <w:rPr>
          <w:rFonts w:ascii="Times New Roman" w:eastAsia="Calibri" w:hAnsi="Times New Roman"/>
          <w:sz w:val="22"/>
          <w:szCs w:val="22"/>
        </w:rPr>
        <w:tab/>
        <w:t>Date of Review: _____________________</w:t>
      </w:r>
    </w:p>
    <w:p w14:paraId="6AFE3D6A" w14:textId="77777777" w:rsidR="00787208" w:rsidRPr="00877C4A" w:rsidRDefault="00787208" w:rsidP="00787208">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 xml:space="preserve">                   (Name, Title)</w:t>
      </w:r>
    </w:p>
    <w:p w14:paraId="3686FCCD" w14:textId="77777777" w:rsidR="00787208" w:rsidRPr="00877C4A" w:rsidRDefault="00787208" w:rsidP="00787208">
      <w:pPr>
        <w:widowControl/>
        <w:autoSpaceDE/>
        <w:autoSpaceDN/>
        <w:adjustRightInd/>
        <w:spacing w:line="480" w:lineRule="auto"/>
        <w:contextualSpacing/>
        <w:rPr>
          <w:rFonts w:ascii="Times New Roman" w:eastAsia="Calibri" w:hAnsi="Times New Roman"/>
          <w:sz w:val="22"/>
          <w:szCs w:val="22"/>
        </w:rPr>
      </w:pPr>
    </w:p>
    <w:p w14:paraId="739D1086" w14:textId="77777777" w:rsidR="00787208" w:rsidRPr="00877C4A" w:rsidRDefault="00787208" w:rsidP="00787208">
      <w:pPr>
        <w:widowControl/>
        <w:autoSpaceDE/>
        <w:autoSpaceDN/>
        <w:adjustRightInd/>
        <w:spacing w:line="480" w:lineRule="auto"/>
        <w:contextualSpacing/>
        <w:rPr>
          <w:rFonts w:ascii="Times New Roman" w:eastAsia="Calibri" w:hAnsi="Times New Roman"/>
          <w:sz w:val="22"/>
          <w:szCs w:val="22"/>
        </w:rPr>
      </w:pPr>
      <w:r w:rsidRPr="00877C4A">
        <w:rPr>
          <w:rFonts w:ascii="Times New Roman" w:eastAsia="Calibri" w:hAnsi="Times New Roman"/>
          <w:sz w:val="22"/>
          <w:szCs w:val="22"/>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7C4A">
        <w:rPr>
          <w:rFonts w:ascii="Times New Roman" w:eastAsia="Calibri" w:hAnsi="Times New Roman"/>
          <w:sz w:val="22"/>
          <w:szCs w:val="22"/>
        </w:rPr>
        <w:lastRenderedPageBreak/>
        <w:t>_____________________________________________________________________________________________________________________________________________________________________________________________</w:t>
      </w:r>
    </w:p>
    <w:p w14:paraId="330C8270" w14:textId="0199CC9E" w:rsidR="00C248C9" w:rsidRPr="00877C4A" w:rsidRDefault="00C248C9" w:rsidP="00C248C9">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 xml:space="preserve">All of the products in this portfolio have been reviewed. This work reflects exceptional / adequate / inadequate progress as of ________________ (date). The work in this portfolio provides / fails to provide evidence that ________________________ (student) is adequately prepared to assume the responsibilities of a school psychologist intern / school psychologist. </w:t>
      </w:r>
    </w:p>
    <w:p w14:paraId="01F4E466"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2AEACB23"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0C7FCC65" w14:textId="77777777" w:rsidR="00C248C9" w:rsidRPr="00877C4A" w:rsidRDefault="00C248C9" w:rsidP="00C248C9">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Reviewer: ________________________________________</w:t>
      </w:r>
      <w:r w:rsidRPr="00877C4A">
        <w:rPr>
          <w:rFonts w:ascii="Times New Roman" w:eastAsia="Calibri" w:hAnsi="Times New Roman"/>
          <w:sz w:val="22"/>
          <w:szCs w:val="22"/>
        </w:rPr>
        <w:tab/>
      </w:r>
      <w:r w:rsidRPr="00877C4A">
        <w:rPr>
          <w:rFonts w:ascii="Times New Roman" w:eastAsia="Calibri" w:hAnsi="Times New Roman"/>
          <w:sz w:val="22"/>
          <w:szCs w:val="22"/>
        </w:rPr>
        <w:tab/>
      </w:r>
      <w:r w:rsidRPr="00877C4A">
        <w:rPr>
          <w:rFonts w:ascii="Times New Roman" w:eastAsia="Calibri" w:hAnsi="Times New Roman"/>
          <w:sz w:val="22"/>
          <w:szCs w:val="22"/>
        </w:rPr>
        <w:tab/>
      </w:r>
      <w:r w:rsidRPr="00877C4A">
        <w:rPr>
          <w:rFonts w:ascii="Times New Roman" w:eastAsia="Calibri" w:hAnsi="Times New Roman"/>
          <w:sz w:val="22"/>
          <w:szCs w:val="22"/>
        </w:rPr>
        <w:tab/>
        <w:t>Date of Review: _____________________</w:t>
      </w:r>
    </w:p>
    <w:p w14:paraId="1DD0FE88" w14:textId="77777777" w:rsidR="00C248C9" w:rsidRPr="00877C4A" w:rsidRDefault="00C248C9" w:rsidP="00C248C9">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 xml:space="preserve">                   (Name, Title)</w:t>
      </w:r>
    </w:p>
    <w:p w14:paraId="75C177F4"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1A23AF99"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6614400B" w14:textId="77777777" w:rsidR="00C248C9" w:rsidRPr="00877C4A" w:rsidRDefault="00C248C9" w:rsidP="00C248C9">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Reviewer: ________________________________________</w:t>
      </w:r>
      <w:r w:rsidRPr="00877C4A">
        <w:rPr>
          <w:rFonts w:ascii="Times New Roman" w:eastAsia="Calibri" w:hAnsi="Times New Roman"/>
          <w:sz w:val="22"/>
          <w:szCs w:val="22"/>
        </w:rPr>
        <w:tab/>
      </w:r>
      <w:r w:rsidRPr="00877C4A">
        <w:rPr>
          <w:rFonts w:ascii="Times New Roman" w:eastAsia="Calibri" w:hAnsi="Times New Roman"/>
          <w:sz w:val="22"/>
          <w:szCs w:val="22"/>
        </w:rPr>
        <w:tab/>
      </w:r>
      <w:r w:rsidRPr="00877C4A">
        <w:rPr>
          <w:rFonts w:ascii="Times New Roman" w:eastAsia="Calibri" w:hAnsi="Times New Roman"/>
          <w:sz w:val="22"/>
          <w:szCs w:val="22"/>
        </w:rPr>
        <w:tab/>
      </w:r>
      <w:r w:rsidRPr="00877C4A">
        <w:rPr>
          <w:rFonts w:ascii="Times New Roman" w:eastAsia="Calibri" w:hAnsi="Times New Roman"/>
          <w:sz w:val="22"/>
          <w:szCs w:val="22"/>
        </w:rPr>
        <w:tab/>
        <w:t>Date of Review: _____________________</w:t>
      </w:r>
    </w:p>
    <w:p w14:paraId="31E9E06E" w14:textId="77777777" w:rsidR="00C248C9" w:rsidRPr="00877C4A" w:rsidRDefault="00C248C9" w:rsidP="00C248C9">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t xml:space="preserve">                   (Name, Title)</w:t>
      </w:r>
    </w:p>
    <w:p w14:paraId="7453AE28" w14:textId="77777777" w:rsidR="00C248C9" w:rsidRPr="00877C4A" w:rsidRDefault="00C248C9" w:rsidP="00C248C9">
      <w:pPr>
        <w:widowControl/>
        <w:autoSpaceDE/>
        <w:autoSpaceDN/>
        <w:adjustRightInd/>
        <w:spacing w:line="480" w:lineRule="auto"/>
        <w:contextualSpacing/>
        <w:rPr>
          <w:rFonts w:ascii="Times New Roman" w:eastAsia="Calibri" w:hAnsi="Times New Roman"/>
          <w:sz w:val="22"/>
          <w:szCs w:val="22"/>
        </w:rPr>
      </w:pPr>
    </w:p>
    <w:p w14:paraId="494D1856" w14:textId="77777777" w:rsidR="00C248C9" w:rsidRPr="00877C4A" w:rsidRDefault="00C248C9" w:rsidP="00C248C9">
      <w:pPr>
        <w:widowControl/>
        <w:autoSpaceDE/>
        <w:autoSpaceDN/>
        <w:adjustRightInd/>
        <w:spacing w:line="480" w:lineRule="auto"/>
        <w:contextualSpacing/>
        <w:rPr>
          <w:rFonts w:ascii="Times New Roman" w:eastAsia="Calibri" w:hAnsi="Times New Roman"/>
          <w:sz w:val="22"/>
          <w:szCs w:val="22"/>
        </w:rPr>
      </w:pPr>
      <w:r w:rsidRPr="00877C4A">
        <w:rPr>
          <w:rFonts w:ascii="Times New Roman" w:eastAsia="Calibri" w:hAnsi="Times New Roman"/>
          <w:sz w:val="22"/>
          <w:szCs w:val="22"/>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AB72FC" w14:textId="77777777" w:rsidR="00C248C9" w:rsidRPr="00877C4A" w:rsidRDefault="00C248C9" w:rsidP="00C248C9">
      <w:pPr>
        <w:widowControl/>
        <w:autoSpaceDE/>
        <w:autoSpaceDN/>
        <w:adjustRightInd/>
        <w:spacing w:after="200" w:line="276" w:lineRule="auto"/>
        <w:rPr>
          <w:rFonts w:ascii="Times New Roman" w:eastAsia="Calibri" w:hAnsi="Times New Roman"/>
          <w:sz w:val="22"/>
          <w:szCs w:val="22"/>
        </w:rPr>
      </w:pPr>
    </w:p>
    <w:p w14:paraId="2566FBEC" w14:textId="77777777" w:rsidR="00C248C9" w:rsidRPr="00877C4A" w:rsidRDefault="00C248C9" w:rsidP="00C248C9">
      <w:pPr>
        <w:widowControl/>
        <w:autoSpaceDE/>
        <w:autoSpaceDN/>
        <w:adjustRightInd/>
        <w:spacing w:after="200" w:line="276" w:lineRule="auto"/>
        <w:rPr>
          <w:rFonts w:ascii="Times New Roman" w:eastAsia="Calibri" w:hAnsi="Times New Roman"/>
          <w:sz w:val="22"/>
          <w:szCs w:val="22"/>
        </w:rPr>
      </w:pPr>
    </w:p>
    <w:p w14:paraId="7ADB666C" w14:textId="77777777" w:rsidR="00C248C9" w:rsidRPr="00877C4A" w:rsidRDefault="00C248C9" w:rsidP="00C248C9">
      <w:pPr>
        <w:widowControl/>
        <w:autoSpaceDE/>
        <w:autoSpaceDN/>
        <w:adjustRightInd/>
        <w:spacing w:after="200" w:line="276" w:lineRule="auto"/>
        <w:rPr>
          <w:rFonts w:ascii="Times New Roman" w:eastAsia="Calibri" w:hAnsi="Times New Roman"/>
          <w:sz w:val="22"/>
          <w:szCs w:val="22"/>
        </w:rPr>
      </w:pPr>
    </w:p>
    <w:p w14:paraId="4DF52755" w14:textId="77777777" w:rsidR="00C248C9" w:rsidRPr="00877C4A" w:rsidRDefault="00C248C9" w:rsidP="00C248C9">
      <w:pPr>
        <w:widowControl/>
        <w:autoSpaceDE/>
        <w:autoSpaceDN/>
        <w:adjustRightInd/>
        <w:spacing w:after="200" w:line="276" w:lineRule="auto"/>
        <w:rPr>
          <w:rFonts w:ascii="Times New Roman" w:eastAsia="Calibri" w:hAnsi="Times New Roman"/>
          <w:sz w:val="22"/>
          <w:szCs w:val="22"/>
        </w:rPr>
      </w:pPr>
      <w:r w:rsidRPr="00877C4A">
        <w:rPr>
          <w:rFonts w:ascii="Times New Roman" w:eastAsia="Calibri" w:hAnsi="Times New Roman"/>
          <w:sz w:val="22"/>
          <w:szCs w:val="22"/>
        </w:rPr>
        <w:t>Each portfolio and achievement toward competency in each practice standard is rated using the following competency rubric:</w:t>
      </w:r>
    </w:p>
    <w:tbl>
      <w:tblPr>
        <w:tblStyle w:val="TableGrid1"/>
        <w:tblW w:w="0" w:type="auto"/>
        <w:jc w:val="center"/>
        <w:tblLook w:val="04A0" w:firstRow="1" w:lastRow="0" w:firstColumn="1" w:lastColumn="0" w:noHBand="0" w:noVBand="1"/>
      </w:tblPr>
      <w:tblGrid>
        <w:gridCol w:w="2628"/>
        <w:gridCol w:w="6948"/>
      </w:tblGrid>
      <w:tr w:rsidR="00C248C9" w:rsidRPr="00877C4A" w14:paraId="0A5682FA" w14:textId="77777777" w:rsidTr="00690F82">
        <w:trPr>
          <w:jc w:val="center"/>
        </w:trPr>
        <w:tc>
          <w:tcPr>
            <w:tcW w:w="9576" w:type="dxa"/>
            <w:gridSpan w:val="2"/>
            <w:tcBorders>
              <w:left w:val="nil"/>
              <w:bottom w:val="single" w:sz="4" w:space="0" w:color="auto"/>
              <w:right w:val="nil"/>
            </w:tcBorders>
          </w:tcPr>
          <w:p w14:paraId="50F2C982" w14:textId="77777777" w:rsidR="00C248C9" w:rsidRPr="00877C4A" w:rsidRDefault="00C248C9" w:rsidP="00690F82">
            <w:pPr>
              <w:widowControl/>
              <w:autoSpaceDE/>
              <w:autoSpaceDN/>
              <w:adjustRightInd/>
              <w:spacing w:after="200" w:line="276" w:lineRule="auto"/>
              <w:jc w:val="center"/>
              <w:rPr>
                <w:rFonts w:ascii="Times New Roman" w:hAnsi="Times New Roman"/>
                <w:bCs/>
                <w:sz w:val="22"/>
                <w:szCs w:val="22"/>
                <w:u w:val="single"/>
              </w:rPr>
            </w:pPr>
          </w:p>
          <w:p w14:paraId="0D297412" w14:textId="77777777" w:rsidR="00C248C9" w:rsidRPr="00877C4A" w:rsidRDefault="00C248C9"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bCs/>
                <w:sz w:val="22"/>
                <w:szCs w:val="22"/>
              </w:rPr>
              <w:t>Portfolio Evaluation Rubric</w:t>
            </w:r>
          </w:p>
        </w:tc>
      </w:tr>
      <w:tr w:rsidR="00C248C9" w:rsidRPr="00877C4A" w14:paraId="60F79A9E" w14:textId="77777777" w:rsidTr="00690F82">
        <w:trPr>
          <w:jc w:val="center"/>
        </w:trPr>
        <w:tc>
          <w:tcPr>
            <w:tcW w:w="2628" w:type="dxa"/>
            <w:tcBorders>
              <w:left w:val="nil"/>
              <w:bottom w:val="single" w:sz="4" w:space="0" w:color="auto"/>
              <w:right w:val="nil"/>
            </w:tcBorders>
          </w:tcPr>
          <w:p w14:paraId="33EB5948" w14:textId="77777777" w:rsidR="00C248C9" w:rsidRPr="00877C4A" w:rsidRDefault="00C248C9" w:rsidP="00690F82">
            <w:pPr>
              <w:widowControl/>
              <w:autoSpaceDE/>
              <w:autoSpaceDN/>
              <w:adjustRightInd/>
              <w:spacing w:after="200" w:line="276" w:lineRule="auto"/>
              <w:contextualSpacing/>
              <w:jc w:val="center"/>
              <w:rPr>
                <w:rFonts w:ascii="Times New Roman" w:hAnsi="Times New Roman"/>
                <w:bCs/>
                <w:sz w:val="22"/>
                <w:szCs w:val="22"/>
              </w:rPr>
            </w:pPr>
            <w:r w:rsidRPr="00877C4A">
              <w:rPr>
                <w:rFonts w:ascii="Times New Roman" w:hAnsi="Times New Roman"/>
                <w:bCs/>
                <w:sz w:val="22"/>
                <w:szCs w:val="22"/>
              </w:rPr>
              <w:t xml:space="preserve">Evaluation Category </w:t>
            </w:r>
          </w:p>
        </w:tc>
        <w:tc>
          <w:tcPr>
            <w:tcW w:w="6948" w:type="dxa"/>
            <w:tcBorders>
              <w:left w:val="nil"/>
              <w:bottom w:val="single" w:sz="4" w:space="0" w:color="auto"/>
              <w:right w:val="nil"/>
            </w:tcBorders>
          </w:tcPr>
          <w:p w14:paraId="66CCFC4A" w14:textId="77777777" w:rsidR="00C248C9" w:rsidRPr="00877C4A" w:rsidRDefault="00C248C9" w:rsidP="00690F82">
            <w:pPr>
              <w:widowControl/>
              <w:autoSpaceDE/>
              <w:autoSpaceDN/>
              <w:adjustRightInd/>
              <w:spacing w:after="200" w:line="276" w:lineRule="auto"/>
              <w:jc w:val="center"/>
              <w:rPr>
                <w:rFonts w:ascii="Times New Roman" w:hAnsi="Times New Roman"/>
                <w:sz w:val="22"/>
                <w:szCs w:val="22"/>
              </w:rPr>
            </w:pPr>
            <w:r w:rsidRPr="00877C4A">
              <w:rPr>
                <w:rFonts w:ascii="Times New Roman" w:hAnsi="Times New Roman"/>
                <w:sz w:val="22"/>
                <w:szCs w:val="22"/>
              </w:rPr>
              <w:t>Evaluation Description</w:t>
            </w:r>
          </w:p>
        </w:tc>
      </w:tr>
      <w:tr w:rsidR="00C248C9" w:rsidRPr="00877C4A" w14:paraId="30DF341E" w14:textId="77777777" w:rsidTr="00690F82">
        <w:trPr>
          <w:jc w:val="center"/>
        </w:trPr>
        <w:tc>
          <w:tcPr>
            <w:tcW w:w="2628" w:type="dxa"/>
            <w:tcBorders>
              <w:left w:val="nil"/>
              <w:bottom w:val="nil"/>
              <w:right w:val="nil"/>
            </w:tcBorders>
          </w:tcPr>
          <w:p w14:paraId="15F38348" w14:textId="77777777" w:rsidR="00C248C9" w:rsidRPr="00877C4A" w:rsidRDefault="00C248C9" w:rsidP="00690F82">
            <w:pPr>
              <w:widowControl/>
              <w:autoSpaceDE/>
              <w:autoSpaceDN/>
              <w:adjustRightInd/>
              <w:spacing w:after="200" w:line="276" w:lineRule="auto"/>
              <w:contextualSpacing/>
              <w:jc w:val="center"/>
              <w:rPr>
                <w:rFonts w:ascii="Times New Roman" w:hAnsi="Times New Roman"/>
                <w:sz w:val="22"/>
                <w:szCs w:val="22"/>
              </w:rPr>
            </w:pPr>
            <w:r w:rsidRPr="00877C4A">
              <w:rPr>
                <w:rFonts w:ascii="Times New Roman" w:hAnsi="Times New Roman"/>
                <w:bCs/>
                <w:sz w:val="22"/>
                <w:szCs w:val="22"/>
              </w:rPr>
              <w:t>Inadequate</w:t>
            </w:r>
          </w:p>
        </w:tc>
        <w:tc>
          <w:tcPr>
            <w:tcW w:w="6948" w:type="dxa"/>
            <w:tcBorders>
              <w:left w:val="nil"/>
              <w:bottom w:val="nil"/>
              <w:right w:val="nil"/>
            </w:tcBorders>
          </w:tcPr>
          <w:p w14:paraId="3A001981" w14:textId="77777777" w:rsidR="00C248C9" w:rsidRPr="00877C4A" w:rsidRDefault="00C248C9"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 xml:space="preserve">Documents are inappropriate and/or demonstrate a lack of evidence of standard mastery; No opportunity to evaluate the student in this area (component missing) </w:t>
            </w:r>
          </w:p>
        </w:tc>
      </w:tr>
      <w:tr w:rsidR="00C248C9" w:rsidRPr="00877C4A" w14:paraId="46C90404" w14:textId="77777777" w:rsidTr="00690F82">
        <w:trPr>
          <w:jc w:val="center"/>
        </w:trPr>
        <w:tc>
          <w:tcPr>
            <w:tcW w:w="2628" w:type="dxa"/>
            <w:tcBorders>
              <w:top w:val="nil"/>
              <w:left w:val="nil"/>
              <w:bottom w:val="nil"/>
              <w:right w:val="nil"/>
            </w:tcBorders>
          </w:tcPr>
          <w:p w14:paraId="7DDF3CF5" w14:textId="77777777" w:rsidR="00C248C9" w:rsidRPr="00877C4A" w:rsidRDefault="00C248C9" w:rsidP="00690F82">
            <w:pPr>
              <w:widowControl/>
              <w:autoSpaceDE/>
              <w:autoSpaceDN/>
              <w:adjustRightInd/>
              <w:spacing w:after="200" w:line="276" w:lineRule="auto"/>
              <w:contextualSpacing/>
              <w:jc w:val="center"/>
              <w:rPr>
                <w:rFonts w:ascii="Times New Roman" w:hAnsi="Times New Roman"/>
                <w:sz w:val="22"/>
                <w:szCs w:val="22"/>
              </w:rPr>
            </w:pPr>
            <w:r w:rsidRPr="00877C4A">
              <w:rPr>
                <w:rFonts w:ascii="Times New Roman" w:hAnsi="Times New Roman"/>
                <w:bCs/>
                <w:sz w:val="22"/>
                <w:szCs w:val="22"/>
              </w:rPr>
              <w:t>Meets Expectations</w:t>
            </w:r>
          </w:p>
        </w:tc>
        <w:tc>
          <w:tcPr>
            <w:tcW w:w="6948" w:type="dxa"/>
            <w:tcBorders>
              <w:top w:val="nil"/>
              <w:left w:val="nil"/>
              <w:bottom w:val="nil"/>
              <w:right w:val="nil"/>
            </w:tcBorders>
          </w:tcPr>
          <w:p w14:paraId="78328FF1" w14:textId="77777777" w:rsidR="00C248C9" w:rsidRPr="00877C4A" w:rsidRDefault="00C248C9" w:rsidP="00690F82">
            <w:pPr>
              <w:widowControl/>
              <w:tabs>
                <w:tab w:val="left" w:pos="1785"/>
              </w:tabs>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Documents are appropriate and demonstrate sufficient evidence of standard mastery, with demonstrated ability to function independently</w:t>
            </w:r>
          </w:p>
        </w:tc>
      </w:tr>
      <w:tr w:rsidR="00C248C9" w:rsidRPr="00877C4A" w14:paraId="65DD7ECA" w14:textId="77777777" w:rsidTr="00690F82">
        <w:trPr>
          <w:jc w:val="center"/>
        </w:trPr>
        <w:tc>
          <w:tcPr>
            <w:tcW w:w="2628" w:type="dxa"/>
            <w:tcBorders>
              <w:top w:val="nil"/>
              <w:left w:val="nil"/>
              <w:bottom w:val="nil"/>
              <w:right w:val="nil"/>
            </w:tcBorders>
          </w:tcPr>
          <w:p w14:paraId="28ABE3D9" w14:textId="77777777" w:rsidR="00C248C9" w:rsidRPr="00877C4A" w:rsidRDefault="00C248C9" w:rsidP="00690F82">
            <w:pPr>
              <w:widowControl/>
              <w:autoSpaceDE/>
              <w:autoSpaceDN/>
              <w:adjustRightInd/>
              <w:spacing w:after="200" w:line="276" w:lineRule="auto"/>
              <w:contextualSpacing/>
              <w:jc w:val="center"/>
              <w:rPr>
                <w:rFonts w:ascii="Times New Roman" w:hAnsi="Times New Roman"/>
                <w:bCs/>
                <w:sz w:val="22"/>
                <w:szCs w:val="22"/>
              </w:rPr>
            </w:pPr>
          </w:p>
        </w:tc>
        <w:tc>
          <w:tcPr>
            <w:tcW w:w="6948" w:type="dxa"/>
            <w:tcBorders>
              <w:top w:val="nil"/>
              <w:left w:val="nil"/>
              <w:bottom w:val="nil"/>
              <w:right w:val="nil"/>
            </w:tcBorders>
          </w:tcPr>
          <w:p w14:paraId="6550BFDD" w14:textId="77777777" w:rsidR="00C248C9" w:rsidRPr="00877C4A" w:rsidRDefault="00C248C9" w:rsidP="00690F82">
            <w:pPr>
              <w:widowControl/>
              <w:tabs>
                <w:tab w:val="left" w:pos="1785"/>
              </w:tabs>
              <w:autoSpaceDE/>
              <w:autoSpaceDN/>
              <w:adjustRightInd/>
              <w:spacing w:after="200" w:line="276" w:lineRule="auto"/>
              <w:rPr>
                <w:rFonts w:ascii="Times New Roman" w:hAnsi="Times New Roman"/>
                <w:sz w:val="22"/>
                <w:szCs w:val="22"/>
              </w:rPr>
            </w:pPr>
          </w:p>
        </w:tc>
      </w:tr>
      <w:tr w:rsidR="00C248C9" w:rsidRPr="00877C4A" w14:paraId="7FF623D0" w14:textId="77777777" w:rsidTr="00690F82">
        <w:trPr>
          <w:jc w:val="center"/>
        </w:trPr>
        <w:tc>
          <w:tcPr>
            <w:tcW w:w="2628" w:type="dxa"/>
            <w:tcBorders>
              <w:top w:val="nil"/>
              <w:left w:val="nil"/>
              <w:bottom w:val="nil"/>
              <w:right w:val="nil"/>
            </w:tcBorders>
          </w:tcPr>
          <w:p w14:paraId="7D55EEBC" w14:textId="77777777" w:rsidR="00C248C9" w:rsidRPr="00877C4A" w:rsidRDefault="00C248C9" w:rsidP="00690F82">
            <w:pPr>
              <w:widowControl/>
              <w:autoSpaceDE/>
              <w:autoSpaceDN/>
              <w:adjustRightInd/>
              <w:spacing w:after="200" w:line="276" w:lineRule="auto"/>
              <w:contextualSpacing/>
              <w:jc w:val="center"/>
              <w:rPr>
                <w:rFonts w:ascii="Times New Roman" w:hAnsi="Times New Roman"/>
                <w:sz w:val="22"/>
                <w:szCs w:val="22"/>
              </w:rPr>
            </w:pPr>
            <w:r w:rsidRPr="00877C4A">
              <w:rPr>
                <w:rFonts w:ascii="Times New Roman" w:hAnsi="Times New Roman"/>
                <w:bCs/>
                <w:sz w:val="22"/>
                <w:szCs w:val="22"/>
              </w:rPr>
              <w:t>Exceeds Expectations</w:t>
            </w:r>
          </w:p>
        </w:tc>
        <w:tc>
          <w:tcPr>
            <w:tcW w:w="6948" w:type="dxa"/>
            <w:tcBorders>
              <w:top w:val="nil"/>
              <w:left w:val="nil"/>
              <w:bottom w:val="nil"/>
              <w:right w:val="nil"/>
            </w:tcBorders>
          </w:tcPr>
          <w:p w14:paraId="64B49CF4" w14:textId="77777777" w:rsidR="00C248C9" w:rsidRPr="00877C4A" w:rsidRDefault="00C248C9"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Documents are appropriate and demonstrate exceptional evidence of standard mastery; Highly skilled and proficient skill level</w:t>
            </w:r>
          </w:p>
        </w:tc>
      </w:tr>
      <w:tr w:rsidR="00C248C9" w:rsidRPr="00877C4A" w14:paraId="2DFC8819" w14:textId="77777777" w:rsidTr="00690F82">
        <w:trPr>
          <w:jc w:val="center"/>
        </w:trPr>
        <w:tc>
          <w:tcPr>
            <w:tcW w:w="2628" w:type="dxa"/>
            <w:tcBorders>
              <w:top w:val="nil"/>
              <w:left w:val="nil"/>
              <w:bottom w:val="single" w:sz="4" w:space="0" w:color="auto"/>
              <w:right w:val="nil"/>
            </w:tcBorders>
          </w:tcPr>
          <w:p w14:paraId="20C8E756" w14:textId="77777777" w:rsidR="00C248C9" w:rsidRPr="00877C4A" w:rsidRDefault="00C248C9" w:rsidP="00690F82">
            <w:pPr>
              <w:widowControl/>
              <w:autoSpaceDE/>
              <w:autoSpaceDN/>
              <w:adjustRightInd/>
              <w:spacing w:after="200" w:line="276" w:lineRule="auto"/>
              <w:ind w:left="360"/>
              <w:contextualSpacing/>
              <w:jc w:val="center"/>
              <w:rPr>
                <w:rFonts w:ascii="Times New Roman" w:hAnsi="Times New Roman"/>
                <w:sz w:val="22"/>
                <w:szCs w:val="22"/>
              </w:rPr>
            </w:pPr>
            <w:r w:rsidRPr="00877C4A">
              <w:rPr>
                <w:rFonts w:ascii="Wingdings" w:eastAsia="Wingdings" w:hAnsi="Wingdings" w:cs="Wingdings"/>
                <w:sz w:val="22"/>
                <w:szCs w:val="22"/>
              </w:rPr>
              <w:t>ü</w:t>
            </w:r>
          </w:p>
        </w:tc>
        <w:tc>
          <w:tcPr>
            <w:tcW w:w="6948" w:type="dxa"/>
            <w:tcBorders>
              <w:top w:val="nil"/>
              <w:left w:val="nil"/>
              <w:bottom w:val="single" w:sz="4" w:space="0" w:color="auto"/>
              <w:right w:val="nil"/>
            </w:tcBorders>
          </w:tcPr>
          <w:p w14:paraId="565FA2FC" w14:textId="77777777" w:rsidR="00C248C9" w:rsidRPr="00877C4A" w:rsidRDefault="00C248C9" w:rsidP="00690F82">
            <w:pPr>
              <w:widowControl/>
              <w:autoSpaceDE/>
              <w:autoSpaceDN/>
              <w:adjustRightInd/>
              <w:spacing w:after="200" w:line="276" w:lineRule="auto"/>
              <w:rPr>
                <w:rFonts w:ascii="Times New Roman" w:hAnsi="Times New Roman"/>
                <w:sz w:val="22"/>
                <w:szCs w:val="22"/>
              </w:rPr>
            </w:pPr>
            <w:r w:rsidRPr="00877C4A">
              <w:rPr>
                <w:rFonts w:ascii="Times New Roman" w:hAnsi="Times New Roman"/>
                <w:sz w:val="22"/>
                <w:szCs w:val="22"/>
              </w:rPr>
              <w:t>Product is required to be presented in the portfolio but does not require a formal rating</w:t>
            </w:r>
          </w:p>
        </w:tc>
      </w:tr>
    </w:tbl>
    <w:p w14:paraId="4BFDE5CC" w14:textId="77777777" w:rsidR="00C248C9" w:rsidRPr="00877C4A" w:rsidRDefault="00C248C9" w:rsidP="00C248C9">
      <w:pPr>
        <w:widowControl/>
        <w:autoSpaceDE/>
        <w:autoSpaceDN/>
        <w:adjustRightInd/>
        <w:ind w:left="1440"/>
        <w:contextualSpacing/>
        <w:jc w:val="center"/>
        <w:rPr>
          <w:rFonts w:ascii="Times New Roman" w:eastAsia="Calibri" w:hAnsi="Times New Roman"/>
          <w:sz w:val="22"/>
          <w:szCs w:val="22"/>
        </w:rPr>
      </w:pPr>
      <w:r w:rsidRPr="00877C4A">
        <w:rPr>
          <w:rFonts w:ascii="Times New Roman" w:eastAsia="Calibri" w:hAnsi="Times New Roman"/>
          <w:sz w:val="22"/>
          <w:szCs w:val="22"/>
        </w:rPr>
        <w:t>Note: Inadequate = 1; Meets Expectations = 2; Exceeds Expectations = 3</w:t>
      </w:r>
    </w:p>
    <w:p w14:paraId="66659E38"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6373C5C0" w14:textId="77777777" w:rsidR="00C248C9" w:rsidRPr="00877C4A" w:rsidRDefault="00C248C9" w:rsidP="00C248C9">
      <w:pPr>
        <w:widowControl/>
        <w:autoSpaceDE/>
        <w:autoSpaceDN/>
        <w:adjustRightInd/>
        <w:spacing w:after="200" w:line="276" w:lineRule="auto"/>
        <w:rPr>
          <w:rFonts w:ascii="Times New Roman" w:eastAsia="Calibri" w:hAnsi="Times New Roman"/>
          <w:sz w:val="22"/>
          <w:szCs w:val="22"/>
        </w:rPr>
      </w:pPr>
    </w:p>
    <w:p w14:paraId="6B7636CE"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312177CB"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6BFD836E"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77A8073F"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p w14:paraId="07E63265" w14:textId="77777777" w:rsidR="00C248C9" w:rsidRPr="00877C4A" w:rsidRDefault="00C248C9" w:rsidP="00C248C9">
      <w:pPr>
        <w:widowControl/>
        <w:autoSpaceDE/>
        <w:autoSpaceDN/>
        <w:adjustRightInd/>
        <w:contextualSpacing/>
        <w:rPr>
          <w:rFonts w:ascii="Times New Roman" w:eastAsia="Calibri" w:hAnsi="Times New Roman"/>
          <w:sz w:val="22"/>
          <w:szCs w:val="22"/>
        </w:rPr>
      </w:pPr>
      <w:r w:rsidRPr="00877C4A">
        <w:rPr>
          <w:rFonts w:ascii="Times New Roman" w:eastAsia="Calibri" w:hAnsi="Times New Roman"/>
          <w:sz w:val="22"/>
          <w:szCs w:val="22"/>
        </w:rPr>
        <w:lastRenderedPageBreak/>
        <w:t xml:space="preserve">The following rubric is used to assess an overall portfolio rating: </w:t>
      </w:r>
    </w:p>
    <w:p w14:paraId="2527F6E1" w14:textId="77777777" w:rsidR="00C248C9" w:rsidRPr="00877C4A" w:rsidRDefault="00C248C9" w:rsidP="00C248C9">
      <w:pPr>
        <w:widowControl/>
        <w:autoSpaceDE/>
        <w:autoSpaceDN/>
        <w:adjustRightInd/>
        <w:contextualSpacing/>
        <w:rPr>
          <w:rFonts w:ascii="Times New Roman" w:eastAsia="Calibri" w:hAnsi="Times New Roman"/>
          <w:sz w:val="22"/>
          <w:szCs w:val="22"/>
        </w:rPr>
      </w:pPr>
    </w:p>
    <w:tbl>
      <w:tblPr>
        <w:tblStyle w:val="TableGrid1"/>
        <w:tblW w:w="0" w:type="auto"/>
        <w:tblLook w:val="04A0" w:firstRow="1" w:lastRow="0" w:firstColumn="1" w:lastColumn="0" w:noHBand="0" w:noVBand="1"/>
      </w:tblPr>
      <w:tblGrid>
        <w:gridCol w:w="521"/>
        <w:gridCol w:w="7089"/>
        <w:gridCol w:w="3190"/>
        <w:gridCol w:w="2155"/>
      </w:tblGrid>
      <w:tr w:rsidR="00C248C9" w:rsidRPr="00877C4A" w14:paraId="1A35486B" w14:textId="77777777" w:rsidTr="00690F82">
        <w:tc>
          <w:tcPr>
            <w:tcW w:w="506" w:type="dxa"/>
            <w:tcBorders>
              <w:top w:val="nil"/>
              <w:left w:val="nil"/>
            </w:tcBorders>
          </w:tcPr>
          <w:p w14:paraId="0936D355"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p>
        </w:tc>
        <w:tc>
          <w:tcPr>
            <w:tcW w:w="7252" w:type="dxa"/>
          </w:tcPr>
          <w:p w14:paraId="17562332" w14:textId="77777777" w:rsidR="00C248C9" w:rsidRPr="00877C4A" w:rsidRDefault="00C248C9" w:rsidP="00690F82">
            <w:pPr>
              <w:widowControl/>
              <w:autoSpaceDE/>
              <w:autoSpaceDN/>
              <w:adjustRightInd/>
              <w:spacing w:after="200" w:line="276" w:lineRule="auto"/>
              <w:contextualSpacing/>
              <w:jc w:val="center"/>
              <w:rPr>
                <w:rFonts w:ascii="Times New Roman" w:hAnsi="Times New Roman"/>
                <w:sz w:val="22"/>
                <w:szCs w:val="22"/>
              </w:rPr>
            </w:pPr>
            <w:r w:rsidRPr="00877C4A">
              <w:rPr>
                <w:rFonts w:ascii="Times New Roman" w:hAnsi="Times New Roman"/>
                <w:b/>
                <w:sz w:val="22"/>
                <w:szCs w:val="22"/>
              </w:rPr>
              <w:t>Organization of Portfolio Material</w:t>
            </w:r>
          </w:p>
        </w:tc>
        <w:tc>
          <w:tcPr>
            <w:tcW w:w="3240" w:type="dxa"/>
          </w:tcPr>
          <w:p w14:paraId="5E90FB4C" w14:textId="77777777" w:rsidR="00C248C9" w:rsidRPr="00877C4A" w:rsidRDefault="00C248C9" w:rsidP="00690F82">
            <w:pPr>
              <w:widowControl/>
              <w:autoSpaceDE/>
              <w:autoSpaceDN/>
              <w:adjustRightInd/>
              <w:spacing w:after="200" w:line="276" w:lineRule="auto"/>
              <w:contextualSpacing/>
              <w:jc w:val="center"/>
              <w:rPr>
                <w:rFonts w:ascii="Times New Roman" w:hAnsi="Times New Roman"/>
                <w:b/>
                <w:sz w:val="22"/>
                <w:szCs w:val="22"/>
              </w:rPr>
            </w:pPr>
            <w:r w:rsidRPr="00877C4A">
              <w:rPr>
                <w:rFonts w:ascii="Times New Roman" w:hAnsi="Times New Roman"/>
                <w:b/>
                <w:sz w:val="22"/>
                <w:szCs w:val="22"/>
              </w:rPr>
              <w:t>Demonstration of Standard Competencies</w:t>
            </w:r>
          </w:p>
        </w:tc>
        <w:tc>
          <w:tcPr>
            <w:tcW w:w="2178" w:type="dxa"/>
          </w:tcPr>
          <w:p w14:paraId="7B056D0B" w14:textId="77777777" w:rsidR="00C248C9" w:rsidRPr="00877C4A" w:rsidRDefault="00C248C9" w:rsidP="00690F82">
            <w:pPr>
              <w:widowControl/>
              <w:autoSpaceDE/>
              <w:autoSpaceDN/>
              <w:adjustRightInd/>
              <w:spacing w:after="200" w:line="276" w:lineRule="auto"/>
              <w:contextualSpacing/>
              <w:jc w:val="center"/>
              <w:rPr>
                <w:rFonts w:ascii="Times New Roman" w:hAnsi="Times New Roman"/>
                <w:b/>
                <w:sz w:val="22"/>
                <w:szCs w:val="22"/>
              </w:rPr>
            </w:pPr>
            <w:r w:rsidRPr="00877C4A">
              <w:rPr>
                <w:rFonts w:ascii="Times New Roman" w:hAnsi="Times New Roman"/>
                <w:b/>
                <w:sz w:val="22"/>
                <w:szCs w:val="22"/>
              </w:rPr>
              <w:t>Measureable Positive Impact</w:t>
            </w:r>
          </w:p>
        </w:tc>
      </w:tr>
      <w:tr w:rsidR="00C248C9" w:rsidRPr="00877C4A" w14:paraId="31B86CD5" w14:textId="77777777" w:rsidTr="00690F82">
        <w:trPr>
          <w:cantSplit/>
          <w:trHeight w:val="1134"/>
        </w:trPr>
        <w:tc>
          <w:tcPr>
            <w:tcW w:w="506" w:type="dxa"/>
            <w:textDirection w:val="btLr"/>
          </w:tcPr>
          <w:p w14:paraId="0927E972" w14:textId="77777777" w:rsidR="00C248C9" w:rsidRPr="00877C4A" w:rsidRDefault="00C248C9" w:rsidP="00690F82">
            <w:pPr>
              <w:widowControl/>
              <w:autoSpaceDE/>
              <w:autoSpaceDN/>
              <w:adjustRightInd/>
              <w:spacing w:after="200" w:line="276" w:lineRule="auto"/>
              <w:ind w:left="113" w:right="113"/>
              <w:contextualSpacing/>
              <w:jc w:val="center"/>
              <w:rPr>
                <w:rFonts w:ascii="Times New Roman" w:hAnsi="Times New Roman"/>
                <w:sz w:val="22"/>
                <w:szCs w:val="22"/>
              </w:rPr>
            </w:pPr>
            <w:r w:rsidRPr="00877C4A">
              <w:rPr>
                <w:rFonts w:ascii="Times New Roman" w:hAnsi="Times New Roman"/>
                <w:b/>
                <w:bCs/>
                <w:sz w:val="22"/>
                <w:szCs w:val="22"/>
              </w:rPr>
              <w:t>Exceeds Expectations</w:t>
            </w:r>
          </w:p>
        </w:tc>
        <w:tc>
          <w:tcPr>
            <w:tcW w:w="7252" w:type="dxa"/>
          </w:tcPr>
          <w:p w14:paraId="5B337335"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1. The portfolio contains the following elements listed below:</w:t>
            </w:r>
          </w:p>
          <w:p w14:paraId="5FD7AC51" w14:textId="77777777" w:rsidR="00C248C9" w:rsidRPr="00877C4A" w:rsidRDefault="00C248C9" w:rsidP="00BF4BF0">
            <w:pPr>
              <w:widowControl/>
              <w:numPr>
                <w:ilvl w:val="0"/>
                <w:numId w:val="20"/>
              </w:numPr>
              <w:autoSpaceDE/>
              <w:autoSpaceDN/>
              <w:adjustRightInd/>
              <w:contextualSpacing/>
              <w:rPr>
                <w:rFonts w:ascii="Times New Roman" w:hAnsi="Times New Roman"/>
                <w:sz w:val="22"/>
                <w:szCs w:val="22"/>
              </w:rPr>
            </w:pPr>
            <w:r w:rsidRPr="00877C4A">
              <w:rPr>
                <w:rFonts w:ascii="Times New Roman" w:hAnsi="Times New Roman"/>
                <w:sz w:val="22"/>
                <w:szCs w:val="22"/>
              </w:rPr>
              <w:t>Title Page</w:t>
            </w:r>
          </w:p>
          <w:p w14:paraId="6FFA8720"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sz w:val="22"/>
                <w:szCs w:val="22"/>
              </w:rPr>
            </w:pPr>
            <w:r w:rsidRPr="00877C4A">
              <w:rPr>
                <w:rFonts w:ascii="Times New Roman" w:hAnsi="Times New Roman"/>
                <w:sz w:val="22"/>
                <w:szCs w:val="22"/>
              </w:rPr>
              <w:t>Index</w:t>
            </w:r>
          </w:p>
          <w:p w14:paraId="791EBF72"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sz w:val="22"/>
                <w:szCs w:val="22"/>
              </w:rPr>
            </w:pPr>
            <w:r w:rsidRPr="00877C4A">
              <w:rPr>
                <w:rFonts w:ascii="Times New Roman" w:hAnsi="Times New Roman"/>
                <w:sz w:val="22"/>
                <w:szCs w:val="22"/>
              </w:rPr>
              <w:t>Introduction</w:t>
            </w:r>
          </w:p>
          <w:p w14:paraId="2BA37D1D"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bCs/>
                <w:sz w:val="22"/>
                <w:szCs w:val="22"/>
              </w:rPr>
            </w:pPr>
            <w:r w:rsidRPr="00877C4A">
              <w:rPr>
                <w:rFonts w:ascii="Times New Roman" w:hAnsi="Times New Roman"/>
                <w:bCs/>
                <w:sz w:val="22"/>
                <w:szCs w:val="22"/>
              </w:rPr>
              <w:t>Program Documents</w:t>
            </w:r>
          </w:p>
          <w:p w14:paraId="3A038F63" w14:textId="77777777" w:rsidR="00C248C9" w:rsidRPr="00877C4A" w:rsidRDefault="00C248C9" w:rsidP="00BF4BF0">
            <w:pPr>
              <w:widowControl/>
              <w:numPr>
                <w:ilvl w:val="0"/>
                <w:numId w:val="20"/>
              </w:numPr>
              <w:autoSpaceDE/>
              <w:autoSpaceDN/>
              <w:adjustRightInd/>
              <w:contextualSpacing/>
              <w:rPr>
                <w:rFonts w:ascii="Times New Roman" w:hAnsi="Times New Roman"/>
                <w:sz w:val="22"/>
                <w:szCs w:val="22"/>
              </w:rPr>
            </w:pPr>
            <w:r w:rsidRPr="00877C4A">
              <w:rPr>
                <w:rFonts w:ascii="Times New Roman" w:hAnsi="Times New Roman"/>
                <w:sz w:val="22"/>
                <w:szCs w:val="22"/>
              </w:rPr>
              <w:t>10 Competency Standards</w:t>
            </w:r>
          </w:p>
          <w:p w14:paraId="35A0983D" w14:textId="77777777" w:rsidR="00C248C9" w:rsidRPr="00877C4A" w:rsidRDefault="00C248C9" w:rsidP="00BF4BF0">
            <w:pPr>
              <w:widowControl/>
              <w:numPr>
                <w:ilvl w:val="0"/>
                <w:numId w:val="20"/>
              </w:numPr>
              <w:autoSpaceDE/>
              <w:autoSpaceDN/>
              <w:adjustRightInd/>
              <w:contextualSpacing/>
              <w:rPr>
                <w:rFonts w:ascii="Times New Roman" w:hAnsi="Times New Roman"/>
                <w:sz w:val="22"/>
                <w:szCs w:val="22"/>
              </w:rPr>
            </w:pPr>
            <w:r w:rsidRPr="00877C4A">
              <w:rPr>
                <w:rFonts w:ascii="Times New Roman" w:hAnsi="Times New Roman"/>
                <w:sz w:val="22"/>
                <w:szCs w:val="22"/>
              </w:rPr>
              <w:t>Rationales clearly explain why the documents meet the professional objectives</w:t>
            </w:r>
          </w:p>
          <w:p w14:paraId="6CFD3CBE"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2. Documents are appropriate for professional objectives.</w:t>
            </w:r>
          </w:p>
          <w:p w14:paraId="4A102408"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3. Two or more documents are provided for each competency standard.</w:t>
            </w:r>
          </w:p>
          <w:p w14:paraId="68432D08"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4. The contents of the portfolio are well edited.</w:t>
            </w:r>
          </w:p>
          <w:p w14:paraId="74237BD9"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5. The portfolio is well organized and professional with graphics and data illustrations.</w:t>
            </w:r>
          </w:p>
        </w:tc>
        <w:tc>
          <w:tcPr>
            <w:tcW w:w="3240" w:type="dxa"/>
          </w:tcPr>
          <w:p w14:paraId="10531BE9"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Portfolio contains exceptional documents of skill attainment in 10 competency standards (at least 6 of 10 competencies exceed expectations).</w:t>
            </w:r>
          </w:p>
          <w:p w14:paraId="5F6278A8"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p>
        </w:tc>
        <w:tc>
          <w:tcPr>
            <w:tcW w:w="2178" w:type="dxa"/>
          </w:tcPr>
          <w:p w14:paraId="5FBBBC04"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 xml:space="preserve">Documents provide exceptional evidence of measurable positive impact the intern has made on children, families, and/or other consumers via his/her service delivery. </w:t>
            </w:r>
          </w:p>
          <w:p w14:paraId="4028D060"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Overall rating of case study is Exceptional.</w:t>
            </w:r>
          </w:p>
          <w:p w14:paraId="78CED46E"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p>
        </w:tc>
      </w:tr>
      <w:tr w:rsidR="00C248C9" w:rsidRPr="00877C4A" w14:paraId="7C124970" w14:textId="77777777" w:rsidTr="00690F82">
        <w:trPr>
          <w:cantSplit/>
          <w:trHeight w:val="1134"/>
        </w:trPr>
        <w:tc>
          <w:tcPr>
            <w:tcW w:w="506" w:type="dxa"/>
            <w:textDirection w:val="btLr"/>
          </w:tcPr>
          <w:p w14:paraId="0B33FE60" w14:textId="77777777" w:rsidR="00C248C9" w:rsidRPr="00877C4A" w:rsidRDefault="00C248C9" w:rsidP="00690F82">
            <w:pPr>
              <w:widowControl/>
              <w:autoSpaceDE/>
              <w:autoSpaceDN/>
              <w:adjustRightInd/>
              <w:spacing w:after="200" w:line="276" w:lineRule="auto"/>
              <w:ind w:left="113" w:right="113"/>
              <w:contextualSpacing/>
              <w:jc w:val="center"/>
              <w:rPr>
                <w:rFonts w:ascii="Times New Roman" w:hAnsi="Times New Roman"/>
                <w:sz w:val="22"/>
                <w:szCs w:val="22"/>
              </w:rPr>
            </w:pPr>
            <w:r w:rsidRPr="00877C4A">
              <w:rPr>
                <w:rFonts w:ascii="Times New Roman" w:hAnsi="Times New Roman"/>
                <w:b/>
                <w:bCs/>
                <w:sz w:val="22"/>
                <w:szCs w:val="22"/>
              </w:rPr>
              <w:t>Meets Expectations</w:t>
            </w:r>
          </w:p>
        </w:tc>
        <w:tc>
          <w:tcPr>
            <w:tcW w:w="7252" w:type="dxa"/>
          </w:tcPr>
          <w:p w14:paraId="64B257EE"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1. The portfolio contains the following elements listed below:</w:t>
            </w:r>
          </w:p>
          <w:p w14:paraId="28E42200" w14:textId="77777777" w:rsidR="00C248C9" w:rsidRPr="00877C4A" w:rsidRDefault="00C248C9" w:rsidP="00BF4BF0">
            <w:pPr>
              <w:widowControl/>
              <w:numPr>
                <w:ilvl w:val="0"/>
                <w:numId w:val="20"/>
              </w:numPr>
              <w:autoSpaceDE/>
              <w:autoSpaceDN/>
              <w:adjustRightInd/>
              <w:contextualSpacing/>
              <w:rPr>
                <w:rFonts w:ascii="Times New Roman" w:hAnsi="Times New Roman"/>
                <w:sz w:val="22"/>
                <w:szCs w:val="22"/>
              </w:rPr>
            </w:pPr>
            <w:r w:rsidRPr="00877C4A">
              <w:rPr>
                <w:rFonts w:ascii="Times New Roman" w:hAnsi="Times New Roman"/>
                <w:sz w:val="22"/>
                <w:szCs w:val="22"/>
              </w:rPr>
              <w:t>Title Page</w:t>
            </w:r>
          </w:p>
          <w:p w14:paraId="52F919FD"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sz w:val="22"/>
                <w:szCs w:val="22"/>
              </w:rPr>
            </w:pPr>
            <w:r w:rsidRPr="00877C4A">
              <w:rPr>
                <w:rFonts w:ascii="Times New Roman" w:hAnsi="Times New Roman"/>
                <w:sz w:val="22"/>
                <w:szCs w:val="22"/>
              </w:rPr>
              <w:t>Index</w:t>
            </w:r>
          </w:p>
          <w:p w14:paraId="3966DD65"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sz w:val="22"/>
                <w:szCs w:val="22"/>
              </w:rPr>
            </w:pPr>
            <w:r w:rsidRPr="00877C4A">
              <w:rPr>
                <w:rFonts w:ascii="Times New Roman" w:hAnsi="Times New Roman"/>
                <w:sz w:val="22"/>
                <w:szCs w:val="22"/>
              </w:rPr>
              <w:t>Introduction</w:t>
            </w:r>
          </w:p>
          <w:p w14:paraId="3A484768"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bCs/>
                <w:sz w:val="22"/>
                <w:szCs w:val="22"/>
              </w:rPr>
            </w:pPr>
            <w:r w:rsidRPr="00877C4A">
              <w:rPr>
                <w:rFonts w:ascii="Times New Roman" w:hAnsi="Times New Roman"/>
                <w:bCs/>
                <w:sz w:val="22"/>
                <w:szCs w:val="22"/>
              </w:rPr>
              <w:t>Program Documents</w:t>
            </w:r>
          </w:p>
          <w:p w14:paraId="01E820D9" w14:textId="77777777" w:rsidR="00C248C9" w:rsidRPr="00877C4A" w:rsidRDefault="00C248C9" w:rsidP="00BF4BF0">
            <w:pPr>
              <w:widowControl/>
              <w:numPr>
                <w:ilvl w:val="0"/>
                <w:numId w:val="20"/>
              </w:numPr>
              <w:autoSpaceDE/>
              <w:autoSpaceDN/>
              <w:adjustRightInd/>
              <w:contextualSpacing/>
              <w:rPr>
                <w:rFonts w:ascii="Times New Roman" w:hAnsi="Times New Roman"/>
                <w:sz w:val="22"/>
                <w:szCs w:val="22"/>
              </w:rPr>
            </w:pPr>
            <w:r w:rsidRPr="00877C4A">
              <w:rPr>
                <w:rFonts w:ascii="Times New Roman" w:hAnsi="Times New Roman"/>
                <w:sz w:val="22"/>
                <w:szCs w:val="22"/>
              </w:rPr>
              <w:t>10 Competency Standards</w:t>
            </w:r>
          </w:p>
          <w:p w14:paraId="4140E3EC"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2. Documents are appropriate for professional objectives.</w:t>
            </w:r>
          </w:p>
          <w:p w14:paraId="7174AC53"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3. At least two required documents are provided for each competency standard.</w:t>
            </w:r>
          </w:p>
          <w:p w14:paraId="2403E9F5"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 xml:space="preserve">4. The contents of the portfolio are well edited. </w:t>
            </w:r>
          </w:p>
          <w:p w14:paraId="453334F2"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5. The portfolio has an overall professional appearance.</w:t>
            </w:r>
          </w:p>
        </w:tc>
        <w:tc>
          <w:tcPr>
            <w:tcW w:w="3240" w:type="dxa"/>
          </w:tcPr>
          <w:p w14:paraId="5882F2B1"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highlight w:val="yellow"/>
              </w:rPr>
            </w:pPr>
          </w:p>
          <w:p w14:paraId="32A554C8"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Portfolio contains basic documents of skill attainment in 10 competency standards (all 10 competencies meet expectations).</w:t>
            </w:r>
          </w:p>
          <w:p w14:paraId="0BB24664"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p>
          <w:p w14:paraId="5143139D" w14:textId="77777777" w:rsidR="00C248C9" w:rsidRPr="00877C4A" w:rsidRDefault="00C248C9" w:rsidP="00690F82">
            <w:pPr>
              <w:widowControl/>
              <w:autoSpaceDE/>
              <w:autoSpaceDN/>
              <w:adjustRightInd/>
              <w:spacing w:after="200" w:line="276" w:lineRule="auto"/>
              <w:contextualSpacing/>
              <w:rPr>
                <w:rFonts w:ascii="Times New Roman" w:hAnsi="Times New Roman"/>
                <w:b/>
                <w:sz w:val="22"/>
                <w:szCs w:val="22"/>
              </w:rPr>
            </w:pPr>
          </w:p>
          <w:p w14:paraId="15544B19"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p>
        </w:tc>
        <w:tc>
          <w:tcPr>
            <w:tcW w:w="2178" w:type="dxa"/>
          </w:tcPr>
          <w:p w14:paraId="5DD1C87C"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Documents provide sufficient evidence of positive impact the intern has made on children, families, and/or other consumers.</w:t>
            </w:r>
          </w:p>
          <w:p w14:paraId="5405250C"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 xml:space="preserve">Overall rating of case study is Acceptable. </w:t>
            </w:r>
          </w:p>
          <w:p w14:paraId="646B1BB1"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p>
        </w:tc>
      </w:tr>
      <w:tr w:rsidR="00C248C9" w:rsidRPr="00877C4A" w14:paraId="213A2106" w14:textId="77777777" w:rsidTr="00690F82">
        <w:trPr>
          <w:cantSplit/>
          <w:trHeight w:val="1134"/>
        </w:trPr>
        <w:tc>
          <w:tcPr>
            <w:tcW w:w="506" w:type="dxa"/>
            <w:textDirection w:val="btLr"/>
          </w:tcPr>
          <w:p w14:paraId="64983C5B" w14:textId="77777777" w:rsidR="00C248C9" w:rsidRPr="00877C4A" w:rsidRDefault="00C248C9" w:rsidP="00690F82">
            <w:pPr>
              <w:widowControl/>
              <w:autoSpaceDE/>
              <w:autoSpaceDN/>
              <w:adjustRightInd/>
              <w:spacing w:after="200" w:line="276" w:lineRule="auto"/>
              <w:ind w:left="113" w:right="113"/>
              <w:contextualSpacing/>
              <w:jc w:val="center"/>
              <w:rPr>
                <w:rFonts w:ascii="Times New Roman" w:hAnsi="Times New Roman"/>
                <w:sz w:val="22"/>
                <w:szCs w:val="22"/>
              </w:rPr>
            </w:pPr>
            <w:r w:rsidRPr="00877C4A">
              <w:rPr>
                <w:rFonts w:ascii="Times New Roman" w:hAnsi="Times New Roman"/>
                <w:b/>
                <w:bCs/>
                <w:sz w:val="22"/>
                <w:szCs w:val="22"/>
              </w:rPr>
              <w:lastRenderedPageBreak/>
              <w:t>inadequate</w:t>
            </w:r>
          </w:p>
        </w:tc>
        <w:tc>
          <w:tcPr>
            <w:tcW w:w="7252" w:type="dxa"/>
          </w:tcPr>
          <w:p w14:paraId="3F5053D6" w14:textId="77777777" w:rsidR="00C248C9" w:rsidRPr="00877C4A" w:rsidRDefault="00C248C9" w:rsidP="00690F82">
            <w:pPr>
              <w:widowControl/>
              <w:tabs>
                <w:tab w:val="center" w:pos="4680"/>
                <w:tab w:val="right" w:pos="9360"/>
              </w:tabs>
              <w:autoSpaceDE/>
              <w:autoSpaceDN/>
              <w:adjustRightInd/>
              <w:contextualSpacing/>
              <w:rPr>
                <w:rFonts w:ascii="Times New Roman" w:hAnsi="Times New Roman"/>
                <w:sz w:val="22"/>
                <w:szCs w:val="22"/>
              </w:rPr>
            </w:pPr>
            <w:r w:rsidRPr="00877C4A">
              <w:rPr>
                <w:rFonts w:ascii="Times New Roman" w:hAnsi="Times New Roman"/>
                <w:sz w:val="22"/>
                <w:szCs w:val="22"/>
              </w:rPr>
              <w:t xml:space="preserve">1. Any of the elements listed below are missing from the portfolio. </w:t>
            </w:r>
          </w:p>
          <w:p w14:paraId="07AD1E59" w14:textId="77777777" w:rsidR="00C248C9" w:rsidRPr="00877C4A" w:rsidRDefault="00C248C9" w:rsidP="00BF4BF0">
            <w:pPr>
              <w:widowControl/>
              <w:numPr>
                <w:ilvl w:val="0"/>
                <w:numId w:val="21"/>
              </w:numPr>
              <w:autoSpaceDE/>
              <w:autoSpaceDN/>
              <w:adjustRightInd/>
              <w:contextualSpacing/>
              <w:rPr>
                <w:rFonts w:ascii="Times New Roman" w:hAnsi="Times New Roman"/>
                <w:sz w:val="22"/>
                <w:szCs w:val="22"/>
              </w:rPr>
            </w:pPr>
            <w:r w:rsidRPr="00877C4A">
              <w:rPr>
                <w:rFonts w:ascii="Times New Roman" w:hAnsi="Times New Roman"/>
                <w:sz w:val="22"/>
                <w:szCs w:val="22"/>
              </w:rPr>
              <w:t>Title Page</w:t>
            </w:r>
          </w:p>
          <w:p w14:paraId="1771FB80"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sz w:val="22"/>
                <w:szCs w:val="22"/>
              </w:rPr>
            </w:pPr>
            <w:r w:rsidRPr="00877C4A">
              <w:rPr>
                <w:rFonts w:ascii="Times New Roman" w:hAnsi="Times New Roman"/>
                <w:sz w:val="22"/>
                <w:szCs w:val="22"/>
              </w:rPr>
              <w:t>Table of Contents</w:t>
            </w:r>
          </w:p>
          <w:p w14:paraId="0ACA15B3"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sz w:val="22"/>
                <w:szCs w:val="22"/>
              </w:rPr>
            </w:pPr>
            <w:r w:rsidRPr="00877C4A">
              <w:rPr>
                <w:rFonts w:ascii="Times New Roman" w:hAnsi="Times New Roman"/>
                <w:sz w:val="22"/>
                <w:szCs w:val="22"/>
              </w:rPr>
              <w:t>Introduction</w:t>
            </w:r>
          </w:p>
          <w:p w14:paraId="05AF3059" w14:textId="77777777" w:rsidR="00C248C9" w:rsidRPr="00877C4A" w:rsidRDefault="00C248C9" w:rsidP="00BF4BF0">
            <w:pPr>
              <w:keepNext/>
              <w:widowControl/>
              <w:numPr>
                <w:ilvl w:val="0"/>
                <w:numId w:val="20"/>
              </w:numPr>
              <w:autoSpaceDE/>
              <w:autoSpaceDN/>
              <w:adjustRightInd/>
              <w:contextualSpacing/>
              <w:outlineLvl w:val="1"/>
              <w:rPr>
                <w:rFonts w:ascii="Times New Roman" w:hAnsi="Times New Roman"/>
                <w:bCs/>
                <w:sz w:val="22"/>
                <w:szCs w:val="22"/>
              </w:rPr>
            </w:pPr>
            <w:r w:rsidRPr="00877C4A">
              <w:rPr>
                <w:rFonts w:ascii="Times New Roman" w:hAnsi="Times New Roman"/>
                <w:bCs/>
                <w:sz w:val="22"/>
                <w:szCs w:val="22"/>
              </w:rPr>
              <w:t>Personal Documents</w:t>
            </w:r>
          </w:p>
          <w:p w14:paraId="2CDE8247" w14:textId="77777777" w:rsidR="00C248C9" w:rsidRPr="00877C4A" w:rsidRDefault="00C248C9" w:rsidP="00BF4BF0">
            <w:pPr>
              <w:widowControl/>
              <w:numPr>
                <w:ilvl w:val="0"/>
                <w:numId w:val="20"/>
              </w:numPr>
              <w:autoSpaceDE/>
              <w:autoSpaceDN/>
              <w:adjustRightInd/>
              <w:contextualSpacing/>
              <w:rPr>
                <w:rFonts w:ascii="Times New Roman" w:hAnsi="Times New Roman"/>
                <w:sz w:val="22"/>
                <w:szCs w:val="22"/>
              </w:rPr>
            </w:pPr>
            <w:r w:rsidRPr="00877C4A">
              <w:rPr>
                <w:rFonts w:ascii="Times New Roman" w:hAnsi="Times New Roman"/>
                <w:sz w:val="22"/>
                <w:szCs w:val="22"/>
              </w:rPr>
              <w:t>10 Competency Standards</w:t>
            </w:r>
          </w:p>
          <w:p w14:paraId="6F389D41"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2. Some of the documents are misfiled.</w:t>
            </w:r>
          </w:p>
          <w:p w14:paraId="69F5C10B"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3. Less than two documents are provided for any of the competency standards.</w:t>
            </w:r>
          </w:p>
          <w:p w14:paraId="13FBBBB5"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4. The mechanics of writing interferes with the presentation of the intern’s work.</w:t>
            </w:r>
          </w:p>
          <w:p w14:paraId="3B5CDA22"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5. The portfolio shows inadequate organization and lacks professional appearance.</w:t>
            </w:r>
          </w:p>
        </w:tc>
        <w:tc>
          <w:tcPr>
            <w:tcW w:w="3240" w:type="dxa"/>
          </w:tcPr>
          <w:p w14:paraId="742919D9"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 xml:space="preserve">Portfolio contains documents of skill attainment that are insufficient (Not Meet Expectations) or less than 10 competencies have documentation of attainment. </w:t>
            </w:r>
          </w:p>
          <w:p w14:paraId="67D18F51"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p>
        </w:tc>
        <w:tc>
          <w:tcPr>
            <w:tcW w:w="2178" w:type="dxa"/>
          </w:tcPr>
          <w:p w14:paraId="6D740F6F"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Documents provide a lack of evidence of positive impact the intern has made on children, families, and/or other consumers.</w:t>
            </w:r>
          </w:p>
          <w:p w14:paraId="1880FC94"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r w:rsidRPr="00877C4A">
              <w:rPr>
                <w:rFonts w:ascii="Times New Roman" w:hAnsi="Times New Roman"/>
                <w:sz w:val="22"/>
                <w:szCs w:val="22"/>
              </w:rPr>
              <w:t>Overall rating of case study is Not Acceptable.</w:t>
            </w:r>
          </w:p>
          <w:p w14:paraId="276678EF" w14:textId="77777777" w:rsidR="00C248C9" w:rsidRPr="00877C4A" w:rsidRDefault="00C248C9" w:rsidP="00690F82">
            <w:pPr>
              <w:widowControl/>
              <w:autoSpaceDE/>
              <w:autoSpaceDN/>
              <w:adjustRightInd/>
              <w:spacing w:after="200" w:line="276" w:lineRule="auto"/>
              <w:contextualSpacing/>
              <w:rPr>
                <w:rFonts w:ascii="Times New Roman" w:hAnsi="Times New Roman"/>
                <w:sz w:val="22"/>
                <w:szCs w:val="22"/>
              </w:rPr>
            </w:pPr>
          </w:p>
        </w:tc>
      </w:tr>
    </w:tbl>
    <w:p w14:paraId="4E119F7F" w14:textId="77777777" w:rsidR="00C248C9" w:rsidRPr="00877C4A" w:rsidRDefault="00C248C9" w:rsidP="00C248C9">
      <w:pPr>
        <w:widowControl/>
        <w:autoSpaceDE/>
        <w:autoSpaceDN/>
        <w:adjustRightInd/>
        <w:spacing w:after="160" w:line="259" w:lineRule="auto"/>
        <w:rPr>
          <w:rFonts w:ascii="Times New Roman" w:eastAsia="Calibri" w:hAnsi="Times New Roman"/>
          <w:sz w:val="22"/>
          <w:szCs w:val="22"/>
        </w:rPr>
      </w:pPr>
    </w:p>
    <w:p w14:paraId="6E576D4C" w14:textId="77777777" w:rsidR="00787208" w:rsidRDefault="00C248C9" w:rsidP="00C248C9">
      <w:pPr>
        <w:widowControl/>
        <w:autoSpaceDE/>
        <w:autoSpaceDN/>
        <w:adjustRightInd/>
        <w:rPr>
          <w:rFonts w:ascii="Times New Roman" w:eastAsia="Calibri" w:hAnsi="Times New Roman"/>
          <w:sz w:val="22"/>
          <w:szCs w:val="22"/>
          <w:u w:val="single" w:color="000000"/>
        </w:rPr>
        <w:sectPr w:rsidR="00787208" w:rsidSect="00C248C9">
          <w:pgSz w:w="15840" w:h="12240" w:orient="landscape"/>
          <w:pgMar w:top="1440" w:right="1440" w:bottom="1440" w:left="1440" w:header="1440" w:footer="1440" w:gutter="0"/>
          <w:cols w:space="720"/>
          <w:noEndnote/>
          <w:docGrid w:linePitch="326"/>
        </w:sectPr>
      </w:pPr>
      <w:r w:rsidRPr="00877C4A">
        <w:rPr>
          <w:rFonts w:ascii="Times New Roman" w:eastAsia="Calibri" w:hAnsi="Times New Roman"/>
          <w:sz w:val="22"/>
          <w:szCs w:val="22"/>
          <w:u w:val="single" w:color="000000"/>
        </w:rPr>
        <w:br w:type="page"/>
      </w:r>
    </w:p>
    <w:p w14:paraId="051D2DDA" w14:textId="623EE063" w:rsidR="000354DC" w:rsidRDefault="000354DC" w:rsidP="000354DC">
      <w:pPr>
        <w:widowControl/>
        <w:autoSpaceDE/>
        <w:autoSpaceDN/>
        <w:adjustRightInd/>
        <w:jc w:val="center"/>
        <w:rPr>
          <w:rStyle w:val="Hypertext"/>
          <w:rFonts w:ascii="Times New Roman" w:hAnsi="Times New Roman"/>
          <w:b/>
          <w:bCs/>
          <w:color w:val="C00000"/>
          <w:sz w:val="22"/>
          <w:szCs w:val="22"/>
          <w:u w:val="none"/>
        </w:rPr>
      </w:pPr>
      <w:r w:rsidRPr="00877C4A">
        <w:rPr>
          <w:rStyle w:val="Hypertext"/>
          <w:rFonts w:ascii="Times New Roman" w:hAnsi="Times New Roman"/>
          <w:b/>
          <w:bCs/>
          <w:color w:val="C00000"/>
          <w:sz w:val="22"/>
          <w:szCs w:val="22"/>
          <w:u w:val="none"/>
        </w:rPr>
        <w:lastRenderedPageBreak/>
        <w:t xml:space="preserve">APPENDIX </w:t>
      </w:r>
      <w:r w:rsidR="00282184">
        <w:rPr>
          <w:rStyle w:val="Hypertext"/>
          <w:rFonts w:ascii="Times New Roman" w:hAnsi="Times New Roman"/>
          <w:b/>
          <w:bCs/>
          <w:color w:val="C00000"/>
          <w:sz w:val="22"/>
          <w:szCs w:val="22"/>
          <w:u w:val="none"/>
        </w:rPr>
        <w:t>F</w:t>
      </w:r>
    </w:p>
    <w:p w14:paraId="08833595" w14:textId="77777777" w:rsidR="00282184" w:rsidRPr="00877C4A" w:rsidRDefault="00282184" w:rsidP="000354DC">
      <w:pPr>
        <w:widowControl/>
        <w:autoSpaceDE/>
        <w:autoSpaceDN/>
        <w:adjustRightInd/>
        <w:jc w:val="center"/>
        <w:rPr>
          <w:rStyle w:val="Hypertext"/>
          <w:rFonts w:ascii="Times New Roman" w:hAnsi="Times New Roman"/>
          <w:bCs/>
          <w:color w:val="auto"/>
          <w:sz w:val="22"/>
          <w:szCs w:val="22"/>
          <w:u w:val="none"/>
        </w:rPr>
      </w:pPr>
    </w:p>
    <w:p w14:paraId="4B74B8A5" w14:textId="2B08ED27" w:rsidR="000354DC" w:rsidRDefault="000354DC" w:rsidP="000354DC">
      <w:pPr>
        <w:tabs>
          <w:tab w:val="left" w:pos="4820"/>
          <w:tab w:val="left" w:pos="5980"/>
          <w:tab w:val="left" w:pos="9480"/>
        </w:tabs>
        <w:autoSpaceDE/>
        <w:autoSpaceDN/>
        <w:adjustRightInd/>
        <w:ind w:left="220" w:right="-20"/>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 xml:space="preserve">Applied Behavior Analysis (ABA) Track and Board Certified Behavior Analyst (BCBA) </w:t>
      </w:r>
    </w:p>
    <w:p w14:paraId="107EC46B" w14:textId="77777777" w:rsidR="00787208" w:rsidRPr="00877C4A" w:rsidRDefault="00787208" w:rsidP="000354DC">
      <w:pPr>
        <w:tabs>
          <w:tab w:val="left" w:pos="4820"/>
          <w:tab w:val="left" w:pos="5980"/>
          <w:tab w:val="left" w:pos="9480"/>
        </w:tabs>
        <w:autoSpaceDE/>
        <w:autoSpaceDN/>
        <w:adjustRightInd/>
        <w:ind w:left="220" w:right="-20"/>
        <w:jc w:val="center"/>
        <w:rPr>
          <w:rStyle w:val="Hypertext"/>
          <w:rFonts w:ascii="Times New Roman" w:hAnsi="Times New Roman"/>
          <w:b/>
          <w:bCs/>
          <w:color w:val="auto"/>
          <w:sz w:val="22"/>
          <w:szCs w:val="22"/>
          <w:u w:val="none"/>
        </w:rPr>
      </w:pPr>
    </w:p>
    <w:p w14:paraId="57DC7179" w14:textId="77777777" w:rsidR="000354DC" w:rsidRPr="00877C4A" w:rsidRDefault="000354DC" w:rsidP="000354DC">
      <w:pPr>
        <w:tabs>
          <w:tab w:val="left" w:pos="4820"/>
          <w:tab w:val="left" w:pos="5980"/>
          <w:tab w:val="left" w:pos="9480"/>
        </w:tabs>
        <w:autoSpaceDE/>
        <w:autoSpaceDN/>
        <w:adjustRightInd/>
        <w:ind w:left="220" w:right="-20"/>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Program Description, Requirements, Suggested Sequence</w:t>
      </w:r>
    </w:p>
    <w:p w14:paraId="3EFA1F80" w14:textId="77777777" w:rsidR="000354DC" w:rsidRPr="00877C4A" w:rsidRDefault="000354DC" w:rsidP="000354DC">
      <w:pPr>
        <w:tabs>
          <w:tab w:val="left" w:pos="4820"/>
          <w:tab w:val="left" w:pos="5980"/>
          <w:tab w:val="left" w:pos="9480"/>
        </w:tabs>
        <w:autoSpaceDE/>
        <w:autoSpaceDN/>
        <w:adjustRightInd/>
        <w:ind w:left="220" w:right="-20"/>
        <w:jc w:val="center"/>
        <w:rPr>
          <w:rStyle w:val="Hypertext"/>
          <w:rFonts w:ascii="Times New Roman" w:hAnsi="Times New Roman"/>
          <w:b/>
          <w:bCs/>
          <w:color w:val="auto"/>
          <w:sz w:val="22"/>
          <w:szCs w:val="22"/>
          <w:u w:val="none"/>
        </w:rPr>
      </w:pPr>
    </w:p>
    <w:p w14:paraId="1C974499" w14:textId="77777777" w:rsidR="000354DC" w:rsidRPr="00877C4A" w:rsidRDefault="000354DC" w:rsidP="000354DC">
      <w:pPr>
        <w:tabs>
          <w:tab w:val="left" w:pos="4820"/>
          <w:tab w:val="left" w:pos="5980"/>
          <w:tab w:val="left" w:pos="9480"/>
        </w:tabs>
        <w:autoSpaceDE/>
        <w:autoSpaceDN/>
        <w:adjustRightInd/>
        <w:ind w:left="220" w:right="-20"/>
        <w:jc w:val="center"/>
        <w:rPr>
          <w:rStyle w:val="Hypertext"/>
          <w:rFonts w:ascii="Times New Roman" w:hAnsi="Times New Roman"/>
          <w:b/>
          <w:bCs/>
          <w:color w:val="auto"/>
          <w:sz w:val="22"/>
          <w:szCs w:val="22"/>
          <w:u w:val="none"/>
        </w:rPr>
      </w:pPr>
    </w:p>
    <w:p w14:paraId="722F65EA" w14:textId="77777777" w:rsidR="000354DC" w:rsidRPr="00877C4A" w:rsidRDefault="000354DC" w:rsidP="000354DC">
      <w:pPr>
        <w:widowControl/>
        <w:autoSpaceDE/>
        <w:autoSpaceDN/>
        <w:adjustRightInd/>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br w:type="page"/>
      </w:r>
    </w:p>
    <w:p w14:paraId="1F65B506" w14:textId="77777777" w:rsidR="000354DC" w:rsidRPr="00877C4A" w:rsidRDefault="000354DC" w:rsidP="000354DC">
      <w:pPr>
        <w:rPr>
          <w:rFonts w:ascii="Times New Roman" w:hAnsi="Times New Roman"/>
          <w:b/>
          <w:sz w:val="22"/>
          <w:szCs w:val="22"/>
        </w:rPr>
      </w:pPr>
      <w:r w:rsidRPr="00877C4A">
        <w:rPr>
          <w:rFonts w:ascii="Times New Roman" w:hAnsi="Times New Roman"/>
          <w:b/>
          <w:sz w:val="22"/>
          <w:szCs w:val="22"/>
        </w:rPr>
        <w:lastRenderedPageBreak/>
        <w:t>Specialty Track Description:</w:t>
      </w:r>
    </w:p>
    <w:p w14:paraId="1BDE7A21" w14:textId="77777777" w:rsidR="000354DC" w:rsidRPr="00877C4A" w:rsidRDefault="000354DC" w:rsidP="000354DC">
      <w:pPr>
        <w:rPr>
          <w:rFonts w:ascii="Times New Roman" w:hAnsi="Times New Roman"/>
          <w:sz w:val="22"/>
          <w:szCs w:val="22"/>
        </w:rPr>
      </w:pPr>
    </w:p>
    <w:p w14:paraId="40FFFA63" w14:textId="77777777" w:rsidR="000354DC" w:rsidRPr="00877C4A" w:rsidRDefault="000354DC" w:rsidP="000354DC">
      <w:pPr>
        <w:rPr>
          <w:rFonts w:ascii="Times New Roman" w:hAnsi="Times New Roman"/>
          <w:sz w:val="22"/>
          <w:szCs w:val="22"/>
        </w:rPr>
      </w:pPr>
      <w:r w:rsidRPr="00877C4A">
        <w:rPr>
          <w:rFonts w:ascii="Times New Roman" w:hAnsi="Times New Roman"/>
          <w:sz w:val="22"/>
          <w:szCs w:val="22"/>
        </w:rPr>
        <w:t>Applied behavior analysis (ABA) is a theoretical framework, based on learning theory, used to interpret and change human behavior.  ABA uses evidence-based strategies to teach individuals adaptive skills and reduce undesired problem behavior.  Practitioners who adhere to an applied behavior analytic theoretical orientation are considered Behavior Analysts.  The Behavior Analyst Certification Board (BACB) credentials behavior Analysts and approves and oversees the training and practice of behavior analysis.  The University of Utah teaches a BACB approved coursework that reflects the 4</w:t>
      </w:r>
      <w:r w:rsidRPr="00877C4A">
        <w:rPr>
          <w:rFonts w:ascii="Times New Roman" w:hAnsi="Times New Roman"/>
          <w:sz w:val="22"/>
          <w:szCs w:val="22"/>
          <w:vertAlign w:val="superscript"/>
        </w:rPr>
        <w:t>th</w:t>
      </w:r>
      <w:r w:rsidRPr="00877C4A">
        <w:rPr>
          <w:rFonts w:ascii="Times New Roman" w:hAnsi="Times New Roman"/>
          <w:sz w:val="22"/>
          <w:szCs w:val="22"/>
        </w:rPr>
        <w:t xml:space="preserve"> edition task-list.</w:t>
      </w:r>
    </w:p>
    <w:p w14:paraId="37357CDC" w14:textId="77777777" w:rsidR="000354DC" w:rsidRPr="00877C4A" w:rsidRDefault="000354DC" w:rsidP="000354DC">
      <w:pPr>
        <w:rPr>
          <w:rFonts w:ascii="Times New Roman" w:hAnsi="Times New Roman"/>
          <w:b/>
          <w:sz w:val="22"/>
          <w:szCs w:val="22"/>
        </w:rPr>
      </w:pPr>
    </w:p>
    <w:p w14:paraId="1A03D60C" w14:textId="77777777" w:rsidR="000354DC" w:rsidRPr="00877C4A" w:rsidRDefault="000354DC" w:rsidP="000354DC">
      <w:pPr>
        <w:rPr>
          <w:rFonts w:ascii="Times New Roman" w:hAnsi="Times New Roman"/>
          <w:b/>
          <w:sz w:val="22"/>
          <w:szCs w:val="22"/>
        </w:rPr>
      </w:pPr>
      <w:r w:rsidRPr="398A134C">
        <w:rPr>
          <w:rFonts w:ascii="Times New Roman" w:hAnsi="Times New Roman"/>
          <w:b/>
          <w:bCs/>
          <w:sz w:val="22"/>
          <w:szCs w:val="22"/>
        </w:rPr>
        <w:t>Timeline:</w:t>
      </w:r>
    </w:p>
    <w:p w14:paraId="1B189B45" w14:textId="7E988F74" w:rsidR="398A134C" w:rsidRDefault="398A134C" w:rsidP="398A134C">
      <w:pPr>
        <w:rPr>
          <w:rFonts w:ascii="Times New Roman" w:hAnsi="Times New Roman"/>
          <w:sz w:val="22"/>
          <w:szCs w:val="22"/>
        </w:rPr>
      </w:pPr>
    </w:p>
    <w:p w14:paraId="7BAAD82E" w14:textId="1802F98C" w:rsidR="4BEF3F65" w:rsidRDefault="4BEF3F65" w:rsidP="398A134C">
      <w:pPr>
        <w:spacing w:line="276" w:lineRule="exact"/>
        <w:rPr>
          <w:rFonts w:ascii="Times New Roman" w:hAnsi="Times New Roman"/>
          <w:color w:val="000000" w:themeColor="text1"/>
        </w:rPr>
      </w:pPr>
      <w:r w:rsidRPr="398A134C">
        <w:rPr>
          <w:rFonts w:ascii="Times New Roman" w:hAnsi="Times New Roman"/>
          <w:b/>
          <w:bCs/>
          <w:color w:val="000000" w:themeColor="text1"/>
          <w:lang w:val="en"/>
        </w:rPr>
        <w:t>Steps to Accruing Fieldwork Hours</w:t>
      </w:r>
    </w:p>
    <w:p w14:paraId="4DD89087" w14:textId="0F4A6361" w:rsidR="4BEF3F65" w:rsidRDefault="4BEF3F65" w:rsidP="00BF4BF0">
      <w:pPr>
        <w:pStyle w:val="ListParagraph"/>
        <w:numPr>
          <w:ilvl w:val="0"/>
          <w:numId w:val="1"/>
        </w:numPr>
        <w:spacing w:line="276" w:lineRule="exact"/>
        <w:rPr>
          <w:rFonts w:ascii="Times New Roman" w:hAnsi="Times New Roman"/>
        </w:rPr>
      </w:pPr>
      <w:r w:rsidRPr="398A134C">
        <w:rPr>
          <w:rFonts w:ascii="Times New Roman" w:hAnsi="Times New Roman"/>
          <w:lang w:val="en"/>
        </w:rPr>
        <w:t>Inform Dr. Aaron Fischer via email (</w:t>
      </w:r>
      <w:hyperlink r:id="rId55">
        <w:r w:rsidRPr="398A134C">
          <w:rPr>
            <w:rStyle w:val="Hyperlink"/>
            <w:rFonts w:ascii="Times New Roman" w:hAnsi="Times New Roman"/>
            <w:lang w:val="en"/>
          </w:rPr>
          <w:t>aaron.fischer@utah.edu</w:t>
        </w:r>
      </w:hyperlink>
      <w:r w:rsidRPr="398A134C">
        <w:rPr>
          <w:rFonts w:ascii="Times New Roman" w:hAnsi="Times New Roman"/>
          <w:lang w:val="en"/>
        </w:rPr>
        <w:t>) that you are interested in pursuing the School Psychology BCBA track. Please indicate the semester you hope to begin accruing credit hours.</w:t>
      </w:r>
    </w:p>
    <w:p w14:paraId="50F6D232" w14:textId="7AA361A4" w:rsidR="4BEF3F65" w:rsidRDefault="4BEF3F65" w:rsidP="00BF4BF0">
      <w:pPr>
        <w:pStyle w:val="ListParagraph"/>
        <w:numPr>
          <w:ilvl w:val="0"/>
          <w:numId w:val="1"/>
        </w:numPr>
        <w:spacing w:line="276" w:lineRule="exact"/>
        <w:rPr>
          <w:rFonts w:ascii="Times New Roman" w:hAnsi="Times New Roman"/>
        </w:rPr>
      </w:pPr>
      <w:r w:rsidRPr="398A134C">
        <w:rPr>
          <w:rFonts w:ascii="Times New Roman" w:hAnsi="Times New Roman"/>
          <w:lang w:val="en"/>
        </w:rPr>
        <w:t>Sign up for at least 1 credit hour of ED PS 6930 each semester you accrue fieldwork hours.</w:t>
      </w:r>
      <w:r w:rsidRPr="398A134C">
        <w:rPr>
          <w:rFonts w:ascii="Times New Roman" w:hAnsi="Times New Roman"/>
          <w:sz w:val="22"/>
          <w:szCs w:val="22"/>
          <w:lang w:val="en"/>
        </w:rPr>
        <w:t xml:space="preserve"> </w:t>
      </w:r>
      <w:r w:rsidRPr="398A134C">
        <w:rPr>
          <w:rFonts w:ascii="Times New Roman" w:hAnsi="Times New Roman"/>
          <w:lang w:val="en"/>
        </w:rPr>
        <w:t xml:space="preserve"> The 15 total hours required can be spread out in any way you would like.</w:t>
      </w:r>
    </w:p>
    <w:p w14:paraId="65E983CE" w14:textId="12F8F322" w:rsidR="4BEF3F65" w:rsidRDefault="4BEF3F65" w:rsidP="00BF4BF0">
      <w:pPr>
        <w:pStyle w:val="ListParagraph"/>
        <w:numPr>
          <w:ilvl w:val="1"/>
          <w:numId w:val="1"/>
        </w:numPr>
        <w:spacing w:line="276" w:lineRule="exact"/>
        <w:rPr>
          <w:rFonts w:ascii="Times New Roman" w:hAnsi="Times New Roman"/>
          <w:sz w:val="22"/>
          <w:szCs w:val="22"/>
        </w:rPr>
      </w:pPr>
      <w:r w:rsidRPr="398A134C">
        <w:rPr>
          <w:rFonts w:ascii="Times New Roman" w:hAnsi="Times New Roman"/>
          <w:lang w:val="en"/>
        </w:rPr>
        <w:t>Please note that you must also be enrolled in one of the BCBA courses in the table above the same semester or before you begin accruing fieldwork hours and receive a passing grade (“C” or higher for graded coursework and “pass” for pass/fail coursework) for each course.</w:t>
      </w:r>
      <w:r w:rsidRPr="398A134C">
        <w:rPr>
          <w:rFonts w:ascii="Times New Roman" w:hAnsi="Times New Roman"/>
          <w:sz w:val="22"/>
          <w:szCs w:val="22"/>
          <w:lang w:val="en"/>
        </w:rPr>
        <w:t xml:space="preserve">  </w:t>
      </w:r>
    </w:p>
    <w:p w14:paraId="448B952E" w14:textId="3E04D357" w:rsidR="4BEF3F65" w:rsidRDefault="4BEF3F65" w:rsidP="00BF4BF0">
      <w:pPr>
        <w:pStyle w:val="ListParagraph"/>
        <w:numPr>
          <w:ilvl w:val="1"/>
          <w:numId w:val="1"/>
        </w:numPr>
        <w:spacing w:line="276" w:lineRule="exact"/>
        <w:rPr>
          <w:rFonts w:ascii="Times New Roman" w:hAnsi="Times New Roman"/>
        </w:rPr>
      </w:pPr>
      <w:r w:rsidRPr="398A134C">
        <w:rPr>
          <w:rFonts w:ascii="Times New Roman" w:hAnsi="Times New Roman"/>
          <w:lang w:val="en"/>
        </w:rPr>
        <w:t>Example 1: Susan plans to accrue fieldwork hours in the fall of 2023. He has already taken a course from the table above in spring 2022 and received a passing grade. Once he starts his fieldwork in fall 2023 and signs up for 1+ credit hour(s) of ED PS 6930, those hours can successfully be counted towards his BCBA.</w:t>
      </w:r>
    </w:p>
    <w:p w14:paraId="08766B89" w14:textId="001DB0E0" w:rsidR="4BEF3F65" w:rsidRDefault="4BEF3F65" w:rsidP="00BF4BF0">
      <w:pPr>
        <w:pStyle w:val="ListParagraph"/>
        <w:numPr>
          <w:ilvl w:val="1"/>
          <w:numId w:val="1"/>
        </w:numPr>
        <w:spacing w:line="276" w:lineRule="exact"/>
        <w:rPr>
          <w:rFonts w:ascii="Times New Roman" w:hAnsi="Times New Roman"/>
        </w:rPr>
      </w:pPr>
      <w:r w:rsidRPr="398A134C">
        <w:rPr>
          <w:rFonts w:ascii="Times New Roman" w:hAnsi="Times New Roman"/>
          <w:lang w:val="en"/>
        </w:rPr>
        <w:t xml:space="preserve">Example 2: Raj plans to accrue fieldwork hours in the spring of 2024. They have not yet taken any courses from the table above. Therefore Raj will have to register for 1+ credit hour(s) of ED PS 6930 and another course (from the table above) for spring 2024 to start accruing fieldwork hours. The fieldwork hours can be counted towards the BCBA </w:t>
      </w:r>
      <w:r w:rsidRPr="398A134C">
        <w:rPr>
          <w:rFonts w:ascii="Times New Roman" w:hAnsi="Times New Roman"/>
          <w:b/>
          <w:bCs/>
          <w:lang w:val="en"/>
        </w:rPr>
        <w:t>only</w:t>
      </w:r>
      <w:r w:rsidRPr="398A134C">
        <w:rPr>
          <w:rFonts w:ascii="Times New Roman" w:hAnsi="Times New Roman"/>
          <w:lang w:val="en"/>
        </w:rPr>
        <w:t xml:space="preserve"> if Raj passes the courses.  </w:t>
      </w:r>
    </w:p>
    <w:p w14:paraId="07303F27" w14:textId="3824CD39" w:rsidR="4BEF3F65" w:rsidRDefault="4BEF3F65" w:rsidP="00BF4BF0">
      <w:pPr>
        <w:pStyle w:val="ListParagraph"/>
        <w:numPr>
          <w:ilvl w:val="1"/>
          <w:numId w:val="1"/>
        </w:numPr>
        <w:spacing w:line="276" w:lineRule="exact"/>
        <w:rPr>
          <w:rFonts w:ascii="Times New Roman" w:hAnsi="Times New Roman"/>
        </w:rPr>
      </w:pPr>
      <w:r w:rsidRPr="398A134C">
        <w:rPr>
          <w:rFonts w:ascii="Times New Roman" w:hAnsi="Times New Roman"/>
          <w:lang w:val="en"/>
        </w:rPr>
        <w:t>Example 3: Alex plans to accrue fieldwork hours in fall 2023. She has not taken any course from the table, yet. She also does not plan to register to take any of those courses for fall 2023 since her schedule is already full with other mandatory classes. Although Alex engages in the fieldwork, she will not be able to count those towards BCBA hours.</w:t>
      </w:r>
    </w:p>
    <w:p w14:paraId="5FC2C924" w14:textId="2F287C37" w:rsidR="4BEF3F65" w:rsidRDefault="4BEF3F65" w:rsidP="00BF4BF0">
      <w:pPr>
        <w:pStyle w:val="ListParagraph"/>
        <w:numPr>
          <w:ilvl w:val="0"/>
          <w:numId w:val="1"/>
        </w:numPr>
        <w:spacing w:line="276" w:lineRule="exact"/>
        <w:rPr>
          <w:rFonts w:ascii="Times New Roman" w:hAnsi="Times New Roman"/>
        </w:rPr>
      </w:pPr>
      <w:r w:rsidRPr="398A134C">
        <w:rPr>
          <w:rFonts w:ascii="Times New Roman" w:hAnsi="Times New Roman"/>
          <w:lang w:val="en"/>
        </w:rPr>
        <w:t>You must meet with your assigned supervisor, sign a supervision contract, and attend the first class meeting before you may begin accruing fieldwork hours.</w:t>
      </w:r>
    </w:p>
    <w:p w14:paraId="44BF623A" w14:textId="1B5CBD01" w:rsidR="4BEF3F65" w:rsidRDefault="4BEF3F65" w:rsidP="00BF4BF0">
      <w:pPr>
        <w:pStyle w:val="ListParagraph"/>
        <w:numPr>
          <w:ilvl w:val="0"/>
          <w:numId w:val="1"/>
        </w:numPr>
        <w:spacing w:line="276" w:lineRule="exact"/>
        <w:rPr>
          <w:rFonts w:ascii="Times New Roman" w:hAnsi="Times New Roman"/>
        </w:rPr>
      </w:pPr>
      <w:r w:rsidRPr="398A134C">
        <w:rPr>
          <w:rFonts w:ascii="Times New Roman" w:hAnsi="Times New Roman"/>
          <w:lang w:val="en"/>
        </w:rPr>
        <w:t>Students going through the School Psychology BCBA track at the U are required to complete 1,500 concentrated fieldwork hours at various placement sites.</w:t>
      </w:r>
    </w:p>
    <w:p w14:paraId="4B812C2F" w14:textId="0FFA6CA2" w:rsidR="4BEF3F65" w:rsidRDefault="4BEF3F65" w:rsidP="00BF4BF0">
      <w:pPr>
        <w:pStyle w:val="ListParagraph"/>
        <w:numPr>
          <w:ilvl w:val="0"/>
          <w:numId w:val="1"/>
        </w:numPr>
        <w:spacing w:line="276" w:lineRule="exact"/>
        <w:rPr>
          <w:rFonts w:ascii="Times New Roman" w:hAnsi="Times New Roman"/>
        </w:rPr>
      </w:pPr>
      <w:r w:rsidRPr="398A134C">
        <w:rPr>
          <w:rFonts w:ascii="Times New Roman" w:hAnsi="Times New Roman"/>
          <w:lang w:val="en"/>
        </w:rPr>
        <w:t xml:space="preserve">While accruing concentrated fieldwork hours, you will be required to receive supervision for a minimum of 10% of your total hours each month-this will be coordinated with your direct supervisor but may also include supervision provided by other organizational supervisors identified in your contract, feedback on recorded observations, and group supervision experiences. </w:t>
      </w:r>
    </w:p>
    <w:p w14:paraId="2F6F3E05" w14:textId="1790C9C5" w:rsidR="4BEF3F65" w:rsidRDefault="4BEF3F65" w:rsidP="00BF4BF0">
      <w:pPr>
        <w:pStyle w:val="ListParagraph"/>
        <w:numPr>
          <w:ilvl w:val="0"/>
          <w:numId w:val="1"/>
        </w:numPr>
        <w:spacing w:line="276" w:lineRule="exact"/>
        <w:rPr>
          <w:rFonts w:ascii="Times New Roman" w:hAnsi="Times New Roman"/>
        </w:rPr>
      </w:pPr>
      <w:r w:rsidRPr="398A134C">
        <w:rPr>
          <w:rFonts w:ascii="Times New Roman" w:hAnsi="Times New Roman"/>
          <w:lang w:val="en"/>
        </w:rPr>
        <w:t xml:space="preserve">For more information on BCBA requirements, please check out the BACB website: </w:t>
      </w:r>
      <w:hyperlink r:id="rId56">
        <w:r w:rsidRPr="398A134C">
          <w:rPr>
            <w:rStyle w:val="Hyperlink"/>
            <w:rFonts w:ascii="Times New Roman" w:hAnsi="Times New Roman"/>
            <w:lang w:val="en"/>
          </w:rPr>
          <w:t>https://www.bacb.com/</w:t>
        </w:r>
      </w:hyperlink>
      <w:r w:rsidRPr="398A134C">
        <w:rPr>
          <w:rFonts w:ascii="Times New Roman" w:hAnsi="Times New Roman"/>
          <w:lang w:val="en"/>
        </w:rPr>
        <w:t xml:space="preserve"> where you will find the current BCBA Handbook.</w:t>
      </w:r>
    </w:p>
    <w:p w14:paraId="0D04011B" w14:textId="7F3CB1DD" w:rsidR="4BEF3F65" w:rsidRDefault="4BEF3F65" w:rsidP="00BF4BF0">
      <w:pPr>
        <w:pStyle w:val="ListParagraph"/>
        <w:numPr>
          <w:ilvl w:val="0"/>
          <w:numId w:val="1"/>
        </w:numPr>
        <w:spacing w:line="276" w:lineRule="exact"/>
        <w:rPr>
          <w:rFonts w:ascii="Times New Roman" w:hAnsi="Times New Roman"/>
          <w:color w:val="1155CC"/>
        </w:rPr>
      </w:pPr>
      <w:r w:rsidRPr="398A134C">
        <w:rPr>
          <w:rFonts w:ascii="Times New Roman" w:hAnsi="Times New Roman"/>
          <w:lang w:val="en"/>
        </w:rPr>
        <w:t xml:space="preserve">You are encouraged to use the Fieldwork Checklist and Tip Sheet document outlined by the BACB to ensure you are ready to begin accruing fieldwork hours: </w:t>
      </w:r>
      <w:hyperlink r:id="rId57">
        <w:r w:rsidRPr="398A134C">
          <w:rPr>
            <w:rStyle w:val="Hyperlink"/>
            <w:rFonts w:ascii="Times New Roman" w:hAnsi="Times New Roman"/>
            <w:lang w:val="en"/>
          </w:rPr>
          <w:t>https://www.bacb.com/wp-content/uploads/2020/05/Fieldwork-Checklist-and-Tip-Sheet-210506.pdf</w:t>
        </w:r>
      </w:hyperlink>
    </w:p>
    <w:p w14:paraId="47D21177" w14:textId="44F8F74A" w:rsidR="4BEF3F65" w:rsidRDefault="4BEF3F65" w:rsidP="00BF4BF0">
      <w:pPr>
        <w:pStyle w:val="ListParagraph"/>
        <w:numPr>
          <w:ilvl w:val="0"/>
          <w:numId w:val="1"/>
        </w:numPr>
        <w:spacing w:line="276" w:lineRule="exact"/>
        <w:rPr>
          <w:rFonts w:ascii="Times New Roman" w:hAnsi="Times New Roman"/>
        </w:rPr>
      </w:pPr>
      <w:r w:rsidRPr="398A134C">
        <w:rPr>
          <w:rFonts w:ascii="Times New Roman" w:hAnsi="Times New Roman"/>
          <w:lang w:val="en"/>
        </w:rPr>
        <w:t xml:space="preserve">For fieldwork documentation, you will log your daily activities on </w:t>
      </w:r>
      <w:hyperlink r:id="rId58">
        <w:r w:rsidRPr="398A134C">
          <w:rPr>
            <w:rStyle w:val="Hyperlink"/>
            <w:rFonts w:ascii="Times New Roman" w:hAnsi="Times New Roman"/>
            <w:lang w:val="en"/>
          </w:rPr>
          <w:t>https://ripleyfieldworktracker.com/</w:t>
        </w:r>
      </w:hyperlink>
      <w:r w:rsidRPr="398A134C">
        <w:rPr>
          <w:rFonts w:ascii="Times New Roman" w:hAnsi="Times New Roman"/>
          <w:lang w:val="en"/>
        </w:rPr>
        <w:t xml:space="preserve">, record individual/group supervision on supervision contact forms each week, and complete monthly fieldwork verification forms (M-FVFs) to be signed by your responsible supervisor. All BCBA related documents (i.e., contract, supervision contact forms, M-FVFs) will be uploaded to Box and saved for at least 7 years. </w:t>
      </w:r>
    </w:p>
    <w:p w14:paraId="4A28F065" w14:textId="1B1C096F" w:rsidR="4BEF3F65" w:rsidRDefault="4BEF3F65" w:rsidP="398A134C">
      <w:pPr>
        <w:rPr>
          <w:rFonts w:ascii="Calibri" w:eastAsia="Calibri" w:hAnsi="Calibri" w:cs="Calibri"/>
        </w:rPr>
      </w:pPr>
      <w:r>
        <w:br/>
      </w:r>
    </w:p>
    <w:p w14:paraId="230A7505" w14:textId="3E651DC7" w:rsidR="398A134C" w:rsidRDefault="398A134C" w:rsidP="398A134C">
      <w:pPr>
        <w:rPr>
          <w:rFonts w:ascii="Times New Roman" w:hAnsi="Times New Roman"/>
          <w:sz w:val="22"/>
          <w:szCs w:val="22"/>
        </w:rPr>
      </w:pPr>
    </w:p>
    <w:tbl>
      <w:tblPr>
        <w:tblW w:w="0" w:type="auto"/>
        <w:tblLayout w:type="fixed"/>
        <w:tblLook w:val="06A0" w:firstRow="1" w:lastRow="0" w:firstColumn="1" w:lastColumn="0" w:noHBand="1" w:noVBand="1"/>
      </w:tblPr>
      <w:tblGrid>
        <w:gridCol w:w="1950"/>
        <w:gridCol w:w="5490"/>
        <w:gridCol w:w="900"/>
        <w:gridCol w:w="1020"/>
      </w:tblGrid>
      <w:tr w:rsidR="398A134C" w14:paraId="2C5334C5" w14:textId="77777777" w:rsidTr="398A134C">
        <w:trPr>
          <w:trHeight w:val="300"/>
        </w:trPr>
        <w:tc>
          <w:tcPr>
            <w:tcW w:w="7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B7B7"/>
            <w:tcMar>
              <w:top w:w="90" w:type="dxa"/>
              <w:left w:w="90" w:type="dxa"/>
              <w:bottom w:w="90" w:type="dxa"/>
              <w:right w:w="90" w:type="dxa"/>
            </w:tcMar>
            <w:vAlign w:val="center"/>
          </w:tcPr>
          <w:p w14:paraId="5A20FD4A" w14:textId="4916378D" w:rsidR="398A134C" w:rsidRDefault="398A134C" w:rsidP="398A134C">
            <w:pPr>
              <w:jc w:val="center"/>
              <w:rPr>
                <w:rFonts w:ascii="Times New Roman" w:hAnsi="Times New Roman"/>
                <w:color w:val="000000" w:themeColor="text1"/>
              </w:rPr>
            </w:pPr>
            <w:r w:rsidRPr="398A134C">
              <w:rPr>
                <w:rFonts w:ascii="Times New Roman" w:hAnsi="Times New Roman"/>
                <w:b/>
                <w:bCs/>
                <w:color w:val="000000" w:themeColor="text1"/>
                <w:lang w:val="en"/>
              </w:rPr>
              <w:t>BCBA Courses</w:t>
            </w:r>
          </w:p>
        </w:tc>
        <w:tc>
          <w:tcPr>
            <w:tcW w:w="900" w:type="dxa"/>
            <w:tcBorders>
              <w:top w:val="single" w:sz="6" w:space="0" w:color="000000" w:themeColor="text1"/>
              <w:left w:val="nil"/>
              <w:bottom w:val="single" w:sz="6" w:space="0" w:color="000000" w:themeColor="text1"/>
              <w:right w:val="single" w:sz="6" w:space="0" w:color="000000" w:themeColor="text1"/>
            </w:tcBorders>
            <w:shd w:val="clear" w:color="auto" w:fill="B7B7B7"/>
            <w:tcMar>
              <w:top w:w="90" w:type="dxa"/>
              <w:left w:w="90" w:type="dxa"/>
              <w:bottom w:w="90" w:type="dxa"/>
              <w:right w:w="90" w:type="dxa"/>
            </w:tcMar>
            <w:vAlign w:val="center"/>
          </w:tcPr>
          <w:p w14:paraId="084FE511" w14:textId="239306A2" w:rsidR="398A134C" w:rsidRDefault="398A134C" w:rsidP="398A134C">
            <w:pPr>
              <w:jc w:val="center"/>
              <w:rPr>
                <w:rFonts w:ascii="Times New Roman" w:hAnsi="Times New Roman"/>
                <w:color w:val="000000" w:themeColor="text1"/>
              </w:rPr>
            </w:pPr>
            <w:r w:rsidRPr="398A134C">
              <w:rPr>
                <w:rFonts w:ascii="Times New Roman" w:hAnsi="Times New Roman"/>
                <w:b/>
                <w:bCs/>
                <w:color w:val="000000" w:themeColor="text1"/>
                <w:lang w:val="en"/>
              </w:rPr>
              <w:t>Credit Hours</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B7B7"/>
            <w:tcMar>
              <w:top w:w="90" w:type="dxa"/>
              <w:left w:w="90" w:type="dxa"/>
              <w:bottom w:w="90" w:type="dxa"/>
              <w:right w:w="90" w:type="dxa"/>
            </w:tcMar>
            <w:vAlign w:val="center"/>
          </w:tcPr>
          <w:p w14:paraId="25CDC8DE" w14:textId="2B2905DB" w:rsidR="398A134C" w:rsidRDefault="398A134C" w:rsidP="398A134C">
            <w:pPr>
              <w:jc w:val="center"/>
              <w:rPr>
                <w:rFonts w:ascii="Times New Roman" w:hAnsi="Times New Roman"/>
                <w:color w:val="000000" w:themeColor="text1"/>
              </w:rPr>
            </w:pPr>
            <w:r w:rsidRPr="398A134C">
              <w:rPr>
                <w:rFonts w:ascii="Times New Roman" w:hAnsi="Times New Roman"/>
                <w:b/>
                <w:bCs/>
                <w:color w:val="000000" w:themeColor="text1"/>
                <w:lang w:val="en"/>
              </w:rPr>
              <w:t>*Term Offered</w:t>
            </w:r>
          </w:p>
        </w:tc>
      </w:tr>
      <w:tr w:rsidR="398A134C" w14:paraId="63AAECD6" w14:textId="77777777" w:rsidTr="398A134C">
        <w:trPr>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2BF017A" w14:textId="18712967"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SP ED 6022</w:t>
            </w:r>
          </w:p>
        </w:tc>
        <w:tc>
          <w:tcPr>
            <w:tcW w:w="5490" w:type="dxa"/>
            <w:tcBorders>
              <w:top w:val="nil"/>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E2F19B8" w14:textId="6C188286"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Principles of Instruction &amp; Behavioral Support</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8946C05" w14:textId="73F470DB"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3</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7E6A865" w14:textId="545E2775"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All</w:t>
            </w:r>
          </w:p>
        </w:tc>
      </w:tr>
      <w:tr w:rsidR="398A134C" w14:paraId="52544895" w14:textId="77777777" w:rsidTr="398A134C">
        <w:trPr>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166BD08" w14:textId="7DAA4057"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ED PS 6620/7620</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DE6FBF5" w14:textId="2C69AB70"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BCBA Autism Spectrum Disorder Interventions</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9E091BF" w14:textId="192182AC"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3</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F5116A5" w14:textId="03DD8932"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Sum</w:t>
            </w:r>
          </w:p>
        </w:tc>
      </w:tr>
      <w:tr w:rsidR="398A134C" w14:paraId="79113D2B" w14:textId="77777777" w:rsidTr="398A134C">
        <w:trPr>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808F095" w14:textId="0B3B57D2"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SP ED 6650</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5EFBA88" w14:textId="672DA206"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School-wide Positive Behavior Support</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F42107F" w14:textId="0CCD0A02"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3</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421D9A3" w14:textId="65B44B65"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Fall</w:t>
            </w:r>
          </w:p>
        </w:tc>
      </w:tr>
      <w:tr w:rsidR="398A134C" w14:paraId="1FCA19E8" w14:textId="77777777" w:rsidTr="398A134C">
        <w:trPr>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E39E318" w14:textId="6ADA27EF"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ED PS 7410</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71CEAAC" w14:textId="6D9C97CB"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Single-Subject Research Design</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CB1ACAF" w14:textId="5AD1FD26"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3</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FCE5537" w14:textId="731A37F2"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Spr</w:t>
            </w:r>
          </w:p>
        </w:tc>
      </w:tr>
      <w:tr w:rsidR="398A134C" w14:paraId="5275F29F" w14:textId="77777777" w:rsidTr="398A134C">
        <w:trPr>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90C94FB" w14:textId="7408125A"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ED PS 6390/7390</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706CB9B" w14:textId="1D54308C"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Interventions in the Schools</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4C4E663" w14:textId="71BE1C42"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3</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ED0A22B" w14:textId="2C53CFDF"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Spr</w:t>
            </w:r>
          </w:p>
        </w:tc>
      </w:tr>
      <w:tr w:rsidR="398A134C" w14:paraId="36AA2510" w14:textId="77777777" w:rsidTr="398A134C">
        <w:trPr>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F8A613B" w14:textId="75679C0D"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SP ED 6850</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CE11EE4" w14:textId="10259A97"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Ethics &amp; Professional Conduct for Behavior Analysts</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B19B97F" w14:textId="7B1EDA22"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3</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5DAC014" w14:textId="44D5DE65"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Spr</w:t>
            </w:r>
          </w:p>
        </w:tc>
      </w:tr>
      <w:tr w:rsidR="398A134C" w14:paraId="1F23CD91" w14:textId="77777777" w:rsidTr="398A134C">
        <w:trPr>
          <w:trHeight w:val="300"/>
        </w:trPr>
        <w:tc>
          <w:tcPr>
            <w:tcW w:w="1950"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top w:w="90" w:type="dxa"/>
              <w:left w:w="90" w:type="dxa"/>
              <w:bottom w:w="90" w:type="dxa"/>
              <w:right w:w="90" w:type="dxa"/>
            </w:tcMar>
            <w:vAlign w:val="center"/>
          </w:tcPr>
          <w:p w14:paraId="1856793D" w14:textId="544DE87E"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ED PS 6470/7470</w:t>
            </w:r>
          </w:p>
        </w:tc>
        <w:tc>
          <w:tcPr>
            <w:tcW w:w="5490"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top w:w="90" w:type="dxa"/>
              <w:left w:w="90" w:type="dxa"/>
              <w:bottom w:w="90" w:type="dxa"/>
              <w:right w:w="90" w:type="dxa"/>
            </w:tcMar>
            <w:vAlign w:val="center"/>
          </w:tcPr>
          <w:p w14:paraId="6FFC23AD" w14:textId="53DF1BB7"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Consultation &amp; Supervision in Applied Settings</w:t>
            </w:r>
          </w:p>
        </w:tc>
        <w:tc>
          <w:tcPr>
            <w:tcW w:w="900"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top w:w="90" w:type="dxa"/>
              <w:left w:w="90" w:type="dxa"/>
              <w:bottom w:w="90" w:type="dxa"/>
              <w:right w:w="90" w:type="dxa"/>
            </w:tcMar>
            <w:vAlign w:val="center"/>
          </w:tcPr>
          <w:p w14:paraId="2AB4FBBF" w14:textId="0B94F460"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3</w:t>
            </w:r>
          </w:p>
        </w:tc>
        <w:tc>
          <w:tcPr>
            <w:tcW w:w="1020"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top w:w="90" w:type="dxa"/>
              <w:left w:w="90" w:type="dxa"/>
              <w:bottom w:w="90" w:type="dxa"/>
              <w:right w:w="90" w:type="dxa"/>
            </w:tcMar>
            <w:vAlign w:val="center"/>
          </w:tcPr>
          <w:p w14:paraId="66CD5952" w14:textId="5C24A0D7"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Spr</w:t>
            </w:r>
          </w:p>
        </w:tc>
      </w:tr>
      <w:tr w:rsidR="398A134C" w14:paraId="70EE64F2" w14:textId="77777777" w:rsidTr="398A134C">
        <w:trPr>
          <w:trHeight w:val="300"/>
        </w:trPr>
        <w:tc>
          <w:tcPr>
            <w:tcW w:w="1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90" w:type="dxa"/>
              <w:left w:w="90" w:type="dxa"/>
              <w:bottom w:w="90" w:type="dxa"/>
              <w:right w:w="90" w:type="dxa"/>
            </w:tcMar>
            <w:vAlign w:val="center"/>
          </w:tcPr>
          <w:p w14:paraId="0B79E800" w14:textId="34BB2C70"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ED PS 6930**</w:t>
            </w:r>
          </w:p>
        </w:tc>
        <w:tc>
          <w:tcPr>
            <w:tcW w:w="54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90" w:type="dxa"/>
              <w:left w:w="90" w:type="dxa"/>
              <w:bottom w:w="90" w:type="dxa"/>
              <w:right w:w="90" w:type="dxa"/>
            </w:tcMar>
            <w:vAlign w:val="center"/>
          </w:tcPr>
          <w:p w14:paraId="0A8C6857" w14:textId="0743CA6E" w:rsidR="398A134C" w:rsidRDefault="398A134C" w:rsidP="398A134C">
            <w:pPr>
              <w:rPr>
                <w:rFonts w:ascii="Times New Roman" w:hAnsi="Times New Roman"/>
                <w:color w:val="000000" w:themeColor="text1"/>
              </w:rPr>
            </w:pPr>
            <w:r w:rsidRPr="398A134C">
              <w:rPr>
                <w:rFonts w:ascii="Times New Roman" w:hAnsi="Times New Roman"/>
                <w:color w:val="000000" w:themeColor="text1"/>
                <w:lang w:val="en"/>
              </w:rPr>
              <w:t>BCBA Supervised Practicum in School Psychology</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90" w:type="dxa"/>
              <w:left w:w="90" w:type="dxa"/>
              <w:bottom w:w="90" w:type="dxa"/>
              <w:right w:w="90" w:type="dxa"/>
            </w:tcMar>
            <w:vAlign w:val="center"/>
          </w:tcPr>
          <w:p w14:paraId="6474B195" w14:textId="12D90E50"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15</w:t>
            </w:r>
          </w:p>
        </w:tc>
        <w:tc>
          <w:tcPr>
            <w:tcW w:w="10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90" w:type="dxa"/>
              <w:left w:w="90" w:type="dxa"/>
              <w:bottom w:w="90" w:type="dxa"/>
              <w:right w:w="90" w:type="dxa"/>
            </w:tcMar>
            <w:vAlign w:val="center"/>
          </w:tcPr>
          <w:p w14:paraId="79287BCD" w14:textId="3AD660C3" w:rsidR="398A134C" w:rsidRDefault="398A134C" w:rsidP="398A134C">
            <w:pPr>
              <w:jc w:val="center"/>
              <w:rPr>
                <w:rFonts w:ascii="Times New Roman" w:hAnsi="Times New Roman"/>
                <w:color w:val="000000" w:themeColor="text1"/>
              </w:rPr>
            </w:pPr>
            <w:r w:rsidRPr="398A134C">
              <w:rPr>
                <w:rFonts w:ascii="Times New Roman" w:hAnsi="Times New Roman"/>
                <w:color w:val="000000" w:themeColor="text1"/>
                <w:lang w:val="en"/>
              </w:rPr>
              <w:t>All</w:t>
            </w:r>
          </w:p>
        </w:tc>
      </w:tr>
    </w:tbl>
    <w:p w14:paraId="7CA038DC" w14:textId="4802B74C" w:rsidR="4BEF3F65" w:rsidRDefault="4BEF3F65" w:rsidP="398A134C">
      <w:pPr>
        <w:spacing w:line="276" w:lineRule="exact"/>
        <w:rPr>
          <w:rFonts w:ascii="Times New Roman" w:hAnsi="Times New Roman"/>
          <w:color w:val="000000" w:themeColor="text1"/>
        </w:rPr>
      </w:pPr>
      <w:r w:rsidRPr="398A134C">
        <w:rPr>
          <w:rFonts w:ascii="Times New Roman" w:hAnsi="Times New Roman"/>
          <w:color w:val="000000" w:themeColor="text1"/>
          <w:lang w:val="en"/>
        </w:rPr>
        <w:t>*Term courses offered is subject to change.</w:t>
      </w:r>
    </w:p>
    <w:p w14:paraId="6407D4B3" w14:textId="03767853" w:rsidR="4BEF3F65" w:rsidRDefault="4BEF3F65" w:rsidP="398A134C">
      <w:pPr>
        <w:spacing w:line="276" w:lineRule="exact"/>
        <w:rPr>
          <w:rFonts w:ascii="Times New Roman" w:hAnsi="Times New Roman"/>
          <w:color w:val="000000" w:themeColor="text1"/>
        </w:rPr>
      </w:pPr>
      <w:r w:rsidRPr="398A134C">
        <w:rPr>
          <w:rFonts w:ascii="Times New Roman" w:hAnsi="Times New Roman"/>
          <w:color w:val="000000" w:themeColor="text1"/>
          <w:lang w:val="en"/>
        </w:rPr>
        <w:t xml:space="preserve">**Not a verified course, but required to receive supervision through the U. </w:t>
      </w:r>
    </w:p>
    <w:p w14:paraId="33086F5A" w14:textId="4C555414" w:rsidR="4BEF3F65" w:rsidRDefault="4BEF3F65" w:rsidP="398A134C">
      <w:pPr>
        <w:spacing w:line="276" w:lineRule="exact"/>
        <w:rPr>
          <w:rFonts w:ascii="Times New Roman" w:hAnsi="Times New Roman"/>
          <w:color w:val="000000" w:themeColor="text1"/>
        </w:rPr>
      </w:pPr>
      <w:r w:rsidRPr="398A134C">
        <w:rPr>
          <w:rFonts w:ascii="Times New Roman" w:hAnsi="Times New Roman"/>
          <w:color w:val="000000" w:themeColor="text1"/>
          <w:lang w:val="en"/>
        </w:rPr>
        <w:t>***See below for example course schedule.</w:t>
      </w:r>
    </w:p>
    <w:p w14:paraId="7CE72B56" w14:textId="3E200829" w:rsidR="398A134C" w:rsidRDefault="398A134C" w:rsidP="398A134C">
      <w:pPr>
        <w:rPr>
          <w:rFonts w:ascii="Times New Roman" w:hAnsi="Times New Roman"/>
          <w:sz w:val="22"/>
          <w:szCs w:val="22"/>
        </w:rPr>
      </w:pPr>
    </w:p>
    <w:p w14:paraId="640EDCAC" w14:textId="1C02E4AD" w:rsidR="398A134C" w:rsidRDefault="398A134C" w:rsidP="398A134C">
      <w:pPr>
        <w:rPr>
          <w:rFonts w:ascii="Times New Roman" w:hAnsi="Times New Roman"/>
          <w:b/>
          <w:bCs/>
          <w:sz w:val="22"/>
          <w:szCs w:val="22"/>
        </w:rPr>
      </w:pPr>
    </w:p>
    <w:p w14:paraId="27AB2E1E" w14:textId="77777777" w:rsidR="000354DC" w:rsidRPr="00877C4A" w:rsidRDefault="000354DC" w:rsidP="000354DC">
      <w:pPr>
        <w:rPr>
          <w:rFonts w:ascii="Times New Roman" w:hAnsi="Times New Roman"/>
          <w:spacing w:val="-1"/>
          <w:sz w:val="22"/>
          <w:szCs w:val="22"/>
        </w:rPr>
      </w:pPr>
    </w:p>
    <w:p w14:paraId="6D15054B" w14:textId="77777777" w:rsidR="000354DC" w:rsidRPr="00877C4A" w:rsidRDefault="000354DC" w:rsidP="000354DC">
      <w:pPr>
        <w:rPr>
          <w:rFonts w:ascii="Times New Roman" w:hAnsi="Times New Roman"/>
          <w:b/>
          <w:sz w:val="22"/>
          <w:szCs w:val="22"/>
        </w:rPr>
      </w:pPr>
      <w:r w:rsidRPr="00877C4A">
        <w:rPr>
          <w:rFonts w:ascii="Times New Roman" w:hAnsi="Times New Roman"/>
          <w:b/>
          <w:sz w:val="22"/>
          <w:szCs w:val="22"/>
        </w:rPr>
        <w:t>Additional Requirements:</w:t>
      </w:r>
    </w:p>
    <w:p w14:paraId="5A790AA0" w14:textId="77777777" w:rsidR="000354DC" w:rsidRPr="00877C4A" w:rsidRDefault="000354DC" w:rsidP="000354DC">
      <w:pPr>
        <w:rPr>
          <w:rFonts w:ascii="Times New Roman" w:hAnsi="Times New Roman"/>
          <w:sz w:val="22"/>
          <w:szCs w:val="22"/>
        </w:rPr>
      </w:pPr>
      <w:r w:rsidRPr="00877C4A">
        <w:rPr>
          <w:rFonts w:ascii="Times New Roman" w:hAnsi="Times New Roman"/>
          <w:sz w:val="22"/>
          <w:szCs w:val="22"/>
        </w:rPr>
        <w:t>The BACB states that to qualify for a BCBA the applicant must possess a minimum of a master's degree from an accredited university that was (a) conferred in behavior analysis, education, or psychology, or (b) conferred in a degree program in which the candidate completed a BACB approved course sequence.</w:t>
      </w:r>
    </w:p>
    <w:p w14:paraId="70998A0B" w14:textId="77777777" w:rsidR="000354DC" w:rsidRPr="00877C4A" w:rsidRDefault="000354DC" w:rsidP="000354DC">
      <w:pPr>
        <w:rPr>
          <w:rFonts w:ascii="Times New Roman" w:hAnsi="Times New Roman"/>
          <w:b/>
          <w:sz w:val="22"/>
          <w:szCs w:val="22"/>
        </w:rPr>
      </w:pPr>
      <w:r w:rsidRPr="00877C4A">
        <w:rPr>
          <w:rFonts w:ascii="Times New Roman" w:hAnsi="Times New Roman"/>
          <w:b/>
          <w:sz w:val="22"/>
          <w:szCs w:val="22"/>
        </w:rPr>
        <w:t>BCBA Approved Practicum Sites:</w:t>
      </w:r>
    </w:p>
    <w:p w14:paraId="4D51B3BE" w14:textId="77777777" w:rsidR="000354DC" w:rsidRPr="00877C4A" w:rsidRDefault="000354DC" w:rsidP="00BF4BF0">
      <w:pPr>
        <w:pStyle w:val="ListParagraph"/>
        <w:widowControl/>
        <w:numPr>
          <w:ilvl w:val="0"/>
          <w:numId w:val="23"/>
        </w:numPr>
        <w:autoSpaceDE/>
        <w:autoSpaceDN/>
        <w:adjustRightInd/>
        <w:contextualSpacing w:val="0"/>
        <w:rPr>
          <w:rFonts w:ascii="Times New Roman" w:hAnsi="Times New Roman"/>
          <w:sz w:val="22"/>
          <w:szCs w:val="22"/>
        </w:rPr>
      </w:pPr>
      <w:r w:rsidRPr="00877C4A">
        <w:rPr>
          <w:rFonts w:ascii="Times New Roman" w:hAnsi="Times New Roman"/>
          <w:sz w:val="22"/>
          <w:szCs w:val="22"/>
        </w:rPr>
        <w:t>University of Utah Neuropsychiatric Institute Neurobeavior HOME Program</w:t>
      </w:r>
    </w:p>
    <w:p w14:paraId="526961A7" w14:textId="77777777" w:rsidR="000354DC" w:rsidRPr="00877C4A" w:rsidRDefault="000354DC" w:rsidP="00BF4BF0">
      <w:pPr>
        <w:pStyle w:val="ListParagraph"/>
        <w:widowControl/>
        <w:numPr>
          <w:ilvl w:val="0"/>
          <w:numId w:val="23"/>
        </w:numPr>
        <w:autoSpaceDE/>
        <w:autoSpaceDN/>
        <w:adjustRightInd/>
        <w:contextualSpacing w:val="0"/>
        <w:rPr>
          <w:rFonts w:ascii="Times New Roman" w:hAnsi="Times New Roman"/>
          <w:sz w:val="22"/>
          <w:szCs w:val="22"/>
        </w:rPr>
      </w:pPr>
      <w:r w:rsidRPr="00877C4A">
        <w:rPr>
          <w:rFonts w:ascii="Times New Roman" w:hAnsi="Times New Roman"/>
          <w:sz w:val="22"/>
          <w:szCs w:val="22"/>
        </w:rPr>
        <w:t xml:space="preserve">U-TTEC LAB School-Based Behavioral Teleconsultation </w:t>
      </w:r>
    </w:p>
    <w:p w14:paraId="2FD43782" w14:textId="77777777" w:rsidR="000354DC" w:rsidRPr="00877C4A" w:rsidRDefault="000354DC" w:rsidP="000354DC">
      <w:pPr>
        <w:spacing w:line="480" w:lineRule="auto"/>
        <w:rPr>
          <w:rFonts w:ascii="Times New Roman" w:hAnsi="Times New Roman"/>
          <w:sz w:val="22"/>
          <w:szCs w:val="22"/>
        </w:rPr>
      </w:pPr>
      <w:r w:rsidRPr="00877C4A">
        <w:rPr>
          <w:rFonts w:ascii="Times New Roman" w:hAnsi="Times New Roman"/>
          <w:b/>
          <w:sz w:val="22"/>
          <w:szCs w:val="22"/>
        </w:rPr>
        <w:lastRenderedPageBreak/>
        <w:t xml:space="preserve">Faculty BCBA Supervisors: </w:t>
      </w:r>
      <w:r w:rsidRPr="00877C4A">
        <w:rPr>
          <w:rFonts w:ascii="Times New Roman" w:hAnsi="Times New Roman"/>
          <w:sz w:val="22"/>
          <w:szCs w:val="22"/>
        </w:rPr>
        <w:t>Aaron J. Fischer, PhD , BCBA-D</w:t>
      </w:r>
    </w:p>
    <w:p w14:paraId="7B624905" w14:textId="77777777" w:rsidR="000354DC" w:rsidRPr="00877C4A" w:rsidRDefault="000354DC" w:rsidP="000354DC">
      <w:pPr>
        <w:spacing w:line="480" w:lineRule="auto"/>
        <w:rPr>
          <w:rFonts w:ascii="Times New Roman" w:hAnsi="Times New Roman"/>
          <w:sz w:val="22"/>
          <w:szCs w:val="22"/>
        </w:rPr>
      </w:pPr>
    </w:p>
    <w:p w14:paraId="5E49890B" w14:textId="31E1BF03" w:rsidR="00282184" w:rsidRDefault="00282184" w:rsidP="398A134C">
      <w:pPr>
        <w:widowControl/>
        <w:rPr>
          <w:rStyle w:val="Hypertext"/>
          <w:rFonts w:ascii="Times New Roman" w:hAnsi="Times New Roman"/>
          <w:b/>
          <w:bCs/>
          <w:color w:val="auto"/>
          <w:sz w:val="22"/>
          <w:szCs w:val="22"/>
          <w:u w:val="none"/>
        </w:rPr>
      </w:pPr>
    </w:p>
    <w:p w14:paraId="24231E41" w14:textId="77777777" w:rsidR="00282184" w:rsidRDefault="00282184" w:rsidP="000354DC">
      <w:pPr>
        <w:widowControl/>
        <w:tabs>
          <w:tab w:val="center" w:pos="4605"/>
        </w:tabs>
        <w:jc w:val="center"/>
        <w:rPr>
          <w:rStyle w:val="Hypertext"/>
          <w:rFonts w:ascii="Times New Roman" w:hAnsi="Times New Roman"/>
          <w:b/>
          <w:bCs/>
          <w:color w:val="C00000"/>
          <w:sz w:val="22"/>
          <w:szCs w:val="22"/>
          <w:u w:val="none"/>
        </w:rPr>
      </w:pPr>
    </w:p>
    <w:p w14:paraId="78A13D66" w14:textId="77777777" w:rsidR="00282184" w:rsidRDefault="00282184" w:rsidP="000354DC">
      <w:pPr>
        <w:widowControl/>
        <w:tabs>
          <w:tab w:val="center" w:pos="4605"/>
        </w:tabs>
        <w:jc w:val="center"/>
        <w:rPr>
          <w:rStyle w:val="Hypertext"/>
          <w:rFonts w:ascii="Times New Roman" w:hAnsi="Times New Roman"/>
          <w:b/>
          <w:bCs/>
          <w:color w:val="C00000"/>
          <w:sz w:val="22"/>
          <w:szCs w:val="22"/>
          <w:u w:val="none"/>
        </w:rPr>
      </w:pPr>
    </w:p>
    <w:p w14:paraId="6B311B95" w14:textId="77777777" w:rsidR="00282184" w:rsidRDefault="00282184" w:rsidP="000354DC">
      <w:pPr>
        <w:widowControl/>
        <w:tabs>
          <w:tab w:val="center" w:pos="4605"/>
        </w:tabs>
        <w:jc w:val="center"/>
        <w:rPr>
          <w:rStyle w:val="Hypertext"/>
          <w:rFonts w:ascii="Times New Roman" w:hAnsi="Times New Roman"/>
          <w:b/>
          <w:bCs/>
          <w:color w:val="C00000"/>
          <w:sz w:val="22"/>
          <w:szCs w:val="22"/>
          <w:u w:val="none"/>
        </w:rPr>
      </w:pPr>
    </w:p>
    <w:p w14:paraId="6CAD19AC" w14:textId="7D8C0510" w:rsidR="000354DC" w:rsidRDefault="000354DC" w:rsidP="000354DC">
      <w:pPr>
        <w:widowControl/>
        <w:tabs>
          <w:tab w:val="center" w:pos="4605"/>
        </w:tabs>
        <w:jc w:val="center"/>
        <w:rPr>
          <w:rStyle w:val="Hypertext"/>
          <w:rFonts w:ascii="Times New Roman" w:hAnsi="Times New Roman"/>
          <w:b/>
          <w:bCs/>
          <w:color w:val="C00000"/>
          <w:sz w:val="22"/>
          <w:szCs w:val="22"/>
          <w:u w:val="none"/>
        </w:rPr>
      </w:pPr>
      <w:r>
        <w:rPr>
          <w:rStyle w:val="Hypertext"/>
          <w:rFonts w:ascii="Times New Roman" w:hAnsi="Times New Roman"/>
          <w:b/>
          <w:bCs/>
          <w:color w:val="C00000"/>
          <w:sz w:val="22"/>
          <w:szCs w:val="22"/>
          <w:u w:val="none"/>
        </w:rPr>
        <w:t>A</w:t>
      </w:r>
      <w:r w:rsidRPr="000354DC">
        <w:rPr>
          <w:rStyle w:val="Hypertext"/>
          <w:rFonts w:ascii="Times New Roman" w:hAnsi="Times New Roman"/>
          <w:b/>
          <w:bCs/>
          <w:color w:val="C00000"/>
          <w:sz w:val="22"/>
          <w:szCs w:val="22"/>
          <w:u w:val="none"/>
        </w:rPr>
        <w:t xml:space="preserve">PPENDIX </w:t>
      </w:r>
      <w:r w:rsidR="00787208">
        <w:rPr>
          <w:rStyle w:val="Hypertext"/>
          <w:rFonts w:ascii="Times New Roman" w:hAnsi="Times New Roman"/>
          <w:b/>
          <w:bCs/>
          <w:color w:val="C00000"/>
          <w:sz w:val="22"/>
          <w:szCs w:val="22"/>
          <w:u w:val="none"/>
        </w:rPr>
        <w:t>G</w:t>
      </w:r>
    </w:p>
    <w:p w14:paraId="2D2CB372" w14:textId="77777777" w:rsidR="000354DC" w:rsidRPr="000354DC" w:rsidRDefault="000354DC" w:rsidP="000354DC">
      <w:pPr>
        <w:widowControl/>
        <w:tabs>
          <w:tab w:val="center" w:pos="4605"/>
        </w:tabs>
        <w:jc w:val="center"/>
        <w:rPr>
          <w:rStyle w:val="Hypertext"/>
          <w:rFonts w:ascii="Times New Roman" w:hAnsi="Times New Roman"/>
          <w:b/>
          <w:bCs/>
          <w:color w:val="C00000"/>
          <w:sz w:val="22"/>
          <w:szCs w:val="22"/>
          <w:u w:val="none"/>
        </w:rPr>
      </w:pPr>
    </w:p>
    <w:p w14:paraId="0AD83E07" w14:textId="1DAA3EA1" w:rsidR="000354DC" w:rsidRPr="000354DC" w:rsidRDefault="000354DC" w:rsidP="000354DC">
      <w:pPr>
        <w:widowControl/>
        <w:tabs>
          <w:tab w:val="center" w:pos="4605"/>
        </w:tabs>
        <w:jc w:val="center"/>
        <w:rPr>
          <w:rStyle w:val="Hypertext"/>
          <w:rFonts w:ascii="Times New Roman" w:hAnsi="Times New Roman"/>
          <w:b/>
          <w:bCs/>
          <w:color w:val="000000" w:themeColor="text1"/>
          <w:sz w:val="22"/>
          <w:szCs w:val="22"/>
          <w:u w:val="none"/>
        </w:rPr>
      </w:pPr>
      <w:r w:rsidRPr="000354DC">
        <w:rPr>
          <w:rStyle w:val="Hypertext"/>
          <w:rFonts w:ascii="Times New Roman" w:hAnsi="Times New Roman"/>
          <w:b/>
          <w:bCs/>
          <w:color w:val="000000" w:themeColor="text1"/>
          <w:sz w:val="22"/>
          <w:szCs w:val="22"/>
          <w:u w:val="none"/>
        </w:rPr>
        <w:t>Professional/Academic Misconduct Procedures</w:t>
      </w:r>
    </w:p>
    <w:p w14:paraId="24D040ED" w14:textId="77777777" w:rsidR="000354DC" w:rsidRPr="000354DC" w:rsidRDefault="000354DC" w:rsidP="00BF4BF0">
      <w:pPr>
        <w:pStyle w:val="ListParagraph"/>
        <w:widowControl/>
        <w:numPr>
          <w:ilvl w:val="0"/>
          <w:numId w:val="7"/>
        </w:numPr>
        <w:tabs>
          <w:tab w:val="center" w:pos="4605"/>
        </w:tabs>
        <w:rPr>
          <w:rStyle w:val="Hypertext"/>
          <w:rFonts w:ascii="Times New Roman" w:hAnsi="Times New Roman"/>
          <w:bCs/>
          <w:sz w:val="22"/>
          <w:szCs w:val="22"/>
        </w:rPr>
      </w:pPr>
      <w:r w:rsidRPr="000354DC">
        <w:rPr>
          <w:rStyle w:val="Hypertext"/>
          <w:rFonts w:ascii="Times New Roman" w:hAnsi="Times New Roman"/>
          <w:bCs/>
          <w:sz w:val="22"/>
          <w:szCs w:val="22"/>
        </w:rPr>
        <w:br w:type="page"/>
      </w:r>
      <w:r w:rsidRPr="00877C4A">
        <w:rPr>
          <w:noProof/>
        </w:rPr>
        <w:lastRenderedPageBreak/>
        <w:drawing>
          <wp:anchor distT="0" distB="0" distL="114300" distR="114300" simplePos="0" relativeHeight="251684864" behindDoc="0" locked="0" layoutInCell="1" allowOverlap="1" wp14:anchorId="2823E462" wp14:editId="03FD47CA">
            <wp:simplePos x="0" y="0"/>
            <wp:positionH relativeFrom="column">
              <wp:posOffset>-895350</wp:posOffset>
            </wp:positionH>
            <wp:positionV relativeFrom="paragraph">
              <wp:posOffset>-914400</wp:posOffset>
            </wp:positionV>
            <wp:extent cx="6915150" cy="8801100"/>
            <wp:effectExtent l="0" t="0" r="0" b="0"/>
            <wp:wrapThrough wrapText="bothSides">
              <wp:wrapPolygon edited="0">
                <wp:start x="0" y="0"/>
                <wp:lineTo x="0" y="21553"/>
                <wp:lineTo x="21540" y="21553"/>
                <wp:lineTo x="21540" y="0"/>
                <wp:lineTo x="0" y="0"/>
              </wp:wrapPolygon>
            </wp:wrapThrough>
            <wp:docPr id="1" name="Picture 1" descr="cid:image003.jpg@01C932CD.410F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932CD.410F0E40"/>
                    <pic:cNvPicPr>
                      <a:picLocks noChangeAspect="1" noChangeArrowheads="1"/>
                    </pic:cNvPicPr>
                  </pic:nvPicPr>
                  <pic:blipFill>
                    <a:blip r:embed="rId59" r:link="rId60" cstate="print"/>
                    <a:srcRect/>
                    <a:stretch>
                      <a:fillRect/>
                    </a:stretch>
                  </pic:blipFill>
                  <pic:spPr bwMode="auto">
                    <a:xfrm>
                      <a:off x="0" y="0"/>
                      <a:ext cx="6915150" cy="8801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354DC">
        <w:rPr>
          <w:rStyle w:val="Hypertext"/>
          <w:rFonts w:ascii="Times New Roman" w:hAnsi="Times New Roman"/>
          <w:bCs/>
          <w:sz w:val="22"/>
          <w:szCs w:val="22"/>
        </w:rPr>
        <w:br w:type="page"/>
      </w:r>
    </w:p>
    <w:p w14:paraId="64578848" w14:textId="77777777" w:rsidR="000354DC" w:rsidRPr="000354DC" w:rsidRDefault="000354DC" w:rsidP="00BF4BF0">
      <w:pPr>
        <w:pStyle w:val="ListParagraph"/>
        <w:widowControl/>
        <w:numPr>
          <w:ilvl w:val="0"/>
          <w:numId w:val="7"/>
        </w:numPr>
        <w:tabs>
          <w:tab w:val="center" w:pos="4605"/>
        </w:tabs>
        <w:jc w:val="center"/>
        <w:rPr>
          <w:rStyle w:val="Hypertext"/>
          <w:rFonts w:ascii="Times New Roman" w:hAnsi="Times New Roman"/>
          <w:bCs/>
          <w:sz w:val="22"/>
          <w:szCs w:val="22"/>
        </w:rPr>
      </w:pPr>
      <w:r w:rsidRPr="00877C4A">
        <w:rPr>
          <w:noProof/>
        </w:rPr>
        <w:lastRenderedPageBreak/>
        <w:drawing>
          <wp:anchor distT="0" distB="0" distL="114300" distR="114300" simplePos="0" relativeHeight="251685888" behindDoc="0" locked="0" layoutInCell="1" allowOverlap="1" wp14:anchorId="26B7CF1A" wp14:editId="7490CD31">
            <wp:simplePos x="0" y="0"/>
            <wp:positionH relativeFrom="column">
              <wp:posOffset>-635466</wp:posOffset>
            </wp:positionH>
            <wp:positionV relativeFrom="paragraph">
              <wp:posOffset>631</wp:posOffset>
            </wp:positionV>
            <wp:extent cx="6760210" cy="8591550"/>
            <wp:effectExtent l="0" t="0" r="0" b="0"/>
            <wp:wrapThrough wrapText="bothSides">
              <wp:wrapPolygon edited="0">
                <wp:start x="0" y="0"/>
                <wp:lineTo x="0" y="21552"/>
                <wp:lineTo x="21547" y="21552"/>
                <wp:lineTo x="21547" y="0"/>
                <wp:lineTo x="0" y="0"/>
              </wp:wrapPolygon>
            </wp:wrapThrough>
            <wp:docPr id="2" name="Picture 2" descr="cid:image001.jpg@01C932CD.410F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932CD.410F0E40"/>
                    <pic:cNvPicPr>
                      <a:picLocks noChangeAspect="1" noChangeArrowheads="1"/>
                    </pic:cNvPicPr>
                  </pic:nvPicPr>
                  <pic:blipFill>
                    <a:blip r:embed="rId61" r:link="rId62" cstate="print"/>
                    <a:srcRect/>
                    <a:stretch>
                      <a:fillRect/>
                    </a:stretch>
                  </pic:blipFill>
                  <pic:spPr bwMode="auto">
                    <a:xfrm>
                      <a:off x="0" y="0"/>
                      <a:ext cx="6760210" cy="859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1E609B" w14:textId="65DB4421" w:rsidR="00C248C9" w:rsidRPr="00877C4A" w:rsidRDefault="00787208" w:rsidP="00C248C9">
      <w:pPr>
        <w:widowControl/>
        <w:autoSpaceDE/>
        <w:autoSpaceDN/>
        <w:adjustRightInd/>
        <w:jc w:val="center"/>
        <w:rPr>
          <w:rStyle w:val="Hypertext"/>
          <w:rFonts w:ascii="Times New Roman" w:hAnsi="Times New Roman"/>
          <w:b/>
          <w:bCs/>
          <w:color w:val="auto"/>
          <w:sz w:val="22"/>
          <w:szCs w:val="22"/>
          <w:u w:val="none"/>
        </w:rPr>
      </w:pPr>
      <w:r>
        <w:rPr>
          <w:rStyle w:val="Hypertext"/>
          <w:rFonts w:ascii="Times New Roman" w:hAnsi="Times New Roman"/>
          <w:b/>
          <w:bCs/>
          <w:color w:val="C00000"/>
          <w:sz w:val="22"/>
          <w:szCs w:val="22"/>
          <w:u w:val="none"/>
        </w:rPr>
        <w:lastRenderedPageBreak/>
        <w:t>A</w:t>
      </w:r>
      <w:r w:rsidR="00C248C9" w:rsidRPr="00877C4A">
        <w:rPr>
          <w:rStyle w:val="Hypertext"/>
          <w:rFonts w:ascii="Times New Roman" w:hAnsi="Times New Roman"/>
          <w:b/>
          <w:bCs/>
          <w:color w:val="C00000"/>
          <w:sz w:val="22"/>
          <w:szCs w:val="22"/>
          <w:u w:val="none"/>
        </w:rPr>
        <w:t xml:space="preserve">PPENDIX </w:t>
      </w:r>
      <w:r>
        <w:rPr>
          <w:rStyle w:val="Hypertext"/>
          <w:rFonts w:ascii="Times New Roman" w:hAnsi="Times New Roman"/>
          <w:b/>
          <w:bCs/>
          <w:color w:val="C00000"/>
          <w:sz w:val="22"/>
          <w:szCs w:val="22"/>
          <w:u w:val="none"/>
        </w:rPr>
        <w:t>H</w:t>
      </w:r>
    </w:p>
    <w:p w14:paraId="7E5E9136" w14:textId="77777777" w:rsidR="00C248C9" w:rsidRPr="00877C4A" w:rsidRDefault="00C248C9" w:rsidP="00C248C9">
      <w:pPr>
        <w:widowControl/>
        <w:autoSpaceDE/>
        <w:autoSpaceDN/>
        <w:adjustRightInd/>
        <w:jc w:val="center"/>
        <w:rPr>
          <w:rStyle w:val="Hypertext"/>
          <w:rFonts w:ascii="Times New Roman" w:hAnsi="Times New Roman"/>
          <w:b/>
          <w:bCs/>
          <w:color w:val="auto"/>
          <w:sz w:val="22"/>
          <w:szCs w:val="22"/>
          <w:u w:val="none"/>
        </w:rPr>
      </w:pPr>
    </w:p>
    <w:p w14:paraId="0CF5D0A9" w14:textId="77777777" w:rsidR="00C248C9" w:rsidRPr="00877C4A" w:rsidRDefault="00C248C9" w:rsidP="00C248C9">
      <w:pPr>
        <w:widowControl/>
        <w:autoSpaceDE/>
        <w:autoSpaceDN/>
        <w:adjustRightInd/>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Ethical Principles and Code of Conduct for Psychologists (APA, 20</w:t>
      </w:r>
      <w:r>
        <w:rPr>
          <w:rStyle w:val="Hypertext"/>
          <w:rFonts w:ascii="Times New Roman" w:hAnsi="Times New Roman"/>
          <w:b/>
          <w:bCs/>
          <w:color w:val="auto"/>
          <w:sz w:val="22"/>
          <w:szCs w:val="22"/>
          <w:u w:val="none"/>
        </w:rPr>
        <w:t>17</w:t>
      </w:r>
      <w:r w:rsidRPr="00877C4A">
        <w:rPr>
          <w:rStyle w:val="Hypertext"/>
          <w:rFonts w:ascii="Times New Roman" w:hAnsi="Times New Roman"/>
          <w:b/>
          <w:bCs/>
          <w:color w:val="auto"/>
          <w:sz w:val="22"/>
          <w:szCs w:val="22"/>
          <w:u w:val="none"/>
        </w:rPr>
        <w:t>)</w:t>
      </w:r>
    </w:p>
    <w:p w14:paraId="4D52A99A" w14:textId="77777777" w:rsidR="00C248C9" w:rsidRPr="00877C4A" w:rsidRDefault="00BF4BF0" w:rsidP="00C248C9">
      <w:pPr>
        <w:widowControl/>
        <w:autoSpaceDE/>
        <w:autoSpaceDN/>
        <w:adjustRightInd/>
        <w:jc w:val="center"/>
        <w:rPr>
          <w:rStyle w:val="Hypertext"/>
          <w:rFonts w:ascii="Times New Roman" w:hAnsi="Times New Roman"/>
          <w:b/>
          <w:bCs/>
          <w:color w:val="auto"/>
          <w:sz w:val="22"/>
          <w:szCs w:val="22"/>
          <w:u w:val="none"/>
        </w:rPr>
      </w:pPr>
      <w:hyperlink r:id="rId63" w:history="1">
        <w:r w:rsidR="00C248C9" w:rsidRPr="00877C4A">
          <w:rPr>
            <w:rStyle w:val="Hyperlink"/>
            <w:rFonts w:ascii="Times New Roman" w:hAnsi="Times New Roman"/>
            <w:b/>
            <w:bCs/>
            <w:sz w:val="22"/>
            <w:szCs w:val="22"/>
          </w:rPr>
          <w:t>http://www.apa.org/ethics/code/index.aspx</w:t>
        </w:r>
      </w:hyperlink>
      <w:r w:rsidR="00C248C9" w:rsidRPr="00877C4A">
        <w:rPr>
          <w:rStyle w:val="Hypertext"/>
          <w:rFonts w:ascii="Times New Roman" w:hAnsi="Times New Roman"/>
          <w:b/>
          <w:bCs/>
          <w:color w:val="auto"/>
          <w:sz w:val="22"/>
          <w:szCs w:val="22"/>
          <w:u w:val="none"/>
        </w:rPr>
        <w:t xml:space="preserve"> </w:t>
      </w:r>
    </w:p>
    <w:p w14:paraId="77415A59" w14:textId="77777777" w:rsidR="00C248C9" w:rsidRPr="00877C4A" w:rsidRDefault="00C248C9" w:rsidP="00C248C9">
      <w:pPr>
        <w:widowControl/>
        <w:autoSpaceDE/>
        <w:autoSpaceDN/>
        <w:adjustRightInd/>
        <w:jc w:val="center"/>
        <w:rPr>
          <w:rStyle w:val="Hypertext"/>
          <w:rFonts w:ascii="Times New Roman" w:hAnsi="Times New Roman"/>
          <w:b/>
          <w:bCs/>
          <w:color w:val="auto"/>
          <w:sz w:val="22"/>
          <w:szCs w:val="22"/>
          <w:u w:val="none"/>
        </w:rPr>
      </w:pPr>
    </w:p>
    <w:p w14:paraId="21340DA2" w14:textId="77777777" w:rsidR="00C248C9" w:rsidRPr="00877C4A" w:rsidRDefault="00C248C9" w:rsidP="00C248C9">
      <w:pPr>
        <w:widowControl/>
        <w:autoSpaceDE/>
        <w:autoSpaceDN/>
        <w:adjustRightInd/>
        <w:jc w:val="center"/>
        <w:rPr>
          <w:rStyle w:val="Hypertext"/>
          <w:rFonts w:ascii="Times New Roman" w:hAnsi="Times New Roman"/>
          <w:b/>
          <w:bCs/>
          <w:color w:val="auto"/>
          <w:sz w:val="22"/>
          <w:szCs w:val="22"/>
          <w:u w:val="none"/>
        </w:rPr>
      </w:pPr>
      <w:r w:rsidRPr="00877C4A">
        <w:rPr>
          <w:rStyle w:val="Hypertext"/>
          <w:rFonts w:ascii="Times New Roman" w:hAnsi="Times New Roman"/>
          <w:b/>
          <w:bCs/>
          <w:color w:val="auto"/>
          <w:sz w:val="22"/>
          <w:szCs w:val="22"/>
          <w:u w:val="none"/>
        </w:rPr>
        <w:t>Principles for Professional Ethics (NASP, 2010)</w:t>
      </w:r>
    </w:p>
    <w:p w14:paraId="64FBB8B8" w14:textId="77777777" w:rsidR="00C248C9" w:rsidRPr="00877C4A" w:rsidRDefault="00BF4BF0" w:rsidP="00C248C9">
      <w:pPr>
        <w:widowControl/>
        <w:autoSpaceDE/>
        <w:autoSpaceDN/>
        <w:adjustRightInd/>
        <w:jc w:val="center"/>
        <w:rPr>
          <w:rStyle w:val="Hypertext"/>
          <w:rFonts w:ascii="Times New Roman" w:hAnsi="Times New Roman"/>
          <w:b/>
          <w:bCs/>
          <w:color w:val="auto"/>
          <w:sz w:val="22"/>
          <w:szCs w:val="22"/>
          <w:u w:val="none"/>
        </w:rPr>
      </w:pPr>
      <w:hyperlink r:id="rId64" w:history="1">
        <w:r w:rsidR="00C248C9" w:rsidRPr="00877C4A">
          <w:rPr>
            <w:rStyle w:val="Hyperlink"/>
            <w:rFonts w:ascii="Times New Roman" w:hAnsi="Times New Roman"/>
            <w:b/>
            <w:bCs/>
            <w:sz w:val="22"/>
            <w:szCs w:val="22"/>
          </w:rPr>
          <w:t>http://www.nasponline.org/standards/2010standards/1_%20Ethical%20Principles.pdf</w:t>
        </w:r>
      </w:hyperlink>
      <w:r w:rsidR="00C248C9" w:rsidRPr="00877C4A">
        <w:rPr>
          <w:rStyle w:val="Hypertext"/>
          <w:rFonts w:ascii="Times New Roman" w:hAnsi="Times New Roman"/>
          <w:b/>
          <w:bCs/>
          <w:color w:val="auto"/>
          <w:sz w:val="22"/>
          <w:szCs w:val="22"/>
          <w:u w:val="none"/>
        </w:rPr>
        <w:t xml:space="preserve"> </w:t>
      </w:r>
    </w:p>
    <w:p w14:paraId="06D4AE00" w14:textId="77777777" w:rsidR="000354DC" w:rsidRPr="000354DC" w:rsidRDefault="000354DC" w:rsidP="00BF4BF0">
      <w:pPr>
        <w:pStyle w:val="ListParagraph"/>
        <w:widowControl/>
        <w:numPr>
          <w:ilvl w:val="0"/>
          <w:numId w:val="7"/>
        </w:numPr>
        <w:autoSpaceDE/>
        <w:autoSpaceDN/>
        <w:adjustRightInd/>
        <w:rPr>
          <w:rStyle w:val="Hypertext"/>
          <w:rFonts w:ascii="Times New Roman" w:hAnsi="Times New Roman"/>
          <w:bCs/>
          <w:color w:val="auto"/>
          <w:sz w:val="22"/>
          <w:szCs w:val="22"/>
          <w:u w:val="none"/>
        </w:rPr>
      </w:pPr>
    </w:p>
    <w:p w14:paraId="56E81820" w14:textId="62D0318F" w:rsidR="005F485A" w:rsidRDefault="005F485A"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680A36CE" w14:textId="6AE56057"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7CADCBD5" w14:textId="3271AFAD"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4E6D5F15" w14:textId="54E57D4C"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0304B031" w14:textId="65E80AA3"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11ECE9F5" w14:textId="48D82535"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27184DDA" w14:textId="6A6F77BD"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51517BCE" w14:textId="3E076820"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3D3268BE" w14:textId="51E9280D"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78B24B31" w14:textId="6AFB9A26"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51558DAD" w14:textId="5A291903"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75B168E5" w14:textId="19C2E3F0" w:rsidR="000354DC" w:rsidRDefault="000354DC"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64AF3358" w14:textId="3051A9E9"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47F01B8C" w14:textId="615DA3C6"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6060BB91" w14:textId="7A08A54E"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38BA964D" w14:textId="6924D047"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4457187F" w14:textId="5C539EC5"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0EFED538" w14:textId="61467D2A"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683C9A75" w14:textId="77FE7169"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7751D376" w14:textId="192A3BB3"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0440EFD0" w14:textId="4A3CB15D"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156D1C79" w14:textId="15E9FFB6"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4D03B3F8" w14:textId="221C1C8B"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2B7FC61B" w14:textId="5FDFC9D5"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274EC9EC" w14:textId="14A51889"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1CAB0348" w14:textId="67A9ADE1"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738090F0" w14:textId="26453F39"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4997473F" w14:textId="4B95180C"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31C86E3C" w14:textId="7139C085"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4F9BAE85" w14:textId="2282F611"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1526A42C" w14:textId="0674F618"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50119C7B" w14:textId="4EAD0981"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5F526624" w14:textId="77254978"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6C806AFD" w14:textId="1595696B"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1FF9EAF1" w14:textId="51B6D473"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6E0122C1" w14:textId="3C9F444B"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450BC697" w14:textId="6FCE646C"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5BEF6DB5" w14:textId="0B5096F1"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2DBB5B64" w14:textId="07ADDBE1" w:rsidR="00787208"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33D90455" w14:textId="77777777" w:rsidR="00787208" w:rsidRPr="00877C4A" w:rsidRDefault="00787208"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sz w:val="22"/>
          <w:szCs w:val="22"/>
        </w:rPr>
      </w:pPr>
    </w:p>
    <w:p w14:paraId="20F271FF" w14:textId="2E66340E" w:rsidR="007E4C57" w:rsidRPr="00877C4A" w:rsidRDefault="007E4C57" w:rsidP="005F485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cs="Times New Roman"/>
          <w:b/>
          <w:bCs/>
          <w:color w:val="C00000"/>
          <w:sz w:val="22"/>
          <w:szCs w:val="22"/>
        </w:rPr>
      </w:pPr>
      <w:r w:rsidRPr="00877C4A">
        <w:rPr>
          <w:rFonts w:ascii="Times New Roman" w:cs="Times New Roman"/>
          <w:b/>
          <w:bCs/>
          <w:color w:val="C00000"/>
          <w:sz w:val="22"/>
          <w:szCs w:val="22"/>
        </w:rPr>
        <w:lastRenderedPageBreak/>
        <w:t xml:space="preserve">APPENDIX </w:t>
      </w:r>
      <w:r w:rsidR="00787208">
        <w:rPr>
          <w:rFonts w:ascii="Times New Roman" w:cs="Times New Roman"/>
          <w:b/>
          <w:bCs/>
          <w:color w:val="C00000"/>
          <w:sz w:val="22"/>
          <w:szCs w:val="22"/>
        </w:rPr>
        <w:t>I</w:t>
      </w:r>
    </w:p>
    <w:p w14:paraId="100C0C78" w14:textId="77777777" w:rsidR="007E4C57" w:rsidRPr="00877C4A" w:rsidRDefault="007E4C57"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14:paraId="3947205A" w14:textId="6978620C" w:rsidR="004A6DFD" w:rsidRDefault="004A6DFD"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r w:rsidRPr="00877C4A">
        <w:rPr>
          <w:rFonts w:ascii="Times New Roman" w:cs="Times New Roman"/>
          <w:b/>
          <w:sz w:val="22"/>
          <w:szCs w:val="22"/>
        </w:rPr>
        <w:t xml:space="preserve">Leave of Absence </w:t>
      </w:r>
      <w:r w:rsidR="001A503E" w:rsidRPr="00877C4A">
        <w:rPr>
          <w:rFonts w:ascii="Times New Roman" w:cs="Times New Roman"/>
          <w:b/>
          <w:sz w:val="22"/>
          <w:szCs w:val="22"/>
        </w:rPr>
        <w:t>R</w:t>
      </w:r>
      <w:r w:rsidRPr="00877C4A">
        <w:rPr>
          <w:rFonts w:ascii="Times New Roman" w:cs="Times New Roman"/>
          <w:b/>
          <w:sz w:val="22"/>
          <w:szCs w:val="22"/>
        </w:rPr>
        <w:t>equest</w:t>
      </w:r>
    </w:p>
    <w:p w14:paraId="4A56496A" w14:textId="77777777" w:rsidR="00787208" w:rsidRPr="00877C4A" w:rsidRDefault="00787208"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14:paraId="345400F5" w14:textId="6B4B464A" w:rsidR="000D70EA" w:rsidRDefault="002F4A6E"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r w:rsidRPr="00877C4A">
        <w:rPr>
          <w:rFonts w:ascii="Times New Roman" w:cs="Times New Roman"/>
          <w:b/>
          <w:sz w:val="22"/>
          <w:szCs w:val="22"/>
        </w:rPr>
        <w:t xml:space="preserve">Petition for </w:t>
      </w:r>
      <w:r w:rsidR="000D70EA" w:rsidRPr="00877C4A">
        <w:rPr>
          <w:rFonts w:ascii="Times New Roman" w:cs="Times New Roman"/>
          <w:b/>
          <w:sz w:val="22"/>
          <w:szCs w:val="22"/>
        </w:rPr>
        <w:t xml:space="preserve">Course </w:t>
      </w:r>
      <w:r w:rsidR="001A503E" w:rsidRPr="00877C4A">
        <w:rPr>
          <w:rFonts w:ascii="Times New Roman" w:cs="Times New Roman"/>
          <w:b/>
          <w:sz w:val="22"/>
          <w:szCs w:val="22"/>
        </w:rPr>
        <w:t>S</w:t>
      </w:r>
      <w:r w:rsidRPr="00877C4A">
        <w:rPr>
          <w:rFonts w:ascii="Times New Roman" w:cs="Times New Roman"/>
          <w:b/>
          <w:sz w:val="22"/>
          <w:szCs w:val="22"/>
        </w:rPr>
        <w:t>ubstitution</w:t>
      </w:r>
    </w:p>
    <w:p w14:paraId="41D47C78" w14:textId="77777777" w:rsidR="00787208" w:rsidRPr="00877C4A" w:rsidRDefault="00787208"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14:paraId="6E7A630E" w14:textId="0FB7DD8A" w:rsidR="007E4C57" w:rsidRDefault="0090376D"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r>
        <w:rPr>
          <w:rFonts w:ascii="Times New Roman" w:cs="Times New Roman"/>
          <w:b/>
          <w:sz w:val="22"/>
          <w:szCs w:val="22"/>
        </w:rPr>
        <w:t>Educational</w:t>
      </w:r>
      <w:r w:rsidR="001B6652">
        <w:rPr>
          <w:rFonts w:ascii="Times New Roman" w:cs="Times New Roman"/>
          <w:b/>
          <w:sz w:val="22"/>
          <w:szCs w:val="22"/>
        </w:rPr>
        <w:t xml:space="preserve"> Specialist</w:t>
      </w:r>
      <w:r w:rsidR="00231304" w:rsidRPr="00877C4A">
        <w:rPr>
          <w:rFonts w:ascii="Times New Roman" w:cs="Times New Roman"/>
          <w:b/>
          <w:sz w:val="22"/>
          <w:szCs w:val="22"/>
        </w:rPr>
        <w:t xml:space="preserve"> </w:t>
      </w:r>
      <w:r w:rsidR="00EB7B5D" w:rsidRPr="00877C4A">
        <w:rPr>
          <w:rFonts w:ascii="Times New Roman" w:cs="Times New Roman"/>
          <w:b/>
          <w:sz w:val="22"/>
          <w:szCs w:val="22"/>
        </w:rPr>
        <w:t xml:space="preserve">Program </w:t>
      </w:r>
      <w:r w:rsidR="001A503E" w:rsidRPr="00877C4A">
        <w:rPr>
          <w:rFonts w:ascii="Times New Roman" w:cs="Times New Roman"/>
          <w:b/>
          <w:sz w:val="22"/>
          <w:szCs w:val="22"/>
        </w:rPr>
        <w:t>P</w:t>
      </w:r>
      <w:r w:rsidR="00EB7B5D" w:rsidRPr="00877C4A">
        <w:rPr>
          <w:rFonts w:ascii="Times New Roman" w:cs="Times New Roman"/>
          <w:b/>
          <w:sz w:val="22"/>
          <w:szCs w:val="22"/>
        </w:rPr>
        <w:t xml:space="preserve">lanning </w:t>
      </w:r>
      <w:r w:rsidR="001A503E" w:rsidRPr="00877C4A">
        <w:rPr>
          <w:rFonts w:ascii="Times New Roman" w:cs="Times New Roman"/>
          <w:b/>
          <w:sz w:val="22"/>
          <w:szCs w:val="22"/>
        </w:rPr>
        <w:t>W</w:t>
      </w:r>
      <w:r w:rsidR="00EB7B5D" w:rsidRPr="00877C4A">
        <w:rPr>
          <w:rFonts w:ascii="Times New Roman" w:cs="Times New Roman"/>
          <w:b/>
          <w:sz w:val="22"/>
          <w:szCs w:val="22"/>
        </w:rPr>
        <w:t>orksheet</w:t>
      </w:r>
    </w:p>
    <w:p w14:paraId="1BBAB7B9" w14:textId="77777777" w:rsidR="00787208" w:rsidRPr="00877C4A" w:rsidRDefault="00787208"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14:paraId="236D3926" w14:textId="6845629F" w:rsidR="00EB7B5D" w:rsidRPr="00877C4A" w:rsidRDefault="00EB7B5D"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r w:rsidRPr="00877C4A">
        <w:rPr>
          <w:rFonts w:ascii="Times New Roman" w:cs="Times New Roman"/>
          <w:b/>
          <w:sz w:val="22"/>
          <w:szCs w:val="22"/>
        </w:rPr>
        <w:t xml:space="preserve">Research </w:t>
      </w:r>
      <w:r w:rsidR="00E914D7" w:rsidRPr="00877C4A">
        <w:rPr>
          <w:rFonts w:ascii="Times New Roman" w:cs="Times New Roman"/>
          <w:b/>
          <w:sz w:val="22"/>
          <w:szCs w:val="22"/>
        </w:rPr>
        <w:t xml:space="preserve">Funding </w:t>
      </w:r>
      <w:r w:rsidRPr="00877C4A">
        <w:rPr>
          <w:rFonts w:ascii="Times New Roman" w:cs="Times New Roman"/>
          <w:b/>
          <w:sz w:val="22"/>
          <w:szCs w:val="22"/>
        </w:rPr>
        <w:t>Application</w:t>
      </w:r>
    </w:p>
    <w:p w14:paraId="30363149" w14:textId="77777777" w:rsidR="006441BD" w:rsidRPr="00877C4A" w:rsidRDefault="006441BD" w:rsidP="007E4C5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Times New Roman" w:cs="Times New Roman"/>
          <w:b/>
          <w:sz w:val="22"/>
          <w:szCs w:val="22"/>
        </w:rPr>
      </w:pPr>
    </w:p>
    <w:p w14:paraId="2A0D8620" w14:textId="77777777" w:rsidR="00684214" w:rsidRPr="00877C4A" w:rsidRDefault="00684214" w:rsidP="007E4C57">
      <w:pPr>
        <w:widowControl/>
        <w:tabs>
          <w:tab w:val="center" w:pos="4605"/>
        </w:tabs>
        <w:jc w:val="center"/>
        <w:rPr>
          <w:rStyle w:val="Hypertext"/>
          <w:rFonts w:ascii="Times New Roman" w:hAnsi="Times New Roman"/>
          <w:bCs/>
          <w:sz w:val="22"/>
          <w:szCs w:val="22"/>
        </w:rPr>
      </w:pPr>
    </w:p>
    <w:p w14:paraId="63DF53D6" w14:textId="77777777" w:rsidR="004A6DFD" w:rsidRPr="00877C4A" w:rsidRDefault="000D70EA">
      <w:pPr>
        <w:widowControl/>
        <w:autoSpaceDE/>
        <w:autoSpaceDN/>
        <w:adjustRightInd/>
        <w:rPr>
          <w:rFonts w:ascii="Times New Roman" w:hAnsi="Times New Roman"/>
          <w:b/>
          <w:sz w:val="22"/>
          <w:szCs w:val="22"/>
        </w:rPr>
      </w:pPr>
      <w:r w:rsidRPr="00877C4A">
        <w:rPr>
          <w:rStyle w:val="Hypertext"/>
          <w:rFonts w:ascii="Times New Roman" w:hAnsi="Times New Roman"/>
          <w:bCs/>
          <w:sz w:val="22"/>
          <w:szCs w:val="22"/>
        </w:rPr>
        <w:br w:type="page"/>
      </w:r>
      <w:r w:rsidR="004A6DFD" w:rsidRPr="00877C4A">
        <w:rPr>
          <w:rFonts w:ascii="Times New Roman" w:hAnsi="Times New Roman"/>
          <w:b/>
          <w:noProof/>
          <w:sz w:val="22"/>
          <w:szCs w:val="22"/>
        </w:rPr>
        <w:lastRenderedPageBreak/>
        <w:drawing>
          <wp:inline distT="0" distB="0" distL="0" distR="0" wp14:anchorId="2A23BFF3" wp14:editId="38878F71">
            <wp:extent cx="5943600" cy="76897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5943600" cy="7689710"/>
                    </a:xfrm>
                    <a:prstGeom prst="rect">
                      <a:avLst/>
                    </a:prstGeom>
                    <a:noFill/>
                    <a:ln w="9525">
                      <a:noFill/>
                      <a:miter lim="800000"/>
                      <a:headEnd/>
                      <a:tailEnd/>
                    </a:ln>
                  </pic:spPr>
                </pic:pic>
              </a:graphicData>
            </a:graphic>
          </wp:inline>
        </w:drawing>
      </w:r>
    </w:p>
    <w:p w14:paraId="09A02D42" w14:textId="77777777" w:rsidR="000D70EA" w:rsidRPr="00877C4A" w:rsidRDefault="000D70EA" w:rsidP="000D70EA">
      <w:pPr>
        <w:jc w:val="center"/>
        <w:rPr>
          <w:rFonts w:ascii="Times New Roman" w:hAnsi="Times New Roman"/>
          <w:b/>
          <w:sz w:val="22"/>
          <w:szCs w:val="22"/>
        </w:rPr>
      </w:pPr>
      <w:r w:rsidRPr="00877C4A">
        <w:rPr>
          <w:rFonts w:ascii="Times New Roman" w:hAnsi="Times New Roman"/>
          <w:b/>
          <w:sz w:val="22"/>
          <w:szCs w:val="22"/>
        </w:rPr>
        <w:lastRenderedPageBreak/>
        <w:t>University of Utah</w:t>
      </w:r>
    </w:p>
    <w:p w14:paraId="60F501C2" w14:textId="77777777" w:rsidR="000D70EA" w:rsidRPr="00877C4A" w:rsidRDefault="000D70EA" w:rsidP="000D70EA">
      <w:pPr>
        <w:jc w:val="center"/>
        <w:rPr>
          <w:rFonts w:ascii="Times New Roman" w:hAnsi="Times New Roman"/>
          <w:b/>
          <w:sz w:val="22"/>
          <w:szCs w:val="22"/>
        </w:rPr>
      </w:pPr>
      <w:r w:rsidRPr="00877C4A">
        <w:rPr>
          <w:rFonts w:ascii="Times New Roman" w:hAnsi="Times New Roman"/>
          <w:b/>
          <w:sz w:val="22"/>
          <w:szCs w:val="22"/>
        </w:rPr>
        <w:t>Department of Educational Psychology</w:t>
      </w:r>
    </w:p>
    <w:p w14:paraId="325165F0" w14:textId="77777777" w:rsidR="000D70EA" w:rsidRPr="00877C4A" w:rsidRDefault="000D70EA" w:rsidP="000D70EA">
      <w:pPr>
        <w:jc w:val="center"/>
        <w:rPr>
          <w:rFonts w:ascii="Times New Roman" w:hAnsi="Times New Roman"/>
          <w:b/>
          <w:sz w:val="22"/>
          <w:szCs w:val="22"/>
        </w:rPr>
      </w:pPr>
      <w:r w:rsidRPr="00877C4A">
        <w:rPr>
          <w:rFonts w:ascii="Times New Roman" w:hAnsi="Times New Roman"/>
          <w:b/>
          <w:sz w:val="22"/>
          <w:szCs w:val="22"/>
        </w:rPr>
        <w:t>School Psychology Program</w:t>
      </w:r>
    </w:p>
    <w:p w14:paraId="77C088B1" w14:textId="77777777" w:rsidR="000D70EA" w:rsidRPr="00877C4A" w:rsidRDefault="000D70EA" w:rsidP="000D70EA">
      <w:pPr>
        <w:jc w:val="center"/>
        <w:rPr>
          <w:rFonts w:ascii="Times New Roman" w:hAnsi="Times New Roman"/>
          <w:b/>
          <w:sz w:val="22"/>
          <w:szCs w:val="22"/>
        </w:rPr>
      </w:pPr>
    </w:p>
    <w:p w14:paraId="3048ECB5" w14:textId="77777777" w:rsidR="000D70EA" w:rsidRPr="00877C4A" w:rsidRDefault="000D70EA" w:rsidP="000D70EA">
      <w:pPr>
        <w:jc w:val="center"/>
        <w:rPr>
          <w:rFonts w:ascii="Times New Roman" w:hAnsi="Times New Roman"/>
          <w:b/>
          <w:sz w:val="22"/>
          <w:szCs w:val="22"/>
        </w:rPr>
      </w:pPr>
      <w:r w:rsidRPr="00877C4A">
        <w:rPr>
          <w:rFonts w:ascii="Times New Roman" w:hAnsi="Times New Roman"/>
          <w:b/>
          <w:sz w:val="22"/>
          <w:szCs w:val="22"/>
        </w:rPr>
        <w:t>Petition for Course Substitution</w:t>
      </w:r>
    </w:p>
    <w:p w14:paraId="78AD9FB6" w14:textId="77777777" w:rsidR="000D70EA" w:rsidRPr="00877C4A" w:rsidRDefault="000D70EA" w:rsidP="000D70EA">
      <w:pPr>
        <w:jc w:val="center"/>
        <w:rPr>
          <w:rFonts w:ascii="Times New Roman" w:hAnsi="Times New Roman"/>
          <w:b/>
          <w:sz w:val="22"/>
          <w:szCs w:val="22"/>
        </w:rPr>
      </w:pPr>
    </w:p>
    <w:p w14:paraId="37D4FFA8" w14:textId="77777777" w:rsidR="000D70EA" w:rsidRPr="00877C4A" w:rsidRDefault="000D70EA" w:rsidP="000D70EA">
      <w:pPr>
        <w:spacing w:line="360" w:lineRule="auto"/>
        <w:rPr>
          <w:rFonts w:ascii="Times New Roman" w:hAnsi="Times New Roman"/>
          <w:sz w:val="22"/>
          <w:szCs w:val="22"/>
          <w:u w:val="single"/>
        </w:rPr>
      </w:pPr>
      <w:r w:rsidRPr="00877C4A">
        <w:rPr>
          <w:rFonts w:ascii="Times New Roman" w:hAnsi="Times New Roman"/>
          <w:sz w:val="22"/>
          <w:szCs w:val="22"/>
        </w:rPr>
        <w:t xml:space="preserve">Student Name: </w:t>
      </w:r>
      <w:r w:rsidRPr="00877C4A">
        <w:rPr>
          <w:rFonts w:ascii="Times New Roman" w:hAnsi="Times New Roman"/>
          <w:sz w:val="22"/>
          <w:szCs w:val="22"/>
          <w:u w:val="single"/>
        </w:rPr>
        <w:t>________________________________</w:t>
      </w:r>
    </w:p>
    <w:p w14:paraId="0160914C"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t>Date: ___________________________</w:t>
      </w:r>
    </w:p>
    <w:p w14:paraId="70B2CC1A" w14:textId="77777777" w:rsidR="000D70EA" w:rsidRPr="00877C4A" w:rsidRDefault="000D70EA" w:rsidP="000D70EA">
      <w:pPr>
        <w:rPr>
          <w:rFonts w:ascii="Times New Roman" w:hAnsi="Times New Roman"/>
          <w:sz w:val="22"/>
          <w:szCs w:val="22"/>
        </w:rPr>
      </w:pPr>
    </w:p>
    <w:p w14:paraId="164CE3D5" w14:textId="77777777" w:rsidR="000D70EA" w:rsidRPr="00877C4A" w:rsidRDefault="000D70EA" w:rsidP="00BF4BF0">
      <w:pPr>
        <w:widowControl/>
        <w:numPr>
          <w:ilvl w:val="0"/>
          <w:numId w:val="3"/>
        </w:numPr>
        <w:autoSpaceDE/>
        <w:autoSpaceDN/>
        <w:adjustRightInd/>
        <w:rPr>
          <w:rFonts w:ascii="Times New Roman" w:hAnsi="Times New Roman"/>
          <w:sz w:val="22"/>
          <w:szCs w:val="22"/>
        </w:rPr>
      </w:pPr>
      <w:r w:rsidRPr="00877C4A">
        <w:rPr>
          <w:rFonts w:ascii="Times New Roman" w:hAnsi="Times New Roman"/>
          <w:sz w:val="22"/>
          <w:szCs w:val="22"/>
        </w:rPr>
        <w:t>Please identify the required U of U course you would like the instructor and Program Director to consider for substitution:</w:t>
      </w:r>
    </w:p>
    <w:p w14:paraId="1ECD0E11" w14:textId="77777777" w:rsidR="000D70EA" w:rsidRPr="00877C4A" w:rsidRDefault="000D70EA" w:rsidP="000D70EA">
      <w:pPr>
        <w:spacing w:line="288" w:lineRule="auto"/>
        <w:ind w:firstLine="360"/>
        <w:rPr>
          <w:rFonts w:ascii="Times New Roman" w:hAnsi="Times New Roman"/>
          <w:sz w:val="22"/>
          <w:szCs w:val="22"/>
        </w:rPr>
      </w:pPr>
      <w:r w:rsidRPr="00877C4A">
        <w:rPr>
          <w:rFonts w:ascii="Times New Roman" w:hAnsi="Times New Roman"/>
          <w:sz w:val="22"/>
          <w:szCs w:val="22"/>
        </w:rPr>
        <w:t>Course Number: _____________________________________________________________</w:t>
      </w:r>
    </w:p>
    <w:p w14:paraId="3BA151AE" w14:textId="77777777" w:rsidR="000D70EA" w:rsidRPr="00877C4A" w:rsidRDefault="000D70EA" w:rsidP="000D70EA">
      <w:pPr>
        <w:ind w:firstLine="360"/>
        <w:rPr>
          <w:rFonts w:ascii="Times New Roman" w:hAnsi="Times New Roman"/>
          <w:sz w:val="22"/>
          <w:szCs w:val="22"/>
        </w:rPr>
      </w:pPr>
      <w:r w:rsidRPr="00877C4A">
        <w:rPr>
          <w:rFonts w:ascii="Times New Roman" w:hAnsi="Times New Roman"/>
          <w:sz w:val="22"/>
          <w:szCs w:val="22"/>
        </w:rPr>
        <w:t>Course Title: ________________________________________________________________</w:t>
      </w:r>
    </w:p>
    <w:p w14:paraId="36C76032" w14:textId="77777777" w:rsidR="000D70EA" w:rsidRPr="00877C4A" w:rsidRDefault="000D70EA" w:rsidP="000D70EA">
      <w:pPr>
        <w:ind w:firstLine="360"/>
        <w:rPr>
          <w:rFonts w:ascii="Times New Roman" w:hAnsi="Times New Roman"/>
          <w:sz w:val="22"/>
          <w:szCs w:val="22"/>
        </w:rPr>
      </w:pPr>
      <w:r w:rsidRPr="00877C4A">
        <w:rPr>
          <w:rFonts w:ascii="Times New Roman" w:hAnsi="Times New Roman"/>
          <w:sz w:val="22"/>
          <w:szCs w:val="22"/>
        </w:rPr>
        <w:t>Number of Credit Hours: ______________________________________________________</w:t>
      </w:r>
    </w:p>
    <w:p w14:paraId="19C22BCB" w14:textId="77777777" w:rsidR="000D70EA" w:rsidRPr="00877C4A" w:rsidRDefault="000D70EA" w:rsidP="000D70EA">
      <w:pPr>
        <w:rPr>
          <w:rFonts w:ascii="Times New Roman" w:hAnsi="Times New Roman"/>
          <w:sz w:val="22"/>
          <w:szCs w:val="22"/>
        </w:rPr>
      </w:pPr>
    </w:p>
    <w:p w14:paraId="4916C51D" w14:textId="77777777" w:rsidR="000D70EA" w:rsidRPr="00877C4A" w:rsidRDefault="000D70EA" w:rsidP="00BF4BF0">
      <w:pPr>
        <w:widowControl/>
        <w:numPr>
          <w:ilvl w:val="0"/>
          <w:numId w:val="3"/>
        </w:numPr>
        <w:autoSpaceDE/>
        <w:autoSpaceDN/>
        <w:adjustRightInd/>
        <w:rPr>
          <w:rFonts w:ascii="Times New Roman" w:hAnsi="Times New Roman"/>
          <w:sz w:val="22"/>
          <w:szCs w:val="22"/>
        </w:rPr>
      </w:pPr>
      <w:r w:rsidRPr="00877C4A">
        <w:rPr>
          <w:rFonts w:ascii="Times New Roman" w:hAnsi="Times New Roman"/>
          <w:sz w:val="22"/>
          <w:szCs w:val="22"/>
        </w:rPr>
        <w:t>Please identify the course considered to be equivalent to the U of U course:</w:t>
      </w:r>
    </w:p>
    <w:p w14:paraId="0994D67C" w14:textId="77777777" w:rsidR="000D70EA" w:rsidRPr="00877C4A" w:rsidRDefault="000D70EA" w:rsidP="000D70EA">
      <w:pPr>
        <w:spacing w:line="288" w:lineRule="auto"/>
        <w:ind w:firstLine="360"/>
        <w:rPr>
          <w:rFonts w:ascii="Times New Roman" w:hAnsi="Times New Roman"/>
          <w:sz w:val="22"/>
          <w:szCs w:val="22"/>
        </w:rPr>
      </w:pPr>
      <w:r w:rsidRPr="00877C4A">
        <w:rPr>
          <w:rFonts w:ascii="Times New Roman" w:hAnsi="Times New Roman"/>
          <w:sz w:val="22"/>
          <w:szCs w:val="22"/>
        </w:rPr>
        <w:t>Course Number: _____________________________________________________________</w:t>
      </w:r>
    </w:p>
    <w:p w14:paraId="2DF50A92" w14:textId="77777777" w:rsidR="000D70EA" w:rsidRPr="00877C4A" w:rsidRDefault="000D70EA" w:rsidP="000D70EA">
      <w:pPr>
        <w:ind w:firstLine="360"/>
        <w:rPr>
          <w:rFonts w:ascii="Times New Roman" w:hAnsi="Times New Roman"/>
          <w:sz w:val="22"/>
          <w:szCs w:val="22"/>
        </w:rPr>
      </w:pPr>
      <w:r w:rsidRPr="00877C4A">
        <w:rPr>
          <w:rFonts w:ascii="Times New Roman" w:hAnsi="Times New Roman"/>
          <w:sz w:val="22"/>
          <w:szCs w:val="22"/>
        </w:rPr>
        <w:t>Course Title: ________________________________________________________________</w:t>
      </w:r>
    </w:p>
    <w:p w14:paraId="2CA34D5F" w14:textId="77777777" w:rsidR="000D70EA" w:rsidRPr="00877C4A" w:rsidRDefault="000D70EA" w:rsidP="000D70EA">
      <w:pPr>
        <w:ind w:firstLine="360"/>
        <w:rPr>
          <w:rFonts w:ascii="Times New Roman" w:hAnsi="Times New Roman"/>
          <w:sz w:val="22"/>
          <w:szCs w:val="22"/>
        </w:rPr>
      </w:pPr>
      <w:r w:rsidRPr="00877C4A">
        <w:rPr>
          <w:rFonts w:ascii="Times New Roman" w:hAnsi="Times New Roman"/>
          <w:sz w:val="22"/>
          <w:szCs w:val="22"/>
        </w:rPr>
        <w:t>Number of Credit Hours: ______________________________________________________</w:t>
      </w:r>
    </w:p>
    <w:p w14:paraId="0FDBF02F" w14:textId="77777777" w:rsidR="000D70EA" w:rsidRPr="00877C4A" w:rsidRDefault="000D70EA" w:rsidP="000D70EA">
      <w:pPr>
        <w:ind w:firstLine="360"/>
        <w:rPr>
          <w:rFonts w:ascii="Times New Roman" w:hAnsi="Times New Roman"/>
          <w:sz w:val="22"/>
          <w:szCs w:val="22"/>
        </w:rPr>
      </w:pPr>
      <w:r w:rsidRPr="00877C4A">
        <w:rPr>
          <w:rFonts w:ascii="Times New Roman" w:hAnsi="Times New Roman"/>
          <w:sz w:val="22"/>
          <w:szCs w:val="22"/>
        </w:rPr>
        <w:t>Institution where taken: _______________________________________________________</w:t>
      </w:r>
    </w:p>
    <w:p w14:paraId="0399F72C" w14:textId="77777777" w:rsidR="000D70EA" w:rsidRPr="00877C4A" w:rsidRDefault="000D70EA" w:rsidP="000D70EA">
      <w:pPr>
        <w:ind w:firstLine="360"/>
        <w:rPr>
          <w:rFonts w:ascii="Times New Roman" w:hAnsi="Times New Roman"/>
          <w:sz w:val="22"/>
          <w:szCs w:val="22"/>
        </w:rPr>
      </w:pPr>
      <w:r w:rsidRPr="00877C4A">
        <w:rPr>
          <w:rFonts w:ascii="Times New Roman" w:hAnsi="Times New Roman"/>
          <w:sz w:val="22"/>
          <w:szCs w:val="22"/>
        </w:rPr>
        <w:t>Date course taken: ___________________________________________________________</w:t>
      </w:r>
    </w:p>
    <w:p w14:paraId="44ABFA06" w14:textId="77777777" w:rsidR="000D70EA" w:rsidRPr="00877C4A" w:rsidRDefault="000D70EA" w:rsidP="000D70EA">
      <w:pPr>
        <w:ind w:firstLine="360"/>
        <w:rPr>
          <w:rFonts w:ascii="Times New Roman" w:hAnsi="Times New Roman"/>
          <w:sz w:val="22"/>
          <w:szCs w:val="22"/>
        </w:rPr>
      </w:pPr>
      <w:r w:rsidRPr="00877C4A">
        <w:rPr>
          <w:rFonts w:ascii="Times New Roman" w:hAnsi="Times New Roman"/>
          <w:sz w:val="22"/>
          <w:szCs w:val="22"/>
        </w:rPr>
        <w:t>Grade in course: _____________________________________________________________</w:t>
      </w:r>
    </w:p>
    <w:p w14:paraId="14A38403" w14:textId="77777777" w:rsidR="000D70EA" w:rsidRPr="00877C4A" w:rsidRDefault="000D70EA" w:rsidP="000D70EA">
      <w:pPr>
        <w:rPr>
          <w:rFonts w:ascii="Times New Roman" w:hAnsi="Times New Roman"/>
          <w:sz w:val="22"/>
          <w:szCs w:val="22"/>
        </w:rPr>
      </w:pPr>
    </w:p>
    <w:p w14:paraId="600C13AC" w14:textId="77777777" w:rsidR="000D70EA" w:rsidRPr="00877C4A" w:rsidRDefault="000D70EA" w:rsidP="00BF4BF0">
      <w:pPr>
        <w:widowControl/>
        <w:numPr>
          <w:ilvl w:val="0"/>
          <w:numId w:val="3"/>
        </w:numPr>
        <w:autoSpaceDE/>
        <w:autoSpaceDN/>
        <w:adjustRightInd/>
        <w:rPr>
          <w:rFonts w:ascii="Times New Roman" w:hAnsi="Times New Roman"/>
          <w:sz w:val="22"/>
          <w:szCs w:val="22"/>
        </w:rPr>
      </w:pPr>
      <w:r w:rsidRPr="00877C4A">
        <w:rPr>
          <w:rFonts w:ascii="Times New Roman" w:hAnsi="Times New Roman"/>
          <w:sz w:val="22"/>
          <w:szCs w:val="22"/>
        </w:rPr>
        <w:t>Attach a copy of the original course syllabus and any other information regarding significant aspects of this course not apparent on the syllabus. (</w:t>
      </w:r>
      <w:r w:rsidRPr="00877C4A">
        <w:rPr>
          <w:rFonts w:ascii="Times New Roman" w:hAnsi="Times New Roman"/>
          <w:sz w:val="22"/>
          <w:szCs w:val="22"/>
          <w:u w:val="single"/>
        </w:rPr>
        <w:t>Note</w:t>
      </w:r>
      <w:r w:rsidRPr="00877C4A">
        <w:rPr>
          <w:rFonts w:ascii="Times New Roman" w:hAnsi="Times New Roman"/>
          <w:sz w:val="22"/>
          <w:szCs w:val="22"/>
        </w:rPr>
        <w:t xml:space="preserve">: Courses taken more than </w:t>
      </w:r>
      <w:r w:rsidR="001C0F39" w:rsidRPr="00877C4A">
        <w:rPr>
          <w:rFonts w:ascii="Times New Roman" w:hAnsi="Times New Roman"/>
          <w:sz w:val="22"/>
          <w:szCs w:val="22"/>
        </w:rPr>
        <w:t>10</w:t>
      </w:r>
      <w:r w:rsidRPr="00877C4A">
        <w:rPr>
          <w:rFonts w:ascii="Times New Roman" w:hAnsi="Times New Roman"/>
          <w:sz w:val="22"/>
          <w:szCs w:val="22"/>
        </w:rPr>
        <w:t xml:space="preserve"> years previously will not be considered for substitution).</w:t>
      </w:r>
    </w:p>
    <w:p w14:paraId="4A5B8A3F" w14:textId="77777777" w:rsidR="000D70EA" w:rsidRPr="00877C4A" w:rsidRDefault="000D70EA" w:rsidP="000D70EA">
      <w:pPr>
        <w:rPr>
          <w:rFonts w:ascii="Times New Roman" w:hAnsi="Times New Roman"/>
          <w:sz w:val="22"/>
          <w:szCs w:val="22"/>
        </w:rPr>
      </w:pPr>
    </w:p>
    <w:p w14:paraId="34D367C8" w14:textId="77777777" w:rsidR="000D70EA" w:rsidRPr="00877C4A" w:rsidRDefault="000D70EA" w:rsidP="00BF4BF0">
      <w:pPr>
        <w:widowControl/>
        <w:numPr>
          <w:ilvl w:val="0"/>
          <w:numId w:val="3"/>
        </w:numPr>
        <w:autoSpaceDE/>
        <w:autoSpaceDN/>
        <w:adjustRightInd/>
        <w:rPr>
          <w:rFonts w:ascii="Times New Roman" w:hAnsi="Times New Roman"/>
          <w:sz w:val="22"/>
          <w:szCs w:val="22"/>
        </w:rPr>
      </w:pPr>
      <w:r w:rsidRPr="00877C4A">
        <w:rPr>
          <w:rFonts w:ascii="Times New Roman" w:hAnsi="Times New Roman"/>
          <w:sz w:val="22"/>
          <w:szCs w:val="22"/>
        </w:rPr>
        <w:t>Submit this material to the instructor who typically teaches the U of U course. The instructor will examine the attached documentation and make a determination regarding a recommendation for substitution or not. The instructor will then forward the petition to the School Psychology Program Director, who will make a final determination regarding the equivalence of the course. If the instructor and the Program Director disagree, the petition will go to the full School Psychology Faculty for a vote. In some instances, it may be difficult for the instructor and/or Program Director to determine course equivalency, in which case the student may be required to pass an equivalency exam before substitution is approved.</w:t>
      </w:r>
    </w:p>
    <w:p w14:paraId="2D4135C7" w14:textId="77777777" w:rsidR="000D70EA" w:rsidRPr="00877C4A" w:rsidRDefault="000D70EA" w:rsidP="000D70EA">
      <w:pPr>
        <w:rPr>
          <w:rFonts w:ascii="Times New Roman" w:hAnsi="Times New Roman"/>
          <w:sz w:val="22"/>
          <w:szCs w:val="22"/>
        </w:rPr>
      </w:pPr>
    </w:p>
    <w:p w14:paraId="39B8F021" w14:textId="77777777" w:rsidR="000D70EA" w:rsidRPr="00877C4A" w:rsidRDefault="000D70EA" w:rsidP="00BF4BF0">
      <w:pPr>
        <w:widowControl/>
        <w:numPr>
          <w:ilvl w:val="0"/>
          <w:numId w:val="3"/>
        </w:numPr>
        <w:autoSpaceDE/>
        <w:autoSpaceDN/>
        <w:adjustRightInd/>
        <w:rPr>
          <w:rFonts w:ascii="Times New Roman" w:hAnsi="Times New Roman"/>
          <w:sz w:val="22"/>
          <w:szCs w:val="22"/>
        </w:rPr>
      </w:pPr>
      <w:r w:rsidRPr="00877C4A">
        <w:rPr>
          <w:rFonts w:ascii="Times New Roman" w:hAnsi="Times New Roman"/>
          <w:sz w:val="22"/>
          <w:szCs w:val="22"/>
        </w:rPr>
        <w:t>After a determination has been made, the student will be required to sign this petition, which will be placed in the student’s departmental file. The student will also receive a copy after a final determination has been made.</w:t>
      </w:r>
    </w:p>
    <w:p w14:paraId="06E0FDDB"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br w:type="page"/>
      </w:r>
    </w:p>
    <w:p w14:paraId="00776233" w14:textId="77777777" w:rsidR="000D70EA" w:rsidRPr="00877C4A" w:rsidRDefault="00C02E05" w:rsidP="000D70EA">
      <w:pPr>
        <w:rPr>
          <w:rFonts w:ascii="Times New Roman" w:hAnsi="Times New Roman"/>
          <w:sz w:val="22"/>
          <w:szCs w:val="22"/>
        </w:rPr>
      </w:pPr>
      <w:r w:rsidRPr="00877C4A">
        <w:rPr>
          <w:rFonts w:ascii="Times New Roman" w:hAnsi="Times New Roman"/>
          <w:noProof/>
          <w:sz w:val="22"/>
          <w:szCs w:val="22"/>
        </w:rPr>
        <w:lastRenderedPageBreak/>
        <mc:AlternateContent>
          <mc:Choice Requires="wps">
            <w:drawing>
              <wp:anchor distT="4294967294" distB="4294967294" distL="114300" distR="114300" simplePos="0" relativeHeight="251661312" behindDoc="0" locked="0" layoutInCell="1" allowOverlap="1" wp14:anchorId="4396A470" wp14:editId="052F33FC">
                <wp:simplePos x="0" y="0"/>
                <wp:positionH relativeFrom="column">
                  <wp:posOffset>-36195</wp:posOffset>
                </wp:positionH>
                <wp:positionV relativeFrom="paragraph">
                  <wp:posOffset>-60961</wp:posOffset>
                </wp:positionV>
                <wp:extent cx="5972175" cy="0"/>
                <wp:effectExtent l="0" t="19050" r="9525"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oel="http://schemas.microsoft.com/office/2019/extlst">
            <w:pict w14:anchorId="11D43D22">
              <v:line id="Line 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2.25pt" from="-2.85pt,-4.8pt" to="467.4pt,-4.8pt" w14:anchorId="77EF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xcEQ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"/>
            </w:pict>
          </mc:Fallback>
        </mc:AlternateContent>
      </w:r>
      <w:r w:rsidR="000D70EA" w:rsidRPr="00877C4A">
        <w:rPr>
          <w:rFonts w:ascii="Times New Roman" w:hAnsi="Times New Roman"/>
          <w:sz w:val="22"/>
          <w:szCs w:val="22"/>
        </w:rPr>
        <w:t>Course substitution recommended:</w:t>
      </w:r>
      <w:r w:rsidR="000D70EA" w:rsidRPr="00877C4A">
        <w:rPr>
          <w:rFonts w:ascii="Times New Roman" w:hAnsi="Times New Roman"/>
          <w:sz w:val="22"/>
          <w:szCs w:val="22"/>
        </w:rPr>
        <w:tab/>
        <w:t>Yes _____</w:t>
      </w:r>
      <w:r w:rsidR="000D70EA" w:rsidRPr="00877C4A">
        <w:rPr>
          <w:rFonts w:ascii="Times New Roman" w:hAnsi="Times New Roman"/>
          <w:sz w:val="22"/>
          <w:szCs w:val="22"/>
        </w:rPr>
        <w:tab/>
        <w:t>No _____</w:t>
      </w:r>
    </w:p>
    <w:p w14:paraId="7EFEF55F" w14:textId="77777777" w:rsidR="000D70EA" w:rsidRPr="00877C4A" w:rsidRDefault="000D70EA" w:rsidP="000D70EA">
      <w:pPr>
        <w:rPr>
          <w:rFonts w:ascii="Times New Roman" w:hAnsi="Times New Roman"/>
          <w:sz w:val="22"/>
          <w:szCs w:val="22"/>
        </w:rPr>
      </w:pPr>
    </w:p>
    <w:p w14:paraId="16183C38" w14:textId="77777777" w:rsidR="000D70EA" w:rsidRPr="00877C4A" w:rsidRDefault="000D70EA" w:rsidP="000D70EA">
      <w:pPr>
        <w:spacing w:line="288" w:lineRule="auto"/>
        <w:rPr>
          <w:rFonts w:ascii="Times New Roman" w:hAnsi="Times New Roman"/>
          <w:sz w:val="22"/>
          <w:szCs w:val="22"/>
        </w:rPr>
      </w:pPr>
      <w:r w:rsidRPr="00877C4A">
        <w:rPr>
          <w:rFonts w:ascii="Times New Roman" w:hAnsi="Times New Roman"/>
          <w:sz w:val="22"/>
          <w:szCs w:val="22"/>
        </w:rPr>
        <w:t>Comments: ______________________________________________________________________</w:t>
      </w:r>
    </w:p>
    <w:p w14:paraId="3ACAF55A"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t>______________________________________________________________________________</w:t>
      </w:r>
    </w:p>
    <w:p w14:paraId="173362B4"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t>______________________________________________________________________________</w:t>
      </w:r>
    </w:p>
    <w:p w14:paraId="295E412C" w14:textId="77777777" w:rsidR="000D70EA" w:rsidRPr="00877C4A" w:rsidRDefault="000D70EA" w:rsidP="000D70EA">
      <w:pPr>
        <w:rPr>
          <w:rFonts w:ascii="Times New Roman" w:hAnsi="Times New Roman"/>
          <w:sz w:val="22"/>
          <w:szCs w:val="22"/>
        </w:rPr>
      </w:pPr>
    </w:p>
    <w:p w14:paraId="1FF70E27"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t>Instructor’s Signature: ______________________________________</w:t>
      </w:r>
      <w:r w:rsidRPr="00877C4A">
        <w:rPr>
          <w:rFonts w:ascii="Times New Roman" w:hAnsi="Times New Roman"/>
          <w:sz w:val="22"/>
          <w:szCs w:val="22"/>
        </w:rPr>
        <w:tab/>
        <w:t>Date: _____________</w:t>
      </w:r>
    </w:p>
    <w:p w14:paraId="63E6A77C" w14:textId="77777777" w:rsidR="000D70EA" w:rsidRPr="00877C4A" w:rsidRDefault="000D70EA" w:rsidP="000D70EA">
      <w:pPr>
        <w:rPr>
          <w:rFonts w:ascii="Times New Roman" w:hAnsi="Times New Roman"/>
          <w:sz w:val="22"/>
          <w:szCs w:val="22"/>
        </w:rPr>
      </w:pPr>
    </w:p>
    <w:p w14:paraId="22B43E87" w14:textId="77777777" w:rsidR="000D70EA" w:rsidRPr="00877C4A" w:rsidRDefault="000D70EA" w:rsidP="000D70EA">
      <w:pPr>
        <w:rPr>
          <w:rFonts w:ascii="Times New Roman" w:hAnsi="Times New Roman"/>
          <w:sz w:val="22"/>
          <w:szCs w:val="22"/>
        </w:rPr>
      </w:pPr>
    </w:p>
    <w:p w14:paraId="77CF8BE5" w14:textId="77777777" w:rsidR="000D70EA" w:rsidRPr="00877C4A" w:rsidRDefault="00C02E05" w:rsidP="000D70EA">
      <w:pPr>
        <w:rPr>
          <w:rFonts w:ascii="Times New Roman" w:hAnsi="Times New Roman"/>
          <w:sz w:val="22"/>
          <w:szCs w:val="22"/>
        </w:rPr>
      </w:pPr>
      <w:r w:rsidRPr="00877C4A">
        <w:rPr>
          <w:rFonts w:ascii="Times New Roman" w:hAnsi="Times New Roman"/>
          <w:noProof/>
          <w:sz w:val="22"/>
          <w:szCs w:val="22"/>
        </w:rPr>
        <mc:AlternateContent>
          <mc:Choice Requires="wps">
            <w:drawing>
              <wp:anchor distT="4294967294" distB="4294967294" distL="114300" distR="114300" simplePos="0" relativeHeight="251662336" behindDoc="0" locked="0" layoutInCell="1" allowOverlap="1" wp14:anchorId="7EE9EF1C" wp14:editId="6F86F796">
                <wp:simplePos x="0" y="0"/>
                <wp:positionH relativeFrom="column">
                  <wp:posOffset>-36195</wp:posOffset>
                </wp:positionH>
                <wp:positionV relativeFrom="paragraph">
                  <wp:posOffset>-60961</wp:posOffset>
                </wp:positionV>
                <wp:extent cx="5972175" cy="0"/>
                <wp:effectExtent l="0" t="19050" r="9525" b="190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oel="http://schemas.microsoft.com/office/2019/extlst">
            <w:pict w14:anchorId="608C2EC0">
              <v:line id="Line 7"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2.25pt" from="-2.85pt,-4.8pt" to="467.4pt,-4.8pt" w14:anchorId="032E7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qv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"/>
            </w:pict>
          </mc:Fallback>
        </mc:AlternateContent>
      </w:r>
      <w:r w:rsidR="000D70EA" w:rsidRPr="00877C4A">
        <w:rPr>
          <w:rFonts w:ascii="Times New Roman" w:hAnsi="Times New Roman"/>
          <w:sz w:val="22"/>
          <w:szCs w:val="22"/>
        </w:rPr>
        <w:t>Course substitution recommended:</w:t>
      </w:r>
      <w:r w:rsidR="000D70EA" w:rsidRPr="00877C4A">
        <w:rPr>
          <w:rFonts w:ascii="Times New Roman" w:hAnsi="Times New Roman"/>
          <w:sz w:val="22"/>
          <w:szCs w:val="22"/>
        </w:rPr>
        <w:tab/>
        <w:t>Yes _____</w:t>
      </w:r>
      <w:r w:rsidR="000D70EA" w:rsidRPr="00877C4A">
        <w:rPr>
          <w:rFonts w:ascii="Times New Roman" w:hAnsi="Times New Roman"/>
          <w:sz w:val="22"/>
          <w:szCs w:val="22"/>
        </w:rPr>
        <w:tab/>
        <w:t>No _____</w:t>
      </w:r>
    </w:p>
    <w:p w14:paraId="7036BBA3" w14:textId="77777777" w:rsidR="000D70EA" w:rsidRPr="00877C4A" w:rsidRDefault="000D70EA" w:rsidP="000D70EA">
      <w:pPr>
        <w:rPr>
          <w:rFonts w:ascii="Times New Roman" w:hAnsi="Times New Roman"/>
          <w:sz w:val="22"/>
          <w:szCs w:val="22"/>
        </w:rPr>
      </w:pPr>
    </w:p>
    <w:p w14:paraId="7EC94855" w14:textId="77777777" w:rsidR="000D70EA" w:rsidRPr="00877C4A" w:rsidRDefault="000D70EA" w:rsidP="000D70EA">
      <w:pPr>
        <w:spacing w:line="288" w:lineRule="auto"/>
        <w:rPr>
          <w:rFonts w:ascii="Times New Roman" w:hAnsi="Times New Roman"/>
          <w:sz w:val="22"/>
          <w:szCs w:val="22"/>
        </w:rPr>
      </w:pPr>
      <w:r w:rsidRPr="00877C4A">
        <w:rPr>
          <w:rFonts w:ascii="Times New Roman" w:hAnsi="Times New Roman"/>
          <w:sz w:val="22"/>
          <w:szCs w:val="22"/>
        </w:rPr>
        <w:t>Comments: ______________________________________________________________________</w:t>
      </w:r>
    </w:p>
    <w:p w14:paraId="0AE8E948"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t>______________________________________________________________________________</w:t>
      </w:r>
    </w:p>
    <w:p w14:paraId="244A2123"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t>______________________________________________________________________________</w:t>
      </w:r>
    </w:p>
    <w:p w14:paraId="4AE5F51C" w14:textId="77777777" w:rsidR="000D70EA" w:rsidRPr="00877C4A" w:rsidRDefault="000D70EA" w:rsidP="000D70EA">
      <w:pPr>
        <w:rPr>
          <w:rFonts w:ascii="Times New Roman" w:hAnsi="Times New Roman"/>
          <w:sz w:val="22"/>
          <w:szCs w:val="22"/>
        </w:rPr>
      </w:pPr>
    </w:p>
    <w:p w14:paraId="72F91241"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t>SP Program Director’s Signature: _____________________________</w:t>
      </w:r>
      <w:r w:rsidRPr="00877C4A">
        <w:rPr>
          <w:rFonts w:ascii="Times New Roman" w:hAnsi="Times New Roman"/>
          <w:sz w:val="22"/>
          <w:szCs w:val="22"/>
        </w:rPr>
        <w:tab/>
        <w:t>Date: _____________</w:t>
      </w:r>
    </w:p>
    <w:p w14:paraId="583E34B5" w14:textId="77777777" w:rsidR="000D70EA" w:rsidRPr="00877C4A" w:rsidRDefault="000D70EA" w:rsidP="000D70EA">
      <w:pPr>
        <w:rPr>
          <w:rFonts w:ascii="Times New Roman" w:hAnsi="Times New Roman"/>
          <w:sz w:val="22"/>
          <w:szCs w:val="22"/>
        </w:rPr>
      </w:pPr>
    </w:p>
    <w:p w14:paraId="6578EF93" w14:textId="77777777" w:rsidR="000D70EA" w:rsidRPr="00877C4A" w:rsidRDefault="000D70EA" w:rsidP="000D70EA">
      <w:pPr>
        <w:rPr>
          <w:rFonts w:ascii="Times New Roman" w:hAnsi="Times New Roman"/>
          <w:sz w:val="22"/>
          <w:szCs w:val="22"/>
        </w:rPr>
      </w:pPr>
    </w:p>
    <w:p w14:paraId="6B8BC2DA" w14:textId="77777777" w:rsidR="000D70EA" w:rsidRPr="00877C4A" w:rsidRDefault="00C02E05" w:rsidP="000D70EA">
      <w:pPr>
        <w:rPr>
          <w:rFonts w:ascii="Times New Roman" w:hAnsi="Times New Roman"/>
          <w:noProof/>
          <w:sz w:val="22"/>
          <w:szCs w:val="22"/>
        </w:rPr>
      </w:pPr>
      <w:r w:rsidRPr="00877C4A">
        <w:rPr>
          <w:rFonts w:ascii="Times New Roman" w:hAnsi="Times New Roman"/>
          <w:noProof/>
          <w:sz w:val="22"/>
          <w:szCs w:val="22"/>
        </w:rPr>
        <mc:AlternateContent>
          <mc:Choice Requires="wps">
            <w:drawing>
              <wp:anchor distT="4294967294" distB="4294967294" distL="114300" distR="114300" simplePos="0" relativeHeight="251663360" behindDoc="0" locked="0" layoutInCell="1" allowOverlap="1" wp14:anchorId="27D51D6B" wp14:editId="35D66950">
                <wp:simplePos x="0" y="0"/>
                <wp:positionH relativeFrom="column">
                  <wp:posOffset>-36195</wp:posOffset>
                </wp:positionH>
                <wp:positionV relativeFrom="paragraph">
                  <wp:posOffset>-60961</wp:posOffset>
                </wp:positionV>
                <wp:extent cx="5972175" cy="0"/>
                <wp:effectExtent l="0" t="19050" r="9525"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oel="http://schemas.microsoft.com/office/2019/extlst">
            <w:pict w14:anchorId="31F6FCF0">
              <v:line id="Line 8"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2.25pt" from="-2.85pt,-4.8pt" to="467.4pt,-4.8pt" w14:anchorId="2CCC2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g7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"/>
            </w:pict>
          </mc:Fallback>
        </mc:AlternateContent>
      </w:r>
      <w:r w:rsidR="000D70EA" w:rsidRPr="00877C4A">
        <w:rPr>
          <w:rFonts w:ascii="Times New Roman" w:hAnsi="Times New Roman"/>
          <w:noProof/>
          <w:sz w:val="22"/>
          <w:szCs w:val="22"/>
        </w:rPr>
        <w:t>Additional Comments/Actions:</w:t>
      </w:r>
    </w:p>
    <w:p w14:paraId="6BBF06F9" w14:textId="77777777" w:rsidR="000D70EA" w:rsidRPr="00877C4A" w:rsidRDefault="000D70EA" w:rsidP="000D70EA">
      <w:pPr>
        <w:rPr>
          <w:rFonts w:ascii="Times New Roman" w:hAnsi="Times New Roman"/>
          <w:noProof/>
          <w:sz w:val="22"/>
          <w:szCs w:val="22"/>
        </w:rPr>
      </w:pPr>
    </w:p>
    <w:p w14:paraId="1A7B804F" w14:textId="77777777" w:rsidR="000D70EA" w:rsidRPr="00877C4A" w:rsidRDefault="000D70EA" w:rsidP="000D70EA">
      <w:pPr>
        <w:rPr>
          <w:rFonts w:ascii="Times New Roman" w:hAnsi="Times New Roman"/>
          <w:noProof/>
          <w:sz w:val="22"/>
          <w:szCs w:val="22"/>
        </w:rPr>
      </w:pPr>
    </w:p>
    <w:p w14:paraId="0EF6284D" w14:textId="77777777" w:rsidR="000D70EA" w:rsidRPr="00877C4A" w:rsidRDefault="000D70EA" w:rsidP="000D70EA">
      <w:pPr>
        <w:rPr>
          <w:rFonts w:ascii="Times New Roman" w:hAnsi="Times New Roman"/>
          <w:noProof/>
          <w:sz w:val="22"/>
          <w:szCs w:val="22"/>
        </w:rPr>
      </w:pPr>
    </w:p>
    <w:p w14:paraId="1474BE09" w14:textId="77777777" w:rsidR="000D70EA" w:rsidRPr="00877C4A" w:rsidRDefault="000D70EA" w:rsidP="000D70EA">
      <w:pPr>
        <w:rPr>
          <w:rFonts w:ascii="Times New Roman" w:hAnsi="Times New Roman"/>
          <w:noProof/>
          <w:sz w:val="22"/>
          <w:szCs w:val="22"/>
        </w:rPr>
      </w:pPr>
      <w:r w:rsidRPr="00877C4A">
        <w:rPr>
          <w:rFonts w:ascii="Times New Roman" w:hAnsi="Times New Roman"/>
          <w:noProof/>
          <w:sz w:val="22"/>
          <w:szCs w:val="22"/>
          <w:u w:val="single"/>
        </w:rPr>
        <w:t>Final Determination</w:t>
      </w:r>
      <w:r w:rsidRPr="00877C4A">
        <w:rPr>
          <w:rFonts w:ascii="Times New Roman" w:hAnsi="Times New Roman"/>
          <w:noProof/>
          <w:sz w:val="22"/>
          <w:szCs w:val="22"/>
        </w:rPr>
        <w:t>:</w:t>
      </w:r>
    </w:p>
    <w:p w14:paraId="5DAB0B40" w14:textId="77777777" w:rsidR="000D70EA" w:rsidRPr="00877C4A" w:rsidRDefault="000D70EA" w:rsidP="000D70EA">
      <w:pPr>
        <w:spacing w:line="288" w:lineRule="auto"/>
        <w:rPr>
          <w:rFonts w:ascii="Times New Roman" w:hAnsi="Times New Roman"/>
          <w:noProof/>
          <w:sz w:val="22"/>
          <w:szCs w:val="22"/>
        </w:rPr>
      </w:pPr>
      <w:r w:rsidRPr="00877C4A">
        <w:rPr>
          <w:rFonts w:ascii="Times New Roman" w:hAnsi="Times New Roman"/>
          <w:noProof/>
          <w:sz w:val="22"/>
          <w:szCs w:val="22"/>
        </w:rPr>
        <w:t xml:space="preserve">    Course Substitution Approved:</w:t>
      </w:r>
      <w:r w:rsidRPr="00877C4A">
        <w:rPr>
          <w:rFonts w:ascii="Times New Roman" w:hAnsi="Times New Roman"/>
          <w:noProof/>
          <w:sz w:val="22"/>
          <w:szCs w:val="22"/>
        </w:rPr>
        <w:tab/>
        <w:t>_________</w:t>
      </w:r>
    </w:p>
    <w:p w14:paraId="05DB87FF" w14:textId="77777777" w:rsidR="000D70EA" w:rsidRPr="00877C4A" w:rsidRDefault="000D70EA" w:rsidP="000D70EA">
      <w:pPr>
        <w:rPr>
          <w:rFonts w:ascii="Times New Roman" w:hAnsi="Times New Roman"/>
          <w:noProof/>
          <w:sz w:val="22"/>
          <w:szCs w:val="22"/>
        </w:rPr>
      </w:pPr>
      <w:r w:rsidRPr="00877C4A">
        <w:rPr>
          <w:rFonts w:ascii="Times New Roman" w:hAnsi="Times New Roman"/>
          <w:noProof/>
          <w:sz w:val="22"/>
          <w:szCs w:val="22"/>
        </w:rPr>
        <w:t xml:space="preserve">    Course Substitution Denied:</w:t>
      </w:r>
      <w:r w:rsidRPr="00877C4A">
        <w:rPr>
          <w:rFonts w:ascii="Times New Roman" w:hAnsi="Times New Roman"/>
          <w:noProof/>
          <w:sz w:val="22"/>
          <w:szCs w:val="22"/>
        </w:rPr>
        <w:tab/>
        <w:t>_________</w:t>
      </w:r>
    </w:p>
    <w:p w14:paraId="51FCEAC6" w14:textId="77777777" w:rsidR="000D70EA" w:rsidRPr="00877C4A" w:rsidRDefault="000D70EA" w:rsidP="000D70EA">
      <w:pPr>
        <w:rPr>
          <w:rFonts w:ascii="Times New Roman" w:hAnsi="Times New Roman"/>
          <w:noProof/>
          <w:sz w:val="22"/>
          <w:szCs w:val="22"/>
        </w:rPr>
      </w:pPr>
    </w:p>
    <w:p w14:paraId="6EC77D0D" w14:textId="77777777" w:rsidR="000D70EA" w:rsidRPr="00877C4A" w:rsidRDefault="000D70EA" w:rsidP="000D70EA">
      <w:pPr>
        <w:rPr>
          <w:rFonts w:ascii="Times New Roman" w:hAnsi="Times New Roman"/>
          <w:sz w:val="22"/>
          <w:szCs w:val="22"/>
        </w:rPr>
      </w:pPr>
    </w:p>
    <w:p w14:paraId="761554BB" w14:textId="77777777" w:rsidR="000D70EA" w:rsidRPr="00877C4A" w:rsidRDefault="000D70EA" w:rsidP="000D70EA">
      <w:pPr>
        <w:spacing w:line="288" w:lineRule="auto"/>
        <w:rPr>
          <w:rFonts w:ascii="Times New Roman" w:hAnsi="Times New Roman"/>
          <w:sz w:val="22"/>
          <w:szCs w:val="22"/>
        </w:rPr>
      </w:pPr>
      <w:r w:rsidRPr="00877C4A">
        <w:rPr>
          <w:rFonts w:ascii="Times New Roman" w:hAnsi="Times New Roman"/>
          <w:sz w:val="22"/>
          <w:szCs w:val="22"/>
        </w:rPr>
        <w:t>Student’s Signature: ________________________________________</w:t>
      </w:r>
      <w:r w:rsidRPr="00877C4A">
        <w:rPr>
          <w:rFonts w:ascii="Times New Roman" w:hAnsi="Times New Roman"/>
          <w:sz w:val="22"/>
          <w:szCs w:val="22"/>
        </w:rPr>
        <w:tab/>
        <w:t>Date: _____________</w:t>
      </w:r>
    </w:p>
    <w:p w14:paraId="2B607143" w14:textId="77777777" w:rsidR="000D70EA" w:rsidRPr="00877C4A" w:rsidRDefault="000D70EA" w:rsidP="000D70EA">
      <w:pPr>
        <w:rPr>
          <w:rFonts w:ascii="Times New Roman" w:hAnsi="Times New Roman"/>
          <w:sz w:val="22"/>
          <w:szCs w:val="22"/>
        </w:rPr>
      </w:pPr>
      <w:r w:rsidRPr="00877C4A">
        <w:rPr>
          <w:rFonts w:ascii="Times New Roman" w:hAnsi="Times New Roman"/>
          <w:sz w:val="22"/>
          <w:szCs w:val="22"/>
        </w:rPr>
        <w:t>SP Program Director’s Signature: _____________________________</w:t>
      </w:r>
      <w:r w:rsidRPr="00877C4A">
        <w:rPr>
          <w:rFonts w:ascii="Times New Roman" w:hAnsi="Times New Roman"/>
          <w:sz w:val="22"/>
          <w:szCs w:val="22"/>
        </w:rPr>
        <w:tab/>
        <w:t>Date: _____________</w:t>
      </w:r>
    </w:p>
    <w:p w14:paraId="2DE5DD66" w14:textId="77777777" w:rsidR="000D70EA" w:rsidRPr="00877C4A" w:rsidRDefault="000D70EA" w:rsidP="000D70EA">
      <w:pPr>
        <w:rPr>
          <w:rFonts w:ascii="Times New Roman" w:hAnsi="Times New Roman"/>
          <w:sz w:val="22"/>
          <w:szCs w:val="22"/>
        </w:rPr>
      </w:pPr>
    </w:p>
    <w:p w14:paraId="666B6586" w14:textId="77777777" w:rsidR="000D70EA" w:rsidRPr="00877C4A" w:rsidRDefault="00C02E05" w:rsidP="000D70EA">
      <w:pPr>
        <w:rPr>
          <w:rFonts w:ascii="Times New Roman" w:hAnsi="Times New Roman"/>
          <w:sz w:val="22"/>
          <w:szCs w:val="22"/>
        </w:rPr>
      </w:pPr>
      <w:r w:rsidRPr="00877C4A">
        <w:rPr>
          <w:rFonts w:ascii="Times New Roman" w:hAnsi="Times New Roman"/>
          <w:noProof/>
          <w:sz w:val="22"/>
          <w:szCs w:val="22"/>
        </w:rPr>
        <mc:AlternateContent>
          <mc:Choice Requires="wps">
            <w:drawing>
              <wp:anchor distT="4294967294" distB="4294967294" distL="114300" distR="114300" simplePos="0" relativeHeight="251664384" behindDoc="0" locked="0" layoutInCell="1" allowOverlap="1" wp14:anchorId="7D92FAED" wp14:editId="0AB14046">
                <wp:simplePos x="0" y="0"/>
                <wp:positionH relativeFrom="column">
                  <wp:posOffset>-36195</wp:posOffset>
                </wp:positionH>
                <wp:positionV relativeFrom="paragraph">
                  <wp:posOffset>22859</wp:posOffset>
                </wp:positionV>
                <wp:extent cx="5972175" cy="0"/>
                <wp:effectExtent l="0" t="19050" r="9525"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oel="http://schemas.microsoft.com/office/2019/extlst">
            <w:pict w14:anchorId="5A899847">
              <v:line id="Line 9"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2.25pt" from="-2.85pt,1.8pt" to="467.4pt,1.8pt" w14:anchorId="5ADD6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BKEQIAACk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"/>
            </w:pict>
          </mc:Fallback>
        </mc:AlternateContent>
      </w:r>
    </w:p>
    <w:p w14:paraId="4122ACDB" w14:textId="77777777" w:rsidR="000D70EA" w:rsidRPr="00877C4A" w:rsidRDefault="000D70EA" w:rsidP="000D70EA">
      <w:pPr>
        <w:rPr>
          <w:rFonts w:ascii="Times New Roman" w:hAnsi="Times New Roman"/>
          <w:sz w:val="22"/>
          <w:szCs w:val="22"/>
        </w:rPr>
      </w:pPr>
    </w:p>
    <w:p w14:paraId="6A4E2BF7" w14:textId="77777777" w:rsidR="000C2706" w:rsidRPr="00877C4A" w:rsidRDefault="00684214" w:rsidP="000C2706">
      <w:pPr>
        <w:jc w:val="center"/>
        <w:rPr>
          <w:rFonts w:ascii="Times New Roman" w:hAnsi="Times New Roman"/>
          <w:b/>
          <w:sz w:val="22"/>
          <w:szCs w:val="22"/>
        </w:rPr>
      </w:pPr>
      <w:r w:rsidRPr="00877C4A">
        <w:rPr>
          <w:rStyle w:val="Hypertext"/>
          <w:rFonts w:ascii="Times New Roman" w:hAnsi="Times New Roman"/>
          <w:bCs/>
          <w:sz w:val="22"/>
          <w:szCs w:val="22"/>
        </w:rPr>
        <w:br w:type="page"/>
      </w:r>
      <w:r w:rsidR="000C2706" w:rsidRPr="00877C4A">
        <w:rPr>
          <w:rFonts w:ascii="Times New Roman" w:hAnsi="Times New Roman"/>
          <w:b/>
          <w:sz w:val="22"/>
          <w:szCs w:val="22"/>
        </w:rPr>
        <w:lastRenderedPageBreak/>
        <w:t>University of Utah</w:t>
      </w:r>
    </w:p>
    <w:p w14:paraId="53F99DD6" w14:textId="426C2D94" w:rsidR="000C2706" w:rsidRPr="00877C4A" w:rsidRDefault="000C2706" w:rsidP="000C2706">
      <w:pPr>
        <w:jc w:val="center"/>
        <w:rPr>
          <w:rFonts w:ascii="Times New Roman" w:hAnsi="Times New Roman"/>
          <w:b/>
          <w:sz w:val="22"/>
          <w:szCs w:val="22"/>
        </w:rPr>
      </w:pPr>
      <w:r w:rsidRPr="00877C4A">
        <w:rPr>
          <w:rFonts w:ascii="Times New Roman" w:hAnsi="Times New Roman"/>
          <w:b/>
          <w:sz w:val="22"/>
          <w:szCs w:val="22"/>
        </w:rPr>
        <w:t xml:space="preserve">School Psychology </w:t>
      </w:r>
      <w:r w:rsidR="0090376D">
        <w:rPr>
          <w:rFonts w:ascii="Times New Roman" w:hAnsi="Times New Roman"/>
          <w:b/>
          <w:sz w:val="22"/>
          <w:szCs w:val="22"/>
        </w:rPr>
        <w:t>Educational</w:t>
      </w:r>
      <w:r w:rsidR="001B6652">
        <w:rPr>
          <w:rFonts w:ascii="Times New Roman" w:hAnsi="Times New Roman"/>
          <w:b/>
          <w:sz w:val="22"/>
          <w:szCs w:val="22"/>
        </w:rPr>
        <w:t xml:space="preserve"> Specialist</w:t>
      </w:r>
      <w:r w:rsidRPr="00877C4A">
        <w:rPr>
          <w:rFonts w:ascii="Times New Roman" w:hAnsi="Times New Roman"/>
          <w:b/>
          <w:sz w:val="22"/>
          <w:szCs w:val="22"/>
        </w:rPr>
        <w:t xml:space="preserve"> Program</w:t>
      </w:r>
    </w:p>
    <w:p w14:paraId="2A29054B" w14:textId="5DAF07B0" w:rsidR="000C2706" w:rsidRPr="00877C4A" w:rsidRDefault="000C2706" w:rsidP="398A134C">
      <w:pPr>
        <w:jc w:val="center"/>
        <w:rPr>
          <w:rFonts w:ascii="Times New Roman" w:hAnsi="Times New Roman"/>
          <w:b/>
          <w:bCs/>
          <w:sz w:val="22"/>
          <w:szCs w:val="22"/>
        </w:rPr>
      </w:pPr>
      <w:r w:rsidRPr="398A134C">
        <w:rPr>
          <w:rFonts w:ascii="Times New Roman" w:hAnsi="Times New Roman"/>
          <w:b/>
          <w:bCs/>
          <w:sz w:val="22"/>
          <w:szCs w:val="22"/>
        </w:rPr>
        <w:t>Program Planning Worksheet 20</w:t>
      </w:r>
      <w:r w:rsidR="56B49CC6" w:rsidRPr="398A134C">
        <w:rPr>
          <w:rFonts w:ascii="Times New Roman" w:hAnsi="Times New Roman"/>
          <w:b/>
          <w:bCs/>
          <w:sz w:val="22"/>
          <w:szCs w:val="22"/>
        </w:rPr>
        <w:t>23-2024</w:t>
      </w:r>
    </w:p>
    <w:p w14:paraId="02BCCCF7" w14:textId="77777777" w:rsidR="000C2706" w:rsidRPr="00877C4A" w:rsidRDefault="000C2706" w:rsidP="000C2706">
      <w:pPr>
        <w:rPr>
          <w:rFonts w:ascii="Times New Roman" w:hAnsi="Times New Roman"/>
          <w:sz w:val="22"/>
          <w:szCs w:val="22"/>
        </w:rPr>
      </w:pPr>
    </w:p>
    <w:p w14:paraId="200FD47B" w14:textId="77777777" w:rsidR="000C2706" w:rsidRPr="00877C4A" w:rsidRDefault="000C2706" w:rsidP="000C2706">
      <w:pPr>
        <w:tabs>
          <w:tab w:val="left" w:pos="-1440"/>
        </w:tabs>
        <w:spacing w:line="360" w:lineRule="auto"/>
        <w:ind w:left="5040" w:hanging="5040"/>
        <w:rPr>
          <w:rFonts w:ascii="Times New Roman" w:hAnsi="Times New Roman"/>
          <w:sz w:val="22"/>
          <w:szCs w:val="22"/>
        </w:rPr>
      </w:pPr>
      <w:r w:rsidRPr="00877C4A">
        <w:rPr>
          <w:rFonts w:ascii="Times New Roman" w:hAnsi="Times New Roman"/>
          <w:sz w:val="22"/>
          <w:szCs w:val="22"/>
        </w:rPr>
        <w:t xml:space="preserve">Name </w:t>
      </w:r>
      <w:r w:rsidRPr="00877C4A">
        <w:rPr>
          <w:rFonts w:ascii="Times New Roman" w:hAnsi="Times New Roman"/>
          <w:sz w:val="22"/>
          <w:szCs w:val="22"/>
          <w:u w:val="single"/>
        </w:rPr>
        <w:t xml:space="preserve">                                                    </w:t>
      </w:r>
      <w:r w:rsidRPr="00877C4A">
        <w:rPr>
          <w:rFonts w:ascii="Times New Roman" w:hAnsi="Times New Roman"/>
          <w:sz w:val="22"/>
          <w:szCs w:val="22"/>
        </w:rPr>
        <w:t>_____________</w:t>
      </w:r>
      <w:r w:rsidRPr="00877C4A">
        <w:rPr>
          <w:rFonts w:ascii="Times New Roman" w:hAnsi="Times New Roman"/>
          <w:sz w:val="22"/>
          <w:szCs w:val="22"/>
        </w:rPr>
        <w:tab/>
        <w:t>Year of Admission ______________</w:t>
      </w:r>
    </w:p>
    <w:p w14:paraId="1A5747BB" w14:textId="77777777" w:rsidR="000C2706" w:rsidRPr="00877C4A" w:rsidRDefault="000C2706" w:rsidP="000C2706">
      <w:pPr>
        <w:tabs>
          <w:tab w:val="left" w:pos="-1440"/>
        </w:tabs>
        <w:ind w:left="5760" w:hanging="5760"/>
        <w:rPr>
          <w:rFonts w:ascii="Times New Roman" w:hAnsi="Times New Roman"/>
          <w:sz w:val="22"/>
          <w:szCs w:val="22"/>
        </w:rPr>
      </w:pPr>
      <w:r w:rsidRPr="00877C4A">
        <w:rPr>
          <w:rFonts w:ascii="Times New Roman" w:hAnsi="Times New Roman"/>
          <w:sz w:val="22"/>
          <w:szCs w:val="22"/>
        </w:rPr>
        <w:t xml:space="preserve">Entering Degree </w:t>
      </w:r>
      <w:r w:rsidRPr="00877C4A">
        <w:rPr>
          <w:rFonts w:ascii="Times New Roman" w:hAnsi="Times New Roman"/>
          <w:sz w:val="22"/>
          <w:szCs w:val="22"/>
          <w:u w:val="single"/>
        </w:rPr>
        <w:t xml:space="preserve">       __      </w:t>
      </w:r>
      <w:r w:rsidRPr="00877C4A">
        <w:rPr>
          <w:rFonts w:ascii="Times New Roman" w:hAnsi="Times New Roman"/>
          <w:sz w:val="22"/>
          <w:szCs w:val="22"/>
        </w:rPr>
        <w:t xml:space="preserve">Date Received </w:t>
      </w:r>
      <w:r w:rsidRPr="00877C4A">
        <w:rPr>
          <w:rFonts w:ascii="Times New Roman" w:hAnsi="Times New Roman"/>
          <w:sz w:val="22"/>
          <w:szCs w:val="22"/>
          <w:u w:val="single"/>
        </w:rPr>
        <w:t xml:space="preserve">     __         </w:t>
      </w:r>
      <w:r w:rsidRPr="00877C4A">
        <w:rPr>
          <w:rFonts w:ascii="Times New Roman" w:hAnsi="Times New Roman"/>
          <w:sz w:val="22"/>
          <w:szCs w:val="22"/>
        </w:rPr>
        <w:t>Institution _________________________</w:t>
      </w:r>
    </w:p>
    <w:p w14:paraId="2167A1A2" w14:textId="77777777" w:rsidR="000C2706" w:rsidRPr="00877C4A" w:rsidRDefault="000C2706" w:rsidP="000C2706">
      <w:pPr>
        <w:rPr>
          <w:rFonts w:ascii="Times New Roman" w:hAnsi="Times New Roman"/>
          <w:sz w:val="22"/>
          <w:szCs w:val="22"/>
        </w:rPr>
      </w:pPr>
    </w:p>
    <w:p w14:paraId="1FB08F62" w14:textId="77777777" w:rsidR="000C2706" w:rsidRPr="00877C4A" w:rsidRDefault="000C2706" w:rsidP="000C2706">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000C2706" w:rsidRPr="00877C4A" w14:paraId="3EC5C154" w14:textId="77777777" w:rsidTr="00F073C7">
        <w:trPr>
          <w:jc w:val="center"/>
        </w:trPr>
        <w:tc>
          <w:tcPr>
            <w:tcW w:w="3690" w:type="dxa"/>
            <w:gridSpan w:val="3"/>
            <w:tcBorders>
              <w:top w:val="nil"/>
              <w:left w:val="nil"/>
              <w:bottom w:val="single" w:sz="7" w:space="0" w:color="000000"/>
              <w:right w:val="nil"/>
            </w:tcBorders>
          </w:tcPr>
          <w:p w14:paraId="537959AC" w14:textId="77777777" w:rsidR="000C2706" w:rsidRPr="00877C4A" w:rsidRDefault="000C2706" w:rsidP="00990ACD">
            <w:pPr>
              <w:spacing w:line="120" w:lineRule="exact"/>
              <w:rPr>
                <w:rFonts w:ascii="Times New Roman" w:hAnsi="Times New Roman"/>
                <w:sz w:val="22"/>
                <w:szCs w:val="22"/>
              </w:rPr>
            </w:pPr>
          </w:p>
          <w:p w14:paraId="717208BA" w14:textId="77777777" w:rsidR="000C2706" w:rsidRPr="00877C4A" w:rsidRDefault="000C2706" w:rsidP="00990ACD">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Psychological Foundations</w:t>
            </w:r>
            <w:r w:rsidRPr="00877C4A">
              <w:rPr>
                <w:rFonts w:ascii="Times New Roman" w:hAnsi="Times New Roman"/>
                <w:b/>
                <w:bCs/>
                <w:sz w:val="22"/>
                <w:szCs w:val="22"/>
              </w:rPr>
              <w:t xml:space="preserve"> (minimum 9 semester hours)</w:t>
            </w:r>
          </w:p>
        </w:tc>
      </w:tr>
      <w:tr w:rsidR="000C2706" w:rsidRPr="00877C4A" w14:paraId="24114FED"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439693CC" w14:textId="77777777" w:rsidR="000C2706" w:rsidRPr="00877C4A" w:rsidRDefault="000C2706" w:rsidP="00990ACD">
            <w:pPr>
              <w:spacing w:line="120" w:lineRule="exact"/>
              <w:rPr>
                <w:rFonts w:ascii="Times New Roman" w:hAnsi="Times New Roman"/>
                <w:sz w:val="22"/>
                <w:szCs w:val="22"/>
              </w:rPr>
            </w:pPr>
          </w:p>
          <w:p w14:paraId="02B0E29D"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sz="7" w:space="0" w:color="000000"/>
              <w:left w:val="single" w:sz="7" w:space="0" w:color="000000"/>
              <w:bottom w:val="single" w:sz="7" w:space="0" w:color="000000"/>
              <w:right w:val="single" w:sz="7" w:space="0" w:color="000000"/>
            </w:tcBorders>
          </w:tcPr>
          <w:p w14:paraId="56F24AEB" w14:textId="77777777" w:rsidR="000C2706" w:rsidRPr="00877C4A" w:rsidRDefault="000C2706" w:rsidP="00990ACD">
            <w:pPr>
              <w:spacing w:line="120" w:lineRule="exact"/>
              <w:rPr>
                <w:rFonts w:ascii="Times New Roman" w:hAnsi="Times New Roman"/>
                <w:i/>
                <w:iCs/>
                <w:sz w:val="22"/>
                <w:szCs w:val="22"/>
              </w:rPr>
            </w:pPr>
          </w:p>
          <w:p w14:paraId="283107D2"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sz="7" w:space="0" w:color="000000"/>
              <w:left w:val="single" w:sz="7" w:space="0" w:color="000000"/>
              <w:bottom w:val="single" w:sz="7" w:space="0" w:color="000000"/>
              <w:right w:val="single" w:sz="7" w:space="0" w:color="000000"/>
            </w:tcBorders>
          </w:tcPr>
          <w:p w14:paraId="7C05C3B9" w14:textId="77777777" w:rsidR="000C2706" w:rsidRPr="00877C4A" w:rsidRDefault="000C2706" w:rsidP="00990ACD">
            <w:pPr>
              <w:spacing w:line="120" w:lineRule="exact"/>
              <w:rPr>
                <w:rFonts w:ascii="Times New Roman" w:hAnsi="Times New Roman"/>
                <w:i/>
                <w:iCs/>
                <w:sz w:val="22"/>
                <w:szCs w:val="22"/>
              </w:rPr>
            </w:pPr>
          </w:p>
          <w:p w14:paraId="04329881"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Final Grade</w:t>
            </w:r>
          </w:p>
        </w:tc>
      </w:tr>
      <w:tr w:rsidR="000C2706" w:rsidRPr="00877C4A" w14:paraId="3971CD8C"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47340061" w14:textId="77777777" w:rsidR="000C2706" w:rsidRPr="00877C4A" w:rsidRDefault="000C2706" w:rsidP="00990ACD">
            <w:pPr>
              <w:spacing w:line="120" w:lineRule="exact"/>
              <w:rPr>
                <w:rFonts w:ascii="Times New Roman" w:hAnsi="Times New Roman"/>
                <w:i/>
                <w:iCs/>
                <w:sz w:val="22"/>
                <w:szCs w:val="22"/>
              </w:rPr>
            </w:pPr>
          </w:p>
          <w:p w14:paraId="30FF5571" w14:textId="60AFD640"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6050 Life Span Development: Childhood and Adolescence (3)</w:t>
            </w:r>
          </w:p>
        </w:tc>
        <w:tc>
          <w:tcPr>
            <w:tcW w:w="3780" w:type="dxa"/>
            <w:tcBorders>
              <w:top w:val="single" w:sz="7" w:space="0" w:color="000000"/>
              <w:left w:val="single" w:sz="7" w:space="0" w:color="000000"/>
              <w:bottom w:val="single" w:sz="7" w:space="0" w:color="000000"/>
              <w:right w:val="single" w:sz="7" w:space="0" w:color="000000"/>
            </w:tcBorders>
          </w:tcPr>
          <w:p w14:paraId="4E7D9F79" w14:textId="77777777" w:rsidR="000C2706" w:rsidRPr="00877C4A" w:rsidRDefault="000C2706" w:rsidP="00990ACD">
            <w:pPr>
              <w:spacing w:line="120" w:lineRule="exact"/>
              <w:rPr>
                <w:rFonts w:ascii="Times New Roman" w:hAnsi="Times New Roman"/>
                <w:sz w:val="22"/>
                <w:szCs w:val="22"/>
              </w:rPr>
            </w:pPr>
          </w:p>
          <w:p w14:paraId="445BD37A"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11CCC617" w14:textId="77777777" w:rsidR="000C2706" w:rsidRPr="00877C4A" w:rsidRDefault="000C2706" w:rsidP="00990ACD">
            <w:pPr>
              <w:spacing w:line="120" w:lineRule="exact"/>
              <w:rPr>
                <w:rFonts w:ascii="Times New Roman" w:hAnsi="Times New Roman"/>
                <w:sz w:val="22"/>
                <w:szCs w:val="22"/>
              </w:rPr>
            </w:pPr>
          </w:p>
          <w:p w14:paraId="77D820DE" w14:textId="77777777" w:rsidR="000C2706" w:rsidRPr="00877C4A" w:rsidRDefault="000C2706" w:rsidP="00990ACD">
            <w:pPr>
              <w:spacing w:after="58"/>
              <w:rPr>
                <w:rFonts w:ascii="Times New Roman" w:hAnsi="Times New Roman"/>
                <w:sz w:val="22"/>
                <w:szCs w:val="22"/>
              </w:rPr>
            </w:pPr>
          </w:p>
        </w:tc>
      </w:tr>
      <w:tr w:rsidR="000C2706" w:rsidRPr="00877C4A" w14:paraId="5CDC2634"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5DE75916" w14:textId="77777777" w:rsidR="000C2706" w:rsidRPr="00877C4A" w:rsidRDefault="000C2706" w:rsidP="00990ACD">
            <w:pPr>
              <w:spacing w:line="120" w:lineRule="exact"/>
              <w:rPr>
                <w:rFonts w:ascii="Times New Roman" w:hAnsi="Times New Roman"/>
                <w:sz w:val="22"/>
                <w:szCs w:val="22"/>
              </w:rPr>
            </w:pPr>
          </w:p>
          <w:p w14:paraId="0F518A0C" w14:textId="67100B9B" w:rsidR="000C2706" w:rsidRPr="00877C4A" w:rsidRDefault="000C2706" w:rsidP="00387FBF">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w:t>
            </w:r>
            <w:r w:rsidR="00387FBF">
              <w:rPr>
                <w:rFonts w:ascii="Times New Roman" w:hAnsi="Times New Roman"/>
                <w:sz w:val="22"/>
                <w:szCs w:val="22"/>
              </w:rPr>
              <w:t>4</w:t>
            </w:r>
            <w:r w:rsidRPr="00877C4A">
              <w:rPr>
                <w:rFonts w:ascii="Times New Roman" w:hAnsi="Times New Roman"/>
                <w:sz w:val="22"/>
                <w:szCs w:val="22"/>
              </w:rPr>
              <w:t>5</w:t>
            </w:r>
            <w:r w:rsidR="00387FBF">
              <w:rPr>
                <w:rFonts w:ascii="Times New Roman" w:hAnsi="Times New Roman"/>
                <w:sz w:val="22"/>
                <w:szCs w:val="22"/>
              </w:rPr>
              <w:t>1</w:t>
            </w:r>
            <w:r w:rsidRPr="00877C4A">
              <w:rPr>
                <w:rFonts w:ascii="Times New Roman" w:hAnsi="Times New Roman"/>
                <w:sz w:val="22"/>
                <w:szCs w:val="22"/>
              </w:rPr>
              <w:t xml:space="preserve"> </w:t>
            </w:r>
            <w:r w:rsidR="00387FBF">
              <w:rPr>
                <w:rFonts w:ascii="Times New Roman" w:hAnsi="Times New Roman"/>
                <w:sz w:val="22"/>
                <w:szCs w:val="22"/>
              </w:rPr>
              <w:t xml:space="preserve">Foundations of </w:t>
            </w:r>
            <w:r w:rsidRPr="00877C4A">
              <w:rPr>
                <w:rFonts w:ascii="Times New Roman" w:hAnsi="Times New Roman"/>
                <w:sz w:val="22"/>
                <w:szCs w:val="22"/>
              </w:rPr>
              <w:t>Learning, (3)</w:t>
            </w:r>
          </w:p>
        </w:tc>
        <w:tc>
          <w:tcPr>
            <w:tcW w:w="3780" w:type="dxa"/>
            <w:tcBorders>
              <w:top w:val="single" w:sz="7" w:space="0" w:color="000000"/>
              <w:left w:val="single" w:sz="7" w:space="0" w:color="000000"/>
              <w:bottom w:val="single" w:sz="7" w:space="0" w:color="000000"/>
              <w:right w:val="single" w:sz="7" w:space="0" w:color="000000"/>
            </w:tcBorders>
          </w:tcPr>
          <w:p w14:paraId="462994CC" w14:textId="77777777" w:rsidR="000C2706" w:rsidRPr="00877C4A" w:rsidRDefault="000C2706" w:rsidP="00990ACD">
            <w:pPr>
              <w:spacing w:line="120" w:lineRule="exact"/>
              <w:rPr>
                <w:rFonts w:ascii="Times New Roman" w:hAnsi="Times New Roman"/>
                <w:sz w:val="22"/>
                <w:szCs w:val="22"/>
              </w:rPr>
            </w:pPr>
          </w:p>
          <w:p w14:paraId="443E36EB"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21CDA2ED" w14:textId="77777777" w:rsidR="000C2706" w:rsidRPr="00877C4A" w:rsidRDefault="000C2706" w:rsidP="00990ACD">
            <w:pPr>
              <w:spacing w:line="120" w:lineRule="exact"/>
              <w:rPr>
                <w:rFonts w:ascii="Times New Roman" w:hAnsi="Times New Roman"/>
                <w:sz w:val="22"/>
                <w:szCs w:val="22"/>
              </w:rPr>
            </w:pPr>
          </w:p>
          <w:p w14:paraId="68F0117F" w14:textId="77777777" w:rsidR="000C2706" w:rsidRPr="00877C4A" w:rsidRDefault="000C2706" w:rsidP="00990ACD">
            <w:pPr>
              <w:spacing w:after="58"/>
              <w:rPr>
                <w:rFonts w:ascii="Times New Roman" w:hAnsi="Times New Roman"/>
                <w:sz w:val="22"/>
                <w:szCs w:val="22"/>
              </w:rPr>
            </w:pPr>
          </w:p>
        </w:tc>
      </w:tr>
      <w:tr w:rsidR="000C2706" w:rsidRPr="00877C4A" w14:paraId="4C97F413"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04B27668" w14:textId="77777777" w:rsidR="000C2706" w:rsidRPr="00877C4A" w:rsidRDefault="000C2706" w:rsidP="00990ACD">
            <w:pPr>
              <w:spacing w:line="120" w:lineRule="exact"/>
              <w:rPr>
                <w:rFonts w:ascii="Times New Roman" w:hAnsi="Times New Roman"/>
                <w:sz w:val="22"/>
                <w:szCs w:val="22"/>
              </w:rPr>
            </w:pPr>
          </w:p>
          <w:p w14:paraId="4D751B45" w14:textId="371DAA99"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6450 Child and Adolescent Psychopathology (3)</w:t>
            </w:r>
          </w:p>
        </w:tc>
        <w:tc>
          <w:tcPr>
            <w:tcW w:w="3780" w:type="dxa"/>
            <w:tcBorders>
              <w:top w:val="single" w:sz="7" w:space="0" w:color="000000"/>
              <w:left w:val="single" w:sz="7" w:space="0" w:color="000000"/>
              <w:bottom w:val="single" w:sz="7" w:space="0" w:color="000000"/>
              <w:right w:val="single" w:sz="7" w:space="0" w:color="000000"/>
            </w:tcBorders>
          </w:tcPr>
          <w:p w14:paraId="20A3F558" w14:textId="77777777" w:rsidR="000C2706" w:rsidRPr="00877C4A" w:rsidRDefault="000C2706" w:rsidP="00990ACD">
            <w:pPr>
              <w:spacing w:line="120" w:lineRule="exact"/>
              <w:rPr>
                <w:rFonts w:ascii="Times New Roman" w:hAnsi="Times New Roman"/>
                <w:sz w:val="22"/>
                <w:szCs w:val="22"/>
              </w:rPr>
            </w:pPr>
          </w:p>
          <w:p w14:paraId="4D07EB30"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43D66F72" w14:textId="77777777" w:rsidR="000C2706" w:rsidRPr="00877C4A" w:rsidRDefault="000C2706" w:rsidP="00990ACD">
            <w:pPr>
              <w:spacing w:line="120" w:lineRule="exact"/>
              <w:rPr>
                <w:rFonts w:ascii="Times New Roman" w:hAnsi="Times New Roman"/>
                <w:sz w:val="22"/>
                <w:szCs w:val="22"/>
              </w:rPr>
            </w:pPr>
          </w:p>
          <w:p w14:paraId="147E4E8B" w14:textId="77777777" w:rsidR="000C2706" w:rsidRPr="00877C4A" w:rsidRDefault="000C2706" w:rsidP="00990ACD">
            <w:pPr>
              <w:spacing w:after="58"/>
              <w:rPr>
                <w:rFonts w:ascii="Times New Roman" w:hAnsi="Times New Roman"/>
                <w:sz w:val="22"/>
                <w:szCs w:val="22"/>
              </w:rPr>
            </w:pPr>
          </w:p>
        </w:tc>
      </w:tr>
    </w:tbl>
    <w:p w14:paraId="7C7B64F9" w14:textId="77777777" w:rsidR="000C2706" w:rsidRPr="00877C4A" w:rsidRDefault="000C2706" w:rsidP="000C2706">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000C2706" w:rsidRPr="00877C4A" w14:paraId="7997E3D5" w14:textId="77777777" w:rsidTr="00F073C7">
        <w:trPr>
          <w:jc w:val="center"/>
        </w:trPr>
        <w:tc>
          <w:tcPr>
            <w:tcW w:w="3690" w:type="dxa"/>
            <w:gridSpan w:val="3"/>
            <w:tcBorders>
              <w:top w:val="nil"/>
              <w:left w:val="nil"/>
              <w:bottom w:val="single" w:sz="7" w:space="0" w:color="000000"/>
              <w:right w:val="nil"/>
            </w:tcBorders>
          </w:tcPr>
          <w:p w14:paraId="24DDB020" w14:textId="77777777" w:rsidR="000C2706" w:rsidRPr="00877C4A" w:rsidRDefault="000C2706" w:rsidP="00990ACD">
            <w:pPr>
              <w:spacing w:line="120" w:lineRule="exact"/>
              <w:rPr>
                <w:rFonts w:ascii="Times New Roman" w:hAnsi="Times New Roman"/>
                <w:sz w:val="22"/>
                <w:szCs w:val="22"/>
              </w:rPr>
            </w:pPr>
          </w:p>
          <w:p w14:paraId="67BA8547" w14:textId="77777777" w:rsidR="000C2706" w:rsidRPr="00877C4A" w:rsidRDefault="000C2706" w:rsidP="00990ACD">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Research Design and Statistics</w:t>
            </w:r>
            <w:r w:rsidRPr="00877C4A">
              <w:rPr>
                <w:rFonts w:ascii="Times New Roman" w:hAnsi="Times New Roman"/>
                <w:b/>
                <w:bCs/>
                <w:sz w:val="22"/>
                <w:szCs w:val="22"/>
              </w:rPr>
              <w:t xml:space="preserve"> (minimum 3 semester hours)</w:t>
            </w:r>
          </w:p>
        </w:tc>
      </w:tr>
      <w:tr w:rsidR="000C2706" w:rsidRPr="00877C4A" w14:paraId="31E28AD7"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530C69EC" w14:textId="77777777" w:rsidR="000C2706" w:rsidRPr="00877C4A" w:rsidRDefault="000C2706" w:rsidP="00990ACD">
            <w:pPr>
              <w:spacing w:line="120" w:lineRule="exact"/>
              <w:rPr>
                <w:rFonts w:ascii="Times New Roman" w:hAnsi="Times New Roman"/>
                <w:sz w:val="22"/>
                <w:szCs w:val="22"/>
              </w:rPr>
            </w:pPr>
          </w:p>
          <w:p w14:paraId="1E487334"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sz="7" w:space="0" w:color="000000"/>
              <w:left w:val="single" w:sz="7" w:space="0" w:color="000000"/>
              <w:bottom w:val="single" w:sz="7" w:space="0" w:color="000000"/>
              <w:right w:val="single" w:sz="7" w:space="0" w:color="000000"/>
            </w:tcBorders>
          </w:tcPr>
          <w:p w14:paraId="5C785E04" w14:textId="77777777" w:rsidR="000C2706" w:rsidRPr="00877C4A" w:rsidRDefault="000C2706" w:rsidP="00990ACD">
            <w:pPr>
              <w:spacing w:line="120" w:lineRule="exact"/>
              <w:rPr>
                <w:rFonts w:ascii="Times New Roman" w:hAnsi="Times New Roman"/>
                <w:i/>
                <w:iCs/>
                <w:sz w:val="22"/>
                <w:szCs w:val="22"/>
              </w:rPr>
            </w:pPr>
          </w:p>
          <w:p w14:paraId="10BBAE46"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sz="7" w:space="0" w:color="000000"/>
              <w:left w:val="single" w:sz="7" w:space="0" w:color="000000"/>
              <w:bottom w:val="single" w:sz="7" w:space="0" w:color="000000"/>
              <w:right w:val="single" w:sz="7" w:space="0" w:color="000000"/>
            </w:tcBorders>
          </w:tcPr>
          <w:p w14:paraId="0B197FB6" w14:textId="77777777" w:rsidR="000C2706" w:rsidRPr="00877C4A" w:rsidRDefault="000C2706" w:rsidP="00990ACD">
            <w:pPr>
              <w:spacing w:line="120" w:lineRule="exact"/>
              <w:rPr>
                <w:rFonts w:ascii="Times New Roman" w:hAnsi="Times New Roman"/>
                <w:i/>
                <w:iCs/>
                <w:sz w:val="22"/>
                <w:szCs w:val="22"/>
              </w:rPr>
            </w:pPr>
          </w:p>
          <w:p w14:paraId="6C451925"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Final Grade</w:t>
            </w:r>
          </w:p>
        </w:tc>
      </w:tr>
      <w:tr w:rsidR="000C2706" w:rsidRPr="00877C4A" w14:paraId="4DC8B551"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5AF5313F" w14:textId="77777777" w:rsidR="000C2706" w:rsidRPr="00877C4A" w:rsidRDefault="000C2706" w:rsidP="00990ACD">
            <w:pPr>
              <w:spacing w:line="120" w:lineRule="exact"/>
              <w:rPr>
                <w:rFonts w:ascii="Times New Roman" w:hAnsi="Times New Roman"/>
                <w:i/>
                <w:iCs/>
                <w:sz w:val="22"/>
                <w:szCs w:val="22"/>
              </w:rPr>
            </w:pPr>
          </w:p>
          <w:p w14:paraId="0B6F213F" w14:textId="3449E5D8"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6010 Introduction to Statistics and Research Design (3)</w:t>
            </w:r>
          </w:p>
        </w:tc>
        <w:tc>
          <w:tcPr>
            <w:tcW w:w="3780" w:type="dxa"/>
            <w:tcBorders>
              <w:top w:val="single" w:sz="7" w:space="0" w:color="000000"/>
              <w:left w:val="single" w:sz="7" w:space="0" w:color="000000"/>
              <w:bottom w:val="single" w:sz="7" w:space="0" w:color="000000"/>
              <w:right w:val="single" w:sz="7" w:space="0" w:color="000000"/>
            </w:tcBorders>
          </w:tcPr>
          <w:p w14:paraId="415B1BD1" w14:textId="77777777" w:rsidR="000C2706" w:rsidRPr="00877C4A" w:rsidRDefault="000C2706" w:rsidP="00990ACD">
            <w:pPr>
              <w:spacing w:line="120" w:lineRule="exact"/>
              <w:rPr>
                <w:rFonts w:ascii="Times New Roman" w:hAnsi="Times New Roman"/>
                <w:sz w:val="22"/>
                <w:szCs w:val="22"/>
              </w:rPr>
            </w:pPr>
          </w:p>
          <w:p w14:paraId="5F470807"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430BCBFC" w14:textId="77777777" w:rsidR="000C2706" w:rsidRPr="00877C4A" w:rsidRDefault="000C2706" w:rsidP="00990ACD">
            <w:pPr>
              <w:spacing w:line="120" w:lineRule="exact"/>
              <w:rPr>
                <w:rFonts w:ascii="Times New Roman" w:hAnsi="Times New Roman"/>
                <w:sz w:val="22"/>
                <w:szCs w:val="22"/>
              </w:rPr>
            </w:pPr>
          </w:p>
          <w:p w14:paraId="369D5B6A" w14:textId="77777777" w:rsidR="000C2706" w:rsidRPr="00877C4A" w:rsidRDefault="000C2706" w:rsidP="00990ACD">
            <w:pPr>
              <w:spacing w:after="58"/>
              <w:rPr>
                <w:rFonts w:ascii="Times New Roman" w:hAnsi="Times New Roman"/>
                <w:sz w:val="22"/>
                <w:szCs w:val="22"/>
              </w:rPr>
            </w:pPr>
          </w:p>
        </w:tc>
      </w:tr>
    </w:tbl>
    <w:p w14:paraId="27E0CD07" w14:textId="77777777" w:rsidR="000C2706" w:rsidRPr="00877C4A" w:rsidRDefault="000C2706" w:rsidP="000C2706">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000C2706" w:rsidRPr="00877C4A" w14:paraId="3DFBCB06" w14:textId="77777777" w:rsidTr="00F073C7">
        <w:trPr>
          <w:jc w:val="center"/>
        </w:trPr>
        <w:tc>
          <w:tcPr>
            <w:tcW w:w="9360" w:type="dxa"/>
            <w:gridSpan w:val="3"/>
            <w:tcBorders>
              <w:top w:val="nil"/>
              <w:left w:val="nil"/>
              <w:bottom w:val="single" w:sz="7" w:space="0" w:color="000000"/>
              <w:right w:val="nil"/>
            </w:tcBorders>
          </w:tcPr>
          <w:p w14:paraId="76264EE5" w14:textId="77777777" w:rsidR="000C2706" w:rsidRPr="00877C4A" w:rsidRDefault="000C2706" w:rsidP="00990ACD">
            <w:pPr>
              <w:spacing w:line="120" w:lineRule="exact"/>
              <w:rPr>
                <w:rFonts w:ascii="Times New Roman" w:hAnsi="Times New Roman"/>
                <w:sz w:val="22"/>
                <w:szCs w:val="22"/>
              </w:rPr>
            </w:pPr>
          </w:p>
          <w:p w14:paraId="36ADA0BA" w14:textId="4318CAB1" w:rsidR="000C2706" w:rsidRPr="00877C4A" w:rsidRDefault="000C2706" w:rsidP="00990ACD">
            <w:pPr>
              <w:spacing w:after="58"/>
              <w:rPr>
                <w:rFonts w:ascii="Times New Roman" w:hAnsi="Times New Roman"/>
                <w:sz w:val="22"/>
                <w:szCs w:val="22"/>
              </w:rPr>
            </w:pPr>
            <w:r w:rsidRPr="00877C4A">
              <w:rPr>
                <w:rFonts w:ascii="Times New Roman" w:hAnsi="Times New Roman"/>
                <w:b/>
                <w:bCs/>
                <w:sz w:val="22"/>
                <w:szCs w:val="22"/>
              </w:rPr>
              <w:t>Area:</w:t>
            </w:r>
            <w:r w:rsidRPr="00877C4A">
              <w:rPr>
                <w:rFonts w:ascii="Times New Roman" w:hAnsi="Times New Roman"/>
                <w:b/>
                <w:bCs/>
                <w:i/>
                <w:iCs/>
                <w:sz w:val="22"/>
                <w:szCs w:val="22"/>
              </w:rPr>
              <w:t xml:space="preserve"> </w:t>
            </w:r>
            <w:r w:rsidR="0090376D">
              <w:rPr>
                <w:rFonts w:ascii="Times New Roman" w:hAnsi="Times New Roman"/>
                <w:b/>
                <w:bCs/>
                <w:i/>
                <w:iCs/>
                <w:sz w:val="22"/>
                <w:szCs w:val="22"/>
              </w:rPr>
              <w:t>Master’s</w:t>
            </w:r>
            <w:r w:rsidRPr="00877C4A">
              <w:rPr>
                <w:rFonts w:ascii="Times New Roman" w:hAnsi="Times New Roman"/>
                <w:b/>
                <w:bCs/>
                <w:i/>
                <w:iCs/>
                <w:sz w:val="22"/>
                <w:szCs w:val="22"/>
              </w:rPr>
              <w:t xml:space="preserve"> Research Project/Thesis</w:t>
            </w:r>
            <w:r w:rsidRPr="00877C4A">
              <w:rPr>
                <w:rFonts w:ascii="Times New Roman" w:hAnsi="Times New Roman"/>
                <w:b/>
                <w:bCs/>
                <w:sz w:val="22"/>
                <w:szCs w:val="22"/>
              </w:rPr>
              <w:t xml:space="preserve"> (minimum 4 semester hours)</w:t>
            </w:r>
          </w:p>
        </w:tc>
      </w:tr>
      <w:tr w:rsidR="000C2706" w:rsidRPr="00877C4A" w14:paraId="59A24A3F"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7FA87BA5" w14:textId="77777777" w:rsidR="000C2706" w:rsidRPr="00877C4A" w:rsidRDefault="000C2706" w:rsidP="00990ACD">
            <w:pPr>
              <w:spacing w:line="120" w:lineRule="exact"/>
              <w:rPr>
                <w:rFonts w:ascii="Times New Roman" w:hAnsi="Times New Roman"/>
                <w:sz w:val="22"/>
                <w:szCs w:val="22"/>
              </w:rPr>
            </w:pPr>
          </w:p>
          <w:p w14:paraId="7D9C5A4E"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sz="7" w:space="0" w:color="000000"/>
              <w:left w:val="single" w:sz="7" w:space="0" w:color="000000"/>
              <w:bottom w:val="single" w:sz="7" w:space="0" w:color="000000"/>
              <w:right w:val="single" w:sz="7" w:space="0" w:color="000000"/>
            </w:tcBorders>
          </w:tcPr>
          <w:p w14:paraId="72415BCB" w14:textId="77777777" w:rsidR="000C2706" w:rsidRPr="00877C4A" w:rsidRDefault="000C2706" w:rsidP="00990ACD">
            <w:pPr>
              <w:spacing w:line="120" w:lineRule="exact"/>
              <w:rPr>
                <w:rFonts w:ascii="Times New Roman" w:hAnsi="Times New Roman"/>
                <w:i/>
                <w:iCs/>
                <w:sz w:val="22"/>
                <w:szCs w:val="22"/>
              </w:rPr>
            </w:pPr>
          </w:p>
          <w:p w14:paraId="506B6585"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sz="7" w:space="0" w:color="000000"/>
              <w:left w:val="single" w:sz="7" w:space="0" w:color="000000"/>
              <w:bottom w:val="single" w:sz="7" w:space="0" w:color="000000"/>
              <w:right w:val="single" w:sz="7" w:space="0" w:color="000000"/>
            </w:tcBorders>
          </w:tcPr>
          <w:p w14:paraId="43227303" w14:textId="77777777" w:rsidR="000C2706" w:rsidRPr="00877C4A" w:rsidRDefault="000C2706" w:rsidP="00990ACD">
            <w:pPr>
              <w:spacing w:line="120" w:lineRule="exact"/>
              <w:rPr>
                <w:rFonts w:ascii="Times New Roman" w:hAnsi="Times New Roman"/>
                <w:i/>
                <w:iCs/>
                <w:sz w:val="22"/>
                <w:szCs w:val="22"/>
              </w:rPr>
            </w:pPr>
          </w:p>
          <w:p w14:paraId="1BA30FCF"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Final Grade</w:t>
            </w:r>
          </w:p>
        </w:tc>
      </w:tr>
      <w:tr w:rsidR="000C2706" w:rsidRPr="00877C4A" w14:paraId="6C33BE4C"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420728C1" w14:textId="77777777" w:rsidR="000C2706" w:rsidRPr="00877C4A" w:rsidRDefault="000C2706" w:rsidP="00990ACD">
            <w:pPr>
              <w:spacing w:line="120" w:lineRule="exact"/>
              <w:rPr>
                <w:rFonts w:ascii="Times New Roman" w:hAnsi="Times New Roman"/>
                <w:i/>
                <w:iCs/>
                <w:sz w:val="22"/>
                <w:szCs w:val="22"/>
              </w:rPr>
            </w:pPr>
          </w:p>
          <w:p w14:paraId="14C93330" w14:textId="2FFDC609" w:rsidR="00E83EF2" w:rsidRPr="00877C4A" w:rsidRDefault="00C70824" w:rsidP="00E83EF2">
            <w:pPr>
              <w:rPr>
                <w:rFonts w:ascii="Times New Roman" w:hAnsi="Times New Roman"/>
                <w:sz w:val="22"/>
                <w:szCs w:val="22"/>
              </w:rPr>
            </w:pPr>
            <w:r>
              <w:rPr>
                <w:rFonts w:ascii="Times New Roman" w:hAnsi="Times New Roman"/>
                <w:sz w:val="22"/>
                <w:szCs w:val="22"/>
              </w:rPr>
              <w:t>EP</w:t>
            </w:r>
            <w:r w:rsidR="000C2706" w:rsidRPr="00877C4A">
              <w:rPr>
                <w:rFonts w:ascii="Times New Roman" w:hAnsi="Times New Roman"/>
                <w:sz w:val="22"/>
                <w:szCs w:val="22"/>
              </w:rPr>
              <w:t xml:space="preserve"> 7732 School Psychology Research Practicum (4)</w:t>
            </w:r>
            <w:r w:rsidR="00072F52">
              <w:rPr>
                <w:rFonts w:ascii="Times New Roman" w:hAnsi="Times New Roman"/>
                <w:sz w:val="22"/>
                <w:szCs w:val="22"/>
              </w:rPr>
              <w:t xml:space="preserve"> </w:t>
            </w:r>
          </w:p>
          <w:p w14:paraId="27B35419" w14:textId="0F60510D" w:rsidR="000C2706" w:rsidRPr="00877C4A" w:rsidRDefault="000C2706" w:rsidP="00990ACD">
            <w:pPr>
              <w:spacing w:after="58"/>
              <w:rPr>
                <w:rFonts w:ascii="Times New Roman" w:hAnsi="Times New Roman"/>
                <w:sz w:val="22"/>
                <w:szCs w:val="22"/>
              </w:rPr>
            </w:pPr>
          </w:p>
        </w:tc>
        <w:tc>
          <w:tcPr>
            <w:tcW w:w="3780" w:type="dxa"/>
            <w:tcBorders>
              <w:top w:val="single" w:sz="7" w:space="0" w:color="000000"/>
              <w:left w:val="single" w:sz="7" w:space="0" w:color="000000"/>
              <w:bottom w:val="single" w:sz="7" w:space="0" w:color="000000"/>
              <w:right w:val="single" w:sz="7" w:space="0" w:color="000000"/>
            </w:tcBorders>
          </w:tcPr>
          <w:p w14:paraId="25AE10B6" w14:textId="77777777" w:rsidR="000C2706" w:rsidRPr="00877C4A" w:rsidRDefault="000C2706" w:rsidP="00990ACD">
            <w:pPr>
              <w:spacing w:line="120" w:lineRule="exact"/>
              <w:rPr>
                <w:rFonts w:ascii="Times New Roman" w:hAnsi="Times New Roman"/>
                <w:sz w:val="22"/>
                <w:szCs w:val="22"/>
              </w:rPr>
            </w:pPr>
          </w:p>
          <w:p w14:paraId="21C3D07D"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702211FD" w14:textId="77777777" w:rsidR="000C2706" w:rsidRPr="00877C4A" w:rsidRDefault="000C2706" w:rsidP="00990ACD">
            <w:pPr>
              <w:spacing w:line="120" w:lineRule="exact"/>
              <w:rPr>
                <w:rFonts w:ascii="Times New Roman" w:hAnsi="Times New Roman"/>
                <w:sz w:val="22"/>
                <w:szCs w:val="22"/>
              </w:rPr>
            </w:pPr>
          </w:p>
          <w:p w14:paraId="66191B28" w14:textId="77777777" w:rsidR="000C2706" w:rsidRPr="00877C4A" w:rsidRDefault="000C2706" w:rsidP="00990ACD">
            <w:pPr>
              <w:spacing w:after="58"/>
              <w:rPr>
                <w:rFonts w:ascii="Times New Roman" w:hAnsi="Times New Roman"/>
                <w:sz w:val="22"/>
                <w:szCs w:val="22"/>
              </w:rPr>
            </w:pPr>
          </w:p>
        </w:tc>
      </w:tr>
      <w:tr w:rsidR="000C2706" w:rsidRPr="00877C4A" w14:paraId="63EB6510" w14:textId="77777777" w:rsidTr="00F073C7">
        <w:trPr>
          <w:trHeight w:val="691"/>
          <w:jc w:val="center"/>
        </w:trPr>
        <w:tc>
          <w:tcPr>
            <w:tcW w:w="3690" w:type="dxa"/>
            <w:tcBorders>
              <w:top w:val="single" w:sz="7" w:space="0" w:color="000000"/>
              <w:left w:val="single" w:sz="7" w:space="0" w:color="000000"/>
              <w:bottom w:val="single" w:sz="7" w:space="0" w:color="000000"/>
              <w:right w:val="single" w:sz="7" w:space="0" w:color="000000"/>
            </w:tcBorders>
          </w:tcPr>
          <w:p w14:paraId="1818519D" w14:textId="77777777" w:rsidR="000C2706" w:rsidRPr="00877C4A" w:rsidRDefault="000C2706" w:rsidP="00990ACD">
            <w:pPr>
              <w:spacing w:line="120" w:lineRule="exact"/>
              <w:rPr>
                <w:rFonts w:ascii="Times New Roman" w:hAnsi="Times New Roman"/>
                <w:i/>
                <w:iCs/>
                <w:sz w:val="22"/>
                <w:szCs w:val="22"/>
              </w:rPr>
            </w:pPr>
          </w:p>
          <w:p w14:paraId="77FFAC01" w14:textId="7FC71DA5" w:rsidR="000C2706" w:rsidRPr="00877C4A" w:rsidRDefault="00C70824" w:rsidP="00072F52">
            <w:pPr>
              <w:spacing w:after="58"/>
              <w:rPr>
                <w:rFonts w:ascii="Times New Roman" w:hAnsi="Times New Roman"/>
                <w:iCs/>
                <w:sz w:val="22"/>
                <w:szCs w:val="22"/>
              </w:rPr>
            </w:pPr>
            <w:r>
              <w:rPr>
                <w:rFonts w:ascii="Times New Roman" w:hAnsi="Times New Roman"/>
                <w:iCs/>
                <w:sz w:val="22"/>
                <w:szCs w:val="22"/>
              </w:rPr>
              <w:t>EP</w:t>
            </w:r>
            <w:r w:rsidR="000C2706" w:rsidRPr="00877C4A">
              <w:rPr>
                <w:rFonts w:ascii="Times New Roman" w:hAnsi="Times New Roman"/>
                <w:iCs/>
                <w:sz w:val="22"/>
                <w:szCs w:val="22"/>
              </w:rPr>
              <w:t xml:space="preserve"> 6970 Graduate Thesis: </w:t>
            </w:r>
            <w:r w:rsidR="00072F52">
              <w:rPr>
                <w:rFonts w:ascii="Times New Roman" w:hAnsi="Times New Roman"/>
                <w:iCs/>
                <w:sz w:val="22"/>
                <w:szCs w:val="22"/>
              </w:rPr>
              <w:t xml:space="preserve">Required for </w:t>
            </w:r>
            <w:r w:rsidR="000C2706" w:rsidRPr="00877C4A">
              <w:rPr>
                <w:rFonts w:ascii="Times New Roman" w:hAnsi="Times New Roman"/>
                <w:iCs/>
                <w:sz w:val="22"/>
                <w:szCs w:val="22"/>
              </w:rPr>
              <w:t xml:space="preserve">Master </w:t>
            </w:r>
            <w:r w:rsidR="00072F52">
              <w:rPr>
                <w:rFonts w:ascii="Times New Roman" w:hAnsi="Times New Roman"/>
                <w:iCs/>
                <w:sz w:val="22"/>
                <w:szCs w:val="22"/>
              </w:rPr>
              <w:t xml:space="preserve">of Science but </w:t>
            </w:r>
            <w:r w:rsidR="00785152" w:rsidRPr="00877C4A">
              <w:rPr>
                <w:rFonts w:ascii="Times New Roman" w:hAnsi="Times New Roman"/>
                <w:iCs/>
                <w:sz w:val="22"/>
                <w:szCs w:val="22"/>
              </w:rPr>
              <w:t>optional for MEd</w:t>
            </w:r>
            <w:r w:rsidR="00072F52">
              <w:rPr>
                <w:rFonts w:ascii="Times New Roman" w:hAnsi="Times New Roman"/>
                <w:iCs/>
                <w:sz w:val="22"/>
                <w:szCs w:val="22"/>
              </w:rPr>
              <w:t xml:space="preserve"> (6)</w:t>
            </w:r>
            <w:r w:rsidR="00E83EF2">
              <w:rPr>
                <w:rFonts w:ascii="Times New Roman" w:hAnsi="Times New Roman"/>
                <w:iCs/>
                <w:sz w:val="22"/>
                <w:szCs w:val="22"/>
              </w:rPr>
              <w:t xml:space="preserve"> </w:t>
            </w:r>
          </w:p>
        </w:tc>
        <w:tc>
          <w:tcPr>
            <w:tcW w:w="3780" w:type="dxa"/>
            <w:tcBorders>
              <w:top w:val="single" w:sz="7" w:space="0" w:color="000000"/>
              <w:left w:val="single" w:sz="7" w:space="0" w:color="000000"/>
              <w:bottom w:val="single" w:sz="7" w:space="0" w:color="000000"/>
              <w:right w:val="single" w:sz="7" w:space="0" w:color="000000"/>
            </w:tcBorders>
          </w:tcPr>
          <w:p w14:paraId="26769681" w14:textId="77777777" w:rsidR="000C2706" w:rsidRPr="00877C4A" w:rsidRDefault="000C2706" w:rsidP="00990ACD">
            <w:pPr>
              <w:spacing w:line="120" w:lineRule="exact"/>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2E789B52" w14:textId="77777777" w:rsidR="000C2706" w:rsidRPr="00877C4A" w:rsidRDefault="000C2706" w:rsidP="00990ACD">
            <w:pPr>
              <w:spacing w:line="120" w:lineRule="exact"/>
              <w:rPr>
                <w:rFonts w:ascii="Times New Roman" w:hAnsi="Times New Roman"/>
                <w:sz w:val="22"/>
                <w:szCs w:val="22"/>
              </w:rPr>
            </w:pPr>
          </w:p>
        </w:tc>
      </w:tr>
    </w:tbl>
    <w:p w14:paraId="58911391" w14:textId="77777777" w:rsidR="000C2706" w:rsidRPr="00877C4A" w:rsidRDefault="000C2706" w:rsidP="000C2706">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000C2706" w:rsidRPr="00877C4A" w14:paraId="7B936559" w14:textId="77777777" w:rsidTr="00F073C7">
        <w:trPr>
          <w:jc w:val="center"/>
        </w:trPr>
        <w:tc>
          <w:tcPr>
            <w:tcW w:w="9360" w:type="dxa"/>
            <w:gridSpan w:val="3"/>
            <w:tcBorders>
              <w:top w:val="nil"/>
              <w:left w:val="nil"/>
              <w:bottom w:val="single" w:sz="7" w:space="0" w:color="000000"/>
              <w:right w:val="nil"/>
            </w:tcBorders>
          </w:tcPr>
          <w:p w14:paraId="50A88C13" w14:textId="77777777" w:rsidR="000C2706" w:rsidRPr="00877C4A" w:rsidRDefault="000C2706" w:rsidP="00990ACD">
            <w:pPr>
              <w:spacing w:line="120" w:lineRule="exact"/>
              <w:rPr>
                <w:rFonts w:ascii="Times New Roman" w:hAnsi="Times New Roman"/>
                <w:sz w:val="22"/>
                <w:szCs w:val="22"/>
              </w:rPr>
            </w:pPr>
          </w:p>
          <w:p w14:paraId="6D128C0B" w14:textId="77777777" w:rsidR="000C2706" w:rsidRPr="00877C4A" w:rsidRDefault="000C2706" w:rsidP="00990ACD">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Educational Foundations</w:t>
            </w:r>
            <w:r w:rsidRPr="00877C4A">
              <w:rPr>
                <w:rFonts w:ascii="Times New Roman" w:hAnsi="Times New Roman"/>
                <w:b/>
                <w:bCs/>
                <w:sz w:val="22"/>
                <w:szCs w:val="22"/>
              </w:rPr>
              <w:t xml:space="preserve"> (minimum 3 semester hours)</w:t>
            </w:r>
          </w:p>
        </w:tc>
      </w:tr>
      <w:tr w:rsidR="000C2706" w:rsidRPr="00877C4A" w14:paraId="22B4636A"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60A40223" w14:textId="77777777" w:rsidR="000C2706" w:rsidRPr="00877C4A" w:rsidRDefault="000C2706" w:rsidP="00990ACD">
            <w:pPr>
              <w:spacing w:line="120" w:lineRule="exact"/>
              <w:rPr>
                <w:rFonts w:ascii="Times New Roman" w:hAnsi="Times New Roman"/>
                <w:sz w:val="22"/>
                <w:szCs w:val="22"/>
              </w:rPr>
            </w:pPr>
          </w:p>
          <w:p w14:paraId="0EF2EDD5"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sz="7" w:space="0" w:color="000000"/>
              <w:left w:val="single" w:sz="7" w:space="0" w:color="000000"/>
              <w:bottom w:val="single" w:sz="7" w:space="0" w:color="000000"/>
              <w:right w:val="single" w:sz="7" w:space="0" w:color="000000"/>
            </w:tcBorders>
          </w:tcPr>
          <w:p w14:paraId="189AB430" w14:textId="77777777" w:rsidR="000C2706" w:rsidRPr="00877C4A" w:rsidRDefault="000C2706" w:rsidP="00990ACD">
            <w:pPr>
              <w:spacing w:line="120" w:lineRule="exact"/>
              <w:rPr>
                <w:rFonts w:ascii="Times New Roman" w:hAnsi="Times New Roman"/>
                <w:i/>
                <w:iCs/>
                <w:sz w:val="22"/>
                <w:szCs w:val="22"/>
              </w:rPr>
            </w:pPr>
          </w:p>
          <w:p w14:paraId="01FF4492"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sz="7" w:space="0" w:color="000000"/>
              <w:left w:val="single" w:sz="7" w:space="0" w:color="000000"/>
              <w:bottom w:val="single" w:sz="7" w:space="0" w:color="000000"/>
              <w:right w:val="single" w:sz="7" w:space="0" w:color="000000"/>
            </w:tcBorders>
          </w:tcPr>
          <w:p w14:paraId="38F6522E" w14:textId="77777777" w:rsidR="000C2706" w:rsidRPr="00877C4A" w:rsidRDefault="000C2706" w:rsidP="00990ACD">
            <w:pPr>
              <w:spacing w:line="120" w:lineRule="exact"/>
              <w:rPr>
                <w:rFonts w:ascii="Times New Roman" w:hAnsi="Times New Roman"/>
                <w:i/>
                <w:iCs/>
                <w:sz w:val="22"/>
                <w:szCs w:val="22"/>
              </w:rPr>
            </w:pPr>
          </w:p>
          <w:p w14:paraId="5CBB90F1"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Final Grade</w:t>
            </w:r>
          </w:p>
        </w:tc>
      </w:tr>
      <w:tr w:rsidR="000C2706" w:rsidRPr="00877C4A" w14:paraId="5981DB70"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7D56A8A1" w14:textId="77777777" w:rsidR="000C2706" w:rsidRPr="00877C4A" w:rsidRDefault="000C2706" w:rsidP="00990ACD">
            <w:pPr>
              <w:spacing w:line="120" w:lineRule="exact"/>
              <w:rPr>
                <w:rFonts w:ascii="Times New Roman" w:hAnsi="Times New Roman"/>
                <w:i/>
                <w:iCs/>
                <w:sz w:val="22"/>
                <w:szCs w:val="22"/>
              </w:rPr>
            </w:pPr>
          </w:p>
          <w:p w14:paraId="00902180" w14:textId="77777777"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*SPED 6040 Legal and Policy Foundations of Special Education (3)</w:t>
            </w:r>
          </w:p>
        </w:tc>
        <w:tc>
          <w:tcPr>
            <w:tcW w:w="3780" w:type="dxa"/>
            <w:tcBorders>
              <w:top w:val="single" w:sz="7" w:space="0" w:color="000000"/>
              <w:left w:val="single" w:sz="7" w:space="0" w:color="000000"/>
              <w:bottom w:val="single" w:sz="7" w:space="0" w:color="000000"/>
              <w:right w:val="single" w:sz="7" w:space="0" w:color="000000"/>
            </w:tcBorders>
          </w:tcPr>
          <w:p w14:paraId="3461EC77" w14:textId="77777777" w:rsidR="000C2706" w:rsidRPr="00877C4A" w:rsidRDefault="000C2706" w:rsidP="00990ACD">
            <w:pPr>
              <w:spacing w:line="120" w:lineRule="exact"/>
              <w:rPr>
                <w:rFonts w:ascii="Times New Roman" w:hAnsi="Times New Roman"/>
                <w:sz w:val="22"/>
                <w:szCs w:val="22"/>
              </w:rPr>
            </w:pPr>
          </w:p>
          <w:p w14:paraId="2BB95737"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0053B0FD" w14:textId="77777777" w:rsidR="000C2706" w:rsidRPr="00877C4A" w:rsidRDefault="000C2706" w:rsidP="00990ACD">
            <w:pPr>
              <w:spacing w:line="120" w:lineRule="exact"/>
              <w:rPr>
                <w:rFonts w:ascii="Times New Roman" w:hAnsi="Times New Roman"/>
                <w:sz w:val="22"/>
                <w:szCs w:val="22"/>
              </w:rPr>
            </w:pPr>
          </w:p>
          <w:p w14:paraId="25B98722" w14:textId="77777777" w:rsidR="000C2706" w:rsidRPr="00877C4A" w:rsidRDefault="000C2706" w:rsidP="00990ACD">
            <w:pPr>
              <w:spacing w:after="58"/>
              <w:rPr>
                <w:rFonts w:ascii="Times New Roman" w:hAnsi="Times New Roman"/>
                <w:sz w:val="22"/>
                <w:szCs w:val="22"/>
              </w:rPr>
            </w:pPr>
          </w:p>
        </w:tc>
      </w:tr>
    </w:tbl>
    <w:p w14:paraId="65CC2B1E" w14:textId="77777777" w:rsidR="000C2706" w:rsidRPr="00877C4A" w:rsidRDefault="000C2706" w:rsidP="000C2706">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000C2706" w:rsidRPr="00877C4A" w14:paraId="6F00ACF4" w14:textId="77777777" w:rsidTr="00F073C7">
        <w:trPr>
          <w:jc w:val="center"/>
        </w:trPr>
        <w:tc>
          <w:tcPr>
            <w:tcW w:w="9360" w:type="dxa"/>
            <w:gridSpan w:val="3"/>
            <w:tcBorders>
              <w:top w:val="nil"/>
              <w:left w:val="nil"/>
              <w:bottom w:val="single" w:sz="7" w:space="0" w:color="000000"/>
              <w:right w:val="nil"/>
            </w:tcBorders>
          </w:tcPr>
          <w:p w14:paraId="649F14BC" w14:textId="77777777" w:rsidR="000C2706" w:rsidRPr="00877C4A" w:rsidRDefault="000C2706" w:rsidP="00990ACD">
            <w:pPr>
              <w:spacing w:line="120" w:lineRule="exact"/>
              <w:rPr>
                <w:rFonts w:ascii="Times New Roman" w:hAnsi="Times New Roman"/>
                <w:sz w:val="22"/>
                <w:szCs w:val="22"/>
              </w:rPr>
            </w:pPr>
          </w:p>
          <w:p w14:paraId="45EB4D48" w14:textId="5F87C10A" w:rsidR="000C2706" w:rsidRPr="00877C4A" w:rsidRDefault="000C2706" w:rsidP="00856608">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Psychoeducational Assessment</w:t>
            </w:r>
            <w:r w:rsidRPr="00877C4A">
              <w:rPr>
                <w:rFonts w:ascii="Times New Roman" w:hAnsi="Times New Roman"/>
                <w:b/>
                <w:bCs/>
                <w:sz w:val="22"/>
                <w:szCs w:val="22"/>
              </w:rPr>
              <w:t xml:space="preserve"> (minimum 1</w:t>
            </w:r>
            <w:r w:rsidR="00856608">
              <w:rPr>
                <w:rFonts w:ascii="Times New Roman" w:hAnsi="Times New Roman"/>
                <w:b/>
                <w:bCs/>
                <w:sz w:val="22"/>
                <w:szCs w:val="22"/>
              </w:rPr>
              <w:t>4</w:t>
            </w:r>
            <w:r w:rsidRPr="00877C4A">
              <w:rPr>
                <w:rFonts w:ascii="Times New Roman" w:hAnsi="Times New Roman"/>
                <w:b/>
                <w:bCs/>
                <w:sz w:val="22"/>
                <w:szCs w:val="22"/>
              </w:rPr>
              <w:t xml:space="preserve"> semester hours)</w:t>
            </w:r>
          </w:p>
        </w:tc>
      </w:tr>
      <w:tr w:rsidR="000C2706" w:rsidRPr="00877C4A" w14:paraId="3860E2DA"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07F7F8C4" w14:textId="77777777" w:rsidR="000C2706" w:rsidRPr="00877C4A" w:rsidRDefault="000C2706" w:rsidP="00990ACD">
            <w:pPr>
              <w:spacing w:line="120" w:lineRule="exact"/>
              <w:rPr>
                <w:rFonts w:ascii="Times New Roman" w:hAnsi="Times New Roman"/>
                <w:sz w:val="22"/>
                <w:szCs w:val="22"/>
              </w:rPr>
            </w:pPr>
          </w:p>
          <w:p w14:paraId="4F0F2EE0"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sz="7" w:space="0" w:color="000000"/>
              <w:left w:val="single" w:sz="7" w:space="0" w:color="000000"/>
              <w:bottom w:val="single" w:sz="7" w:space="0" w:color="000000"/>
              <w:right w:val="single" w:sz="7" w:space="0" w:color="000000"/>
            </w:tcBorders>
          </w:tcPr>
          <w:p w14:paraId="14861FA5" w14:textId="77777777" w:rsidR="000C2706" w:rsidRPr="00877C4A" w:rsidRDefault="000C2706" w:rsidP="00990ACD">
            <w:pPr>
              <w:spacing w:line="120" w:lineRule="exact"/>
              <w:rPr>
                <w:rFonts w:ascii="Times New Roman" w:hAnsi="Times New Roman"/>
                <w:i/>
                <w:iCs/>
                <w:sz w:val="22"/>
                <w:szCs w:val="22"/>
              </w:rPr>
            </w:pPr>
          </w:p>
          <w:p w14:paraId="7878AF5D"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sz="7" w:space="0" w:color="000000"/>
              <w:left w:val="single" w:sz="7" w:space="0" w:color="000000"/>
              <w:bottom w:val="single" w:sz="7" w:space="0" w:color="000000"/>
              <w:right w:val="single" w:sz="7" w:space="0" w:color="000000"/>
            </w:tcBorders>
          </w:tcPr>
          <w:p w14:paraId="48EC8C5A" w14:textId="77777777" w:rsidR="000C2706" w:rsidRPr="00877C4A" w:rsidRDefault="000C2706" w:rsidP="00990ACD">
            <w:pPr>
              <w:spacing w:line="120" w:lineRule="exact"/>
              <w:rPr>
                <w:rFonts w:ascii="Times New Roman" w:hAnsi="Times New Roman"/>
                <w:i/>
                <w:iCs/>
                <w:sz w:val="22"/>
                <w:szCs w:val="22"/>
              </w:rPr>
            </w:pPr>
          </w:p>
          <w:p w14:paraId="35D1456B"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Final Grade</w:t>
            </w:r>
          </w:p>
        </w:tc>
      </w:tr>
      <w:tr w:rsidR="000C2706" w:rsidRPr="00877C4A" w14:paraId="6D5259A3"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77EB9BE2" w14:textId="77777777" w:rsidR="000C2706" w:rsidRPr="00877C4A" w:rsidRDefault="000C2706" w:rsidP="00990ACD">
            <w:pPr>
              <w:spacing w:line="120" w:lineRule="exact"/>
              <w:rPr>
                <w:rFonts w:ascii="Times New Roman" w:hAnsi="Times New Roman"/>
                <w:i/>
                <w:iCs/>
                <w:sz w:val="22"/>
                <w:szCs w:val="22"/>
              </w:rPr>
            </w:pPr>
          </w:p>
          <w:p w14:paraId="24C83360" w14:textId="1F63DC19"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7130 Cognitive Assessment (3)</w:t>
            </w:r>
          </w:p>
        </w:tc>
        <w:tc>
          <w:tcPr>
            <w:tcW w:w="3780" w:type="dxa"/>
            <w:tcBorders>
              <w:top w:val="single" w:sz="7" w:space="0" w:color="000000"/>
              <w:left w:val="single" w:sz="7" w:space="0" w:color="000000"/>
              <w:bottom w:val="single" w:sz="7" w:space="0" w:color="000000"/>
              <w:right w:val="single" w:sz="7" w:space="0" w:color="000000"/>
            </w:tcBorders>
          </w:tcPr>
          <w:p w14:paraId="2F67B089" w14:textId="77777777" w:rsidR="000C2706" w:rsidRPr="00877C4A" w:rsidRDefault="000C2706" w:rsidP="00990ACD">
            <w:pPr>
              <w:spacing w:line="120" w:lineRule="exact"/>
              <w:rPr>
                <w:rFonts w:ascii="Times New Roman" w:hAnsi="Times New Roman"/>
                <w:sz w:val="22"/>
                <w:szCs w:val="22"/>
              </w:rPr>
            </w:pPr>
          </w:p>
          <w:p w14:paraId="37EC3643"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7BEA6E8B" w14:textId="77777777" w:rsidR="000C2706" w:rsidRPr="00877C4A" w:rsidRDefault="000C2706" w:rsidP="00990ACD">
            <w:pPr>
              <w:spacing w:line="120" w:lineRule="exact"/>
              <w:rPr>
                <w:rFonts w:ascii="Times New Roman" w:hAnsi="Times New Roman"/>
                <w:sz w:val="22"/>
                <w:szCs w:val="22"/>
              </w:rPr>
            </w:pPr>
          </w:p>
          <w:p w14:paraId="6B9FD244" w14:textId="77777777" w:rsidR="000C2706" w:rsidRPr="00877C4A" w:rsidRDefault="000C2706" w:rsidP="00990ACD">
            <w:pPr>
              <w:spacing w:after="58"/>
              <w:rPr>
                <w:rFonts w:ascii="Times New Roman" w:hAnsi="Times New Roman"/>
                <w:sz w:val="22"/>
                <w:szCs w:val="22"/>
              </w:rPr>
            </w:pPr>
          </w:p>
        </w:tc>
      </w:tr>
      <w:tr w:rsidR="000C2706" w:rsidRPr="00877C4A" w14:paraId="75ECF3A3"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0B45A174" w14:textId="77777777" w:rsidR="000C2706" w:rsidRPr="00877C4A" w:rsidRDefault="000C2706" w:rsidP="00990ACD">
            <w:pPr>
              <w:spacing w:line="120" w:lineRule="exact"/>
              <w:rPr>
                <w:rFonts w:ascii="Times New Roman" w:hAnsi="Times New Roman"/>
                <w:sz w:val="22"/>
                <w:szCs w:val="22"/>
              </w:rPr>
            </w:pPr>
          </w:p>
          <w:p w14:paraId="7F5AC09B" w14:textId="287C1181"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7150 Individual Child/Adolescent Assessment (3)</w:t>
            </w:r>
          </w:p>
          <w:p w14:paraId="094F8D86" w14:textId="711224F4" w:rsidR="00785152" w:rsidRPr="00877C4A" w:rsidRDefault="00785152" w:rsidP="00785152">
            <w:pPr>
              <w:spacing w:after="58"/>
              <w:rPr>
                <w:rFonts w:ascii="Times New Roman" w:hAnsi="Times New Roman"/>
                <w:sz w:val="22"/>
                <w:szCs w:val="22"/>
              </w:rPr>
            </w:pPr>
          </w:p>
        </w:tc>
        <w:tc>
          <w:tcPr>
            <w:tcW w:w="3780" w:type="dxa"/>
            <w:tcBorders>
              <w:top w:val="single" w:sz="7" w:space="0" w:color="000000"/>
              <w:left w:val="single" w:sz="7" w:space="0" w:color="000000"/>
              <w:bottom w:val="single" w:sz="7" w:space="0" w:color="000000"/>
              <w:right w:val="single" w:sz="7" w:space="0" w:color="000000"/>
            </w:tcBorders>
          </w:tcPr>
          <w:p w14:paraId="4BF511DD" w14:textId="77777777" w:rsidR="000C2706" w:rsidRPr="00877C4A" w:rsidRDefault="000C2706" w:rsidP="00990ACD">
            <w:pPr>
              <w:spacing w:line="120" w:lineRule="exact"/>
              <w:rPr>
                <w:rFonts w:ascii="Times New Roman" w:hAnsi="Times New Roman"/>
                <w:sz w:val="22"/>
                <w:szCs w:val="22"/>
              </w:rPr>
            </w:pPr>
          </w:p>
          <w:p w14:paraId="13BB305E"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0F3B3AE7" w14:textId="77777777" w:rsidR="000C2706" w:rsidRPr="00877C4A" w:rsidRDefault="000C2706" w:rsidP="00990ACD">
            <w:pPr>
              <w:spacing w:line="120" w:lineRule="exact"/>
              <w:rPr>
                <w:rFonts w:ascii="Times New Roman" w:hAnsi="Times New Roman"/>
                <w:sz w:val="22"/>
                <w:szCs w:val="22"/>
              </w:rPr>
            </w:pPr>
          </w:p>
          <w:p w14:paraId="6E4F5E99" w14:textId="77777777" w:rsidR="000C2706" w:rsidRPr="00877C4A" w:rsidRDefault="000C2706" w:rsidP="00990ACD">
            <w:pPr>
              <w:spacing w:after="58"/>
              <w:rPr>
                <w:rFonts w:ascii="Times New Roman" w:hAnsi="Times New Roman"/>
                <w:sz w:val="22"/>
                <w:szCs w:val="22"/>
              </w:rPr>
            </w:pPr>
          </w:p>
        </w:tc>
      </w:tr>
      <w:tr w:rsidR="000C2706" w:rsidRPr="00877C4A" w14:paraId="288F38FE"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1E4BAF53" w14:textId="77777777" w:rsidR="000C2706" w:rsidRPr="00877C4A" w:rsidRDefault="000C2706" w:rsidP="00990ACD">
            <w:pPr>
              <w:spacing w:line="120" w:lineRule="exact"/>
              <w:rPr>
                <w:rFonts w:ascii="Times New Roman" w:hAnsi="Times New Roman"/>
                <w:sz w:val="22"/>
                <w:szCs w:val="22"/>
              </w:rPr>
            </w:pPr>
          </w:p>
          <w:p w14:paraId="76059843" w14:textId="39C7ECD5" w:rsidR="000C2706" w:rsidRDefault="000C2706" w:rsidP="00785152">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6140</w:t>
            </w:r>
            <w:r w:rsidR="0079303F">
              <w:rPr>
                <w:rFonts w:ascii="Times New Roman" w:hAnsi="Times New Roman"/>
                <w:sz w:val="22"/>
                <w:szCs w:val="22"/>
              </w:rPr>
              <w:t>/</w:t>
            </w:r>
            <w:r w:rsidR="0079303F" w:rsidRPr="0079303F">
              <w:rPr>
                <w:rFonts w:ascii="Times New Roman" w:hAnsi="Times New Roman"/>
                <w:sz w:val="22"/>
                <w:szCs w:val="22"/>
              </w:rPr>
              <w:t>6141</w:t>
            </w:r>
            <w:r w:rsidRPr="00877C4A">
              <w:rPr>
                <w:rFonts w:ascii="Times New Roman" w:hAnsi="Times New Roman"/>
                <w:sz w:val="22"/>
                <w:szCs w:val="22"/>
              </w:rPr>
              <w:t xml:space="preserve"> Multicultural Assessment (</w:t>
            </w:r>
            <w:r w:rsidR="00785152" w:rsidRPr="00877C4A">
              <w:rPr>
                <w:rFonts w:ascii="Times New Roman" w:hAnsi="Times New Roman"/>
                <w:sz w:val="22"/>
                <w:szCs w:val="22"/>
              </w:rPr>
              <w:t>2</w:t>
            </w:r>
            <w:r w:rsidRPr="00877C4A">
              <w:rPr>
                <w:rFonts w:ascii="Times New Roman" w:hAnsi="Times New Roman"/>
                <w:sz w:val="22"/>
                <w:szCs w:val="22"/>
              </w:rPr>
              <w:t>)</w:t>
            </w:r>
            <w:r w:rsidR="0079303F">
              <w:rPr>
                <w:rFonts w:ascii="Times New Roman" w:hAnsi="Times New Roman"/>
                <w:sz w:val="22"/>
                <w:szCs w:val="22"/>
              </w:rPr>
              <w:t xml:space="preserve"> and Practicum (1)</w:t>
            </w:r>
          </w:p>
          <w:p w14:paraId="4FAF374D" w14:textId="77777777" w:rsidR="00856608" w:rsidRDefault="00856608" w:rsidP="00785152">
            <w:pPr>
              <w:spacing w:after="58"/>
              <w:rPr>
                <w:rFonts w:ascii="Times New Roman" w:hAnsi="Times New Roman"/>
                <w:sz w:val="22"/>
                <w:szCs w:val="22"/>
              </w:rPr>
            </w:pPr>
          </w:p>
          <w:p w14:paraId="0FE973A5" w14:textId="45DD4E08" w:rsidR="00856608" w:rsidRPr="00877C4A" w:rsidRDefault="00856608" w:rsidP="00856608">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6380 Academic </w:t>
            </w:r>
            <w:r>
              <w:rPr>
                <w:rFonts w:ascii="Times New Roman" w:hAnsi="Times New Roman"/>
                <w:sz w:val="22"/>
                <w:szCs w:val="22"/>
              </w:rPr>
              <w:t xml:space="preserve">Assessment and </w:t>
            </w:r>
            <w:r w:rsidRPr="00877C4A">
              <w:rPr>
                <w:rFonts w:ascii="Times New Roman" w:hAnsi="Times New Roman"/>
                <w:sz w:val="22"/>
                <w:szCs w:val="22"/>
              </w:rPr>
              <w:t>Interventions (3)</w:t>
            </w:r>
          </w:p>
          <w:p w14:paraId="721DAE07" w14:textId="77777777" w:rsidR="00856608" w:rsidRDefault="00856608" w:rsidP="00785152">
            <w:pPr>
              <w:spacing w:after="58"/>
              <w:rPr>
                <w:rFonts w:ascii="Times New Roman" w:hAnsi="Times New Roman"/>
                <w:sz w:val="22"/>
                <w:szCs w:val="22"/>
              </w:rPr>
            </w:pPr>
          </w:p>
          <w:p w14:paraId="0A063F49" w14:textId="4FC4D840" w:rsidR="00856608" w:rsidRDefault="00856608" w:rsidP="00785152">
            <w:pPr>
              <w:spacing w:after="58"/>
              <w:rPr>
                <w:rFonts w:ascii="Times New Roman" w:hAnsi="Times New Roman"/>
                <w:sz w:val="22"/>
                <w:szCs w:val="22"/>
              </w:rPr>
            </w:pPr>
            <w:r>
              <w:rPr>
                <w:rFonts w:ascii="Times New Roman" w:hAnsi="Times New Roman"/>
                <w:sz w:val="22"/>
                <w:szCs w:val="22"/>
              </w:rPr>
              <w:t>*</w:t>
            </w:r>
            <w:r w:rsidR="00C70824">
              <w:rPr>
                <w:rFonts w:ascii="Times New Roman" w:hAnsi="Times New Roman"/>
                <w:sz w:val="22"/>
                <w:szCs w:val="22"/>
              </w:rPr>
              <w:t>EP</w:t>
            </w:r>
            <w:r>
              <w:rPr>
                <w:rFonts w:ascii="Times New Roman" w:hAnsi="Times New Roman"/>
                <w:sz w:val="22"/>
                <w:szCs w:val="22"/>
              </w:rPr>
              <w:t xml:space="preserve"> 6836</w:t>
            </w:r>
            <w:r w:rsidR="0079303F">
              <w:rPr>
                <w:rFonts w:ascii="Times New Roman" w:hAnsi="Times New Roman"/>
                <w:sz w:val="22"/>
                <w:szCs w:val="22"/>
              </w:rPr>
              <w:t>/6837</w:t>
            </w:r>
            <w:r>
              <w:rPr>
                <w:rFonts w:ascii="Times New Roman" w:hAnsi="Times New Roman"/>
                <w:sz w:val="22"/>
                <w:szCs w:val="22"/>
              </w:rPr>
              <w:t xml:space="preserve"> ASD Assessment (</w:t>
            </w:r>
            <w:r w:rsidR="0079303F">
              <w:rPr>
                <w:rFonts w:ascii="Times New Roman" w:hAnsi="Times New Roman"/>
                <w:sz w:val="22"/>
                <w:szCs w:val="22"/>
              </w:rPr>
              <w:t>2</w:t>
            </w:r>
            <w:r>
              <w:rPr>
                <w:rFonts w:ascii="Times New Roman" w:hAnsi="Times New Roman"/>
                <w:sz w:val="22"/>
                <w:szCs w:val="22"/>
              </w:rPr>
              <w:t>)</w:t>
            </w:r>
            <w:r w:rsidR="0079303F">
              <w:rPr>
                <w:rFonts w:ascii="Times New Roman" w:hAnsi="Times New Roman"/>
                <w:sz w:val="22"/>
                <w:szCs w:val="22"/>
              </w:rPr>
              <w:t xml:space="preserve"> and Practicum (1)</w:t>
            </w:r>
          </w:p>
          <w:p w14:paraId="5891C769" w14:textId="3569FA3A" w:rsidR="00856608" w:rsidRPr="00877C4A" w:rsidRDefault="00856608" w:rsidP="00785152">
            <w:pPr>
              <w:spacing w:after="58"/>
              <w:rPr>
                <w:rFonts w:ascii="Times New Roman" w:hAnsi="Times New Roman"/>
                <w:sz w:val="22"/>
                <w:szCs w:val="22"/>
              </w:rPr>
            </w:pPr>
          </w:p>
        </w:tc>
        <w:tc>
          <w:tcPr>
            <w:tcW w:w="3780" w:type="dxa"/>
            <w:tcBorders>
              <w:top w:val="single" w:sz="7" w:space="0" w:color="000000"/>
              <w:left w:val="single" w:sz="7" w:space="0" w:color="000000"/>
              <w:bottom w:val="single" w:sz="7" w:space="0" w:color="000000"/>
              <w:right w:val="single" w:sz="7" w:space="0" w:color="000000"/>
            </w:tcBorders>
          </w:tcPr>
          <w:p w14:paraId="6B9BF330" w14:textId="77777777" w:rsidR="000C2706" w:rsidRPr="00877C4A" w:rsidRDefault="000C2706" w:rsidP="00990ACD">
            <w:pPr>
              <w:spacing w:line="120" w:lineRule="exact"/>
              <w:rPr>
                <w:rFonts w:ascii="Times New Roman" w:hAnsi="Times New Roman"/>
                <w:sz w:val="22"/>
                <w:szCs w:val="22"/>
              </w:rPr>
            </w:pPr>
          </w:p>
          <w:p w14:paraId="58CD75CB"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5D2CC23D" w14:textId="77777777" w:rsidR="000C2706" w:rsidRPr="00877C4A" w:rsidRDefault="000C2706" w:rsidP="00990ACD">
            <w:pPr>
              <w:spacing w:line="120" w:lineRule="exact"/>
              <w:rPr>
                <w:rFonts w:ascii="Times New Roman" w:hAnsi="Times New Roman"/>
                <w:sz w:val="22"/>
                <w:szCs w:val="22"/>
              </w:rPr>
            </w:pPr>
          </w:p>
          <w:p w14:paraId="192481AB" w14:textId="77777777" w:rsidR="000C2706" w:rsidRPr="00877C4A" w:rsidRDefault="000C2706" w:rsidP="00990ACD">
            <w:pPr>
              <w:spacing w:after="58"/>
              <w:rPr>
                <w:rFonts w:ascii="Times New Roman" w:hAnsi="Times New Roman"/>
                <w:sz w:val="22"/>
                <w:szCs w:val="22"/>
              </w:rPr>
            </w:pPr>
          </w:p>
        </w:tc>
      </w:tr>
      <w:tr w:rsidR="000C2706" w:rsidRPr="00877C4A" w14:paraId="020FC817"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198A20C6" w14:textId="44DBDB3C" w:rsidR="000C2706" w:rsidRPr="00877C4A" w:rsidRDefault="000C2706" w:rsidP="00990ACD">
            <w:pPr>
              <w:spacing w:line="120" w:lineRule="exact"/>
              <w:rPr>
                <w:rFonts w:ascii="Times New Roman" w:hAnsi="Times New Roman"/>
                <w:sz w:val="22"/>
                <w:szCs w:val="22"/>
              </w:rPr>
            </w:pPr>
          </w:p>
          <w:p w14:paraId="48216992" w14:textId="6EF1C176" w:rsidR="00072F52" w:rsidRPr="00072F52" w:rsidRDefault="00072F52" w:rsidP="00856608">
            <w:pPr>
              <w:spacing w:after="58"/>
              <w:rPr>
                <w:rFonts w:ascii="Times New Roman" w:hAnsi="Times New Roman"/>
                <w:i/>
                <w:sz w:val="22"/>
                <w:szCs w:val="22"/>
              </w:rPr>
            </w:pPr>
            <w:r w:rsidRPr="00072F52">
              <w:rPr>
                <w:rFonts w:ascii="Times New Roman" w:hAnsi="Times New Roman"/>
                <w:i/>
                <w:sz w:val="22"/>
                <w:szCs w:val="22"/>
              </w:rPr>
              <w:t>Electives</w:t>
            </w:r>
            <w:r>
              <w:rPr>
                <w:rFonts w:ascii="Times New Roman" w:hAnsi="Times New Roman"/>
                <w:i/>
                <w:sz w:val="22"/>
                <w:szCs w:val="22"/>
              </w:rPr>
              <w:t xml:space="preserve"> below</w:t>
            </w:r>
            <w:r w:rsidRPr="00072F52">
              <w:rPr>
                <w:rFonts w:ascii="Times New Roman" w:hAnsi="Times New Roman"/>
                <w:i/>
                <w:sz w:val="22"/>
                <w:szCs w:val="22"/>
              </w:rPr>
              <w:t xml:space="preserve">: </w:t>
            </w:r>
          </w:p>
          <w:p w14:paraId="6317FDC1" w14:textId="4937A7B7" w:rsidR="000C2706" w:rsidRPr="00877C4A" w:rsidRDefault="00C70824" w:rsidP="00072F52">
            <w:pPr>
              <w:spacing w:after="58"/>
              <w:rPr>
                <w:rFonts w:ascii="Times New Roman" w:hAnsi="Times New Roman"/>
                <w:sz w:val="22"/>
                <w:szCs w:val="22"/>
              </w:rPr>
            </w:pPr>
            <w:r>
              <w:rPr>
                <w:rFonts w:ascii="Times New Roman" w:hAnsi="Times New Roman"/>
                <w:sz w:val="22"/>
                <w:szCs w:val="22"/>
              </w:rPr>
              <w:t>EP</w:t>
            </w:r>
            <w:r w:rsidR="000C2706" w:rsidRPr="00877C4A">
              <w:rPr>
                <w:rFonts w:ascii="Times New Roman" w:hAnsi="Times New Roman"/>
                <w:sz w:val="22"/>
                <w:szCs w:val="22"/>
              </w:rPr>
              <w:t xml:space="preserve"> 7190 Applied Neuropsychological Assessment (3)</w:t>
            </w:r>
            <w:r w:rsidR="00856608">
              <w:rPr>
                <w:rFonts w:ascii="Times New Roman" w:hAnsi="Times New Roman"/>
                <w:sz w:val="22"/>
                <w:szCs w:val="22"/>
              </w:rPr>
              <w:t xml:space="preserve"> </w:t>
            </w:r>
          </w:p>
        </w:tc>
        <w:tc>
          <w:tcPr>
            <w:tcW w:w="3780" w:type="dxa"/>
            <w:tcBorders>
              <w:top w:val="single" w:sz="7" w:space="0" w:color="000000"/>
              <w:left w:val="single" w:sz="7" w:space="0" w:color="000000"/>
              <w:bottom w:val="single" w:sz="7" w:space="0" w:color="000000"/>
              <w:right w:val="single" w:sz="7" w:space="0" w:color="000000"/>
            </w:tcBorders>
          </w:tcPr>
          <w:p w14:paraId="2A6ECD4D" w14:textId="77777777" w:rsidR="000C2706" w:rsidRPr="00877C4A" w:rsidRDefault="000C2706" w:rsidP="00990ACD">
            <w:pPr>
              <w:spacing w:line="120" w:lineRule="exact"/>
              <w:rPr>
                <w:rFonts w:ascii="Times New Roman" w:hAnsi="Times New Roman"/>
                <w:sz w:val="22"/>
                <w:szCs w:val="22"/>
              </w:rPr>
            </w:pPr>
          </w:p>
          <w:p w14:paraId="77C6C3EF"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1F57942C" w14:textId="77777777" w:rsidR="000C2706" w:rsidRPr="00877C4A" w:rsidRDefault="000C2706" w:rsidP="00990ACD">
            <w:pPr>
              <w:spacing w:line="120" w:lineRule="exact"/>
              <w:rPr>
                <w:rFonts w:ascii="Times New Roman" w:hAnsi="Times New Roman"/>
                <w:sz w:val="22"/>
                <w:szCs w:val="22"/>
              </w:rPr>
            </w:pPr>
          </w:p>
          <w:p w14:paraId="7DDC28A2" w14:textId="77777777" w:rsidR="000C2706" w:rsidRPr="00877C4A" w:rsidRDefault="000C2706" w:rsidP="00990ACD">
            <w:pPr>
              <w:spacing w:after="58"/>
              <w:rPr>
                <w:rFonts w:ascii="Times New Roman" w:hAnsi="Times New Roman"/>
                <w:sz w:val="22"/>
                <w:szCs w:val="22"/>
              </w:rPr>
            </w:pPr>
          </w:p>
        </w:tc>
      </w:tr>
      <w:tr w:rsidR="000C2706" w:rsidRPr="00877C4A" w14:paraId="4F7B704C"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327BC9F0" w14:textId="77777777" w:rsidR="000C2706" w:rsidRPr="00877C4A" w:rsidRDefault="000C2706" w:rsidP="00990ACD">
            <w:pPr>
              <w:spacing w:line="120" w:lineRule="exact"/>
              <w:rPr>
                <w:rFonts w:ascii="Times New Roman" w:hAnsi="Times New Roman"/>
                <w:sz w:val="22"/>
                <w:szCs w:val="22"/>
              </w:rPr>
            </w:pPr>
          </w:p>
          <w:p w14:paraId="51FEBCC7" w14:textId="3BF3E4A0" w:rsidR="000C2706" w:rsidRPr="00877C4A" w:rsidRDefault="00C70824" w:rsidP="00072F52">
            <w:pPr>
              <w:spacing w:after="58"/>
              <w:rPr>
                <w:rFonts w:ascii="Times New Roman" w:hAnsi="Times New Roman"/>
                <w:sz w:val="22"/>
                <w:szCs w:val="22"/>
              </w:rPr>
            </w:pPr>
            <w:r>
              <w:rPr>
                <w:rFonts w:ascii="Times New Roman" w:hAnsi="Times New Roman"/>
                <w:sz w:val="22"/>
                <w:szCs w:val="22"/>
              </w:rPr>
              <w:t>EP</w:t>
            </w:r>
            <w:r w:rsidR="000C2706" w:rsidRPr="00877C4A">
              <w:rPr>
                <w:rFonts w:ascii="Times New Roman" w:hAnsi="Times New Roman"/>
                <w:sz w:val="22"/>
                <w:szCs w:val="22"/>
              </w:rPr>
              <w:t xml:space="preserve"> 7180 Personality Assess (3)</w:t>
            </w:r>
            <w:r w:rsidR="00856608">
              <w:rPr>
                <w:rFonts w:ascii="Times New Roman" w:hAnsi="Times New Roman"/>
                <w:sz w:val="22"/>
                <w:szCs w:val="22"/>
              </w:rPr>
              <w:t xml:space="preserve"> </w:t>
            </w:r>
          </w:p>
        </w:tc>
        <w:tc>
          <w:tcPr>
            <w:tcW w:w="3780" w:type="dxa"/>
            <w:tcBorders>
              <w:top w:val="single" w:sz="7" w:space="0" w:color="000000"/>
              <w:left w:val="single" w:sz="7" w:space="0" w:color="000000"/>
              <w:bottom w:val="single" w:sz="7" w:space="0" w:color="000000"/>
              <w:right w:val="single" w:sz="7" w:space="0" w:color="000000"/>
            </w:tcBorders>
          </w:tcPr>
          <w:p w14:paraId="349CFECD" w14:textId="77777777" w:rsidR="000C2706" w:rsidRPr="00877C4A" w:rsidRDefault="000C2706" w:rsidP="00990ACD">
            <w:pPr>
              <w:spacing w:line="120" w:lineRule="exact"/>
              <w:rPr>
                <w:rFonts w:ascii="Times New Roman" w:hAnsi="Times New Roman"/>
                <w:sz w:val="22"/>
                <w:szCs w:val="22"/>
              </w:rPr>
            </w:pPr>
          </w:p>
          <w:p w14:paraId="05E7D684"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2A1D49D7" w14:textId="77777777" w:rsidR="000C2706" w:rsidRPr="00877C4A" w:rsidRDefault="000C2706" w:rsidP="00990ACD">
            <w:pPr>
              <w:spacing w:line="120" w:lineRule="exact"/>
              <w:rPr>
                <w:rFonts w:ascii="Times New Roman" w:hAnsi="Times New Roman"/>
                <w:sz w:val="22"/>
                <w:szCs w:val="22"/>
              </w:rPr>
            </w:pPr>
          </w:p>
          <w:p w14:paraId="40A68650" w14:textId="77777777" w:rsidR="000C2706" w:rsidRPr="00877C4A" w:rsidRDefault="000C2706" w:rsidP="00990ACD">
            <w:pPr>
              <w:spacing w:after="58"/>
              <w:rPr>
                <w:rFonts w:ascii="Times New Roman" w:hAnsi="Times New Roman"/>
                <w:sz w:val="22"/>
                <w:szCs w:val="22"/>
              </w:rPr>
            </w:pPr>
          </w:p>
        </w:tc>
      </w:tr>
    </w:tbl>
    <w:p w14:paraId="4D8FE727" w14:textId="77777777" w:rsidR="000C2706" w:rsidRPr="00877C4A" w:rsidRDefault="000C2706" w:rsidP="000C2706">
      <w:pPr>
        <w:rPr>
          <w:rFonts w:ascii="Times New Roman" w:hAnsi="Times New Roman"/>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000C2706" w:rsidRPr="00877C4A" w14:paraId="503D65D0" w14:textId="77777777" w:rsidTr="00F073C7">
        <w:trPr>
          <w:jc w:val="center"/>
        </w:trPr>
        <w:tc>
          <w:tcPr>
            <w:tcW w:w="9360" w:type="dxa"/>
            <w:gridSpan w:val="3"/>
            <w:tcBorders>
              <w:top w:val="nil"/>
              <w:left w:val="nil"/>
              <w:bottom w:val="single" w:sz="7" w:space="0" w:color="000000"/>
              <w:right w:val="nil"/>
            </w:tcBorders>
          </w:tcPr>
          <w:p w14:paraId="24A3B151" w14:textId="77777777" w:rsidR="000C2706" w:rsidRPr="00877C4A" w:rsidRDefault="000C2706" w:rsidP="00990ACD">
            <w:pPr>
              <w:spacing w:line="120" w:lineRule="exact"/>
              <w:rPr>
                <w:rFonts w:ascii="Times New Roman" w:hAnsi="Times New Roman"/>
                <w:sz w:val="22"/>
                <w:szCs w:val="22"/>
              </w:rPr>
            </w:pPr>
          </w:p>
          <w:p w14:paraId="36D6245A" w14:textId="04743BB7" w:rsidR="000C2706" w:rsidRPr="00877C4A" w:rsidRDefault="000C2706" w:rsidP="00856608">
            <w:pPr>
              <w:spacing w:after="58"/>
              <w:rPr>
                <w:rFonts w:ascii="Times New Roman" w:hAnsi="Times New Roman"/>
                <w:sz w:val="22"/>
                <w:szCs w:val="22"/>
              </w:rPr>
            </w:pPr>
            <w:r w:rsidRPr="00877C4A">
              <w:rPr>
                <w:rFonts w:ascii="Times New Roman" w:hAnsi="Times New Roman"/>
                <w:b/>
                <w:bCs/>
                <w:sz w:val="22"/>
                <w:szCs w:val="22"/>
              </w:rPr>
              <w:t xml:space="preserve">Area: </w:t>
            </w:r>
            <w:r w:rsidRPr="00877C4A">
              <w:rPr>
                <w:rFonts w:ascii="Times New Roman" w:hAnsi="Times New Roman"/>
                <w:b/>
                <w:bCs/>
                <w:i/>
                <w:iCs/>
                <w:sz w:val="22"/>
                <w:szCs w:val="22"/>
              </w:rPr>
              <w:t>Intervention Strategies</w:t>
            </w:r>
            <w:r w:rsidRPr="00877C4A">
              <w:rPr>
                <w:rFonts w:ascii="Times New Roman" w:hAnsi="Times New Roman"/>
                <w:b/>
                <w:bCs/>
                <w:sz w:val="22"/>
                <w:szCs w:val="22"/>
              </w:rPr>
              <w:t xml:space="preserve"> (minimum 1</w:t>
            </w:r>
            <w:r w:rsidR="00856608">
              <w:rPr>
                <w:rFonts w:ascii="Times New Roman" w:hAnsi="Times New Roman"/>
                <w:b/>
                <w:bCs/>
                <w:sz w:val="22"/>
                <w:szCs w:val="22"/>
              </w:rPr>
              <w:t>5</w:t>
            </w:r>
            <w:r w:rsidRPr="00877C4A">
              <w:rPr>
                <w:rFonts w:ascii="Times New Roman" w:hAnsi="Times New Roman"/>
                <w:b/>
                <w:bCs/>
                <w:sz w:val="22"/>
                <w:szCs w:val="22"/>
              </w:rPr>
              <w:t xml:space="preserve"> semester hours)</w:t>
            </w:r>
          </w:p>
        </w:tc>
      </w:tr>
      <w:tr w:rsidR="000C2706" w:rsidRPr="00877C4A" w14:paraId="1F7EA37E"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5E77C396" w14:textId="77777777" w:rsidR="000C2706" w:rsidRPr="00877C4A" w:rsidRDefault="000C2706" w:rsidP="00990ACD">
            <w:pPr>
              <w:spacing w:line="120" w:lineRule="exact"/>
              <w:rPr>
                <w:rFonts w:ascii="Times New Roman" w:hAnsi="Times New Roman"/>
                <w:sz w:val="22"/>
                <w:szCs w:val="22"/>
              </w:rPr>
            </w:pPr>
          </w:p>
          <w:p w14:paraId="33974854"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sz="7" w:space="0" w:color="000000"/>
              <w:left w:val="single" w:sz="7" w:space="0" w:color="000000"/>
              <w:bottom w:val="single" w:sz="7" w:space="0" w:color="000000"/>
              <w:right w:val="single" w:sz="7" w:space="0" w:color="000000"/>
            </w:tcBorders>
          </w:tcPr>
          <w:p w14:paraId="4DBE9B80" w14:textId="77777777" w:rsidR="000C2706" w:rsidRPr="00877C4A" w:rsidRDefault="000C2706" w:rsidP="00990ACD">
            <w:pPr>
              <w:spacing w:line="120" w:lineRule="exact"/>
              <w:rPr>
                <w:rFonts w:ascii="Times New Roman" w:hAnsi="Times New Roman"/>
                <w:i/>
                <w:iCs/>
                <w:sz w:val="22"/>
                <w:szCs w:val="22"/>
              </w:rPr>
            </w:pPr>
          </w:p>
          <w:p w14:paraId="2460674D"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sz="7" w:space="0" w:color="000000"/>
              <w:left w:val="single" w:sz="7" w:space="0" w:color="000000"/>
              <w:bottom w:val="single" w:sz="7" w:space="0" w:color="000000"/>
              <w:right w:val="single" w:sz="7" w:space="0" w:color="000000"/>
            </w:tcBorders>
          </w:tcPr>
          <w:p w14:paraId="2167BABC" w14:textId="77777777" w:rsidR="000C2706" w:rsidRPr="00877C4A" w:rsidRDefault="000C2706" w:rsidP="00990ACD">
            <w:pPr>
              <w:spacing w:line="120" w:lineRule="exact"/>
              <w:rPr>
                <w:rFonts w:ascii="Times New Roman" w:hAnsi="Times New Roman"/>
                <w:i/>
                <w:iCs/>
                <w:sz w:val="22"/>
                <w:szCs w:val="22"/>
              </w:rPr>
            </w:pPr>
          </w:p>
          <w:p w14:paraId="237375E5"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Final Grade</w:t>
            </w:r>
          </w:p>
        </w:tc>
      </w:tr>
      <w:tr w:rsidR="000C2706" w:rsidRPr="00877C4A" w14:paraId="6C08613B"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5852CF52" w14:textId="77777777" w:rsidR="000C2706" w:rsidRPr="00877C4A" w:rsidRDefault="000C2706" w:rsidP="00990ACD">
            <w:pPr>
              <w:spacing w:line="120" w:lineRule="exact"/>
              <w:rPr>
                <w:rFonts w:ascii="Times New Roman" w:hAnsi="Times New Roman"/>
                <w:i/>
                <w:iCs/>
                <w:sz w:val="22"/>
                <w:szCs w:val="22"/>
              </w:rPr>
            </w:pPr>
          </w:p>
          <w:p w14:paraId="7BE85F9E" w14:textId="00DD087D"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6390 Interventions in the Schools (3)</w:t>
            </w:r>
          </w:p>
        </w:tc>
        <w:tc>
          <w:tcPr>
            <w:tcW w:w="3780" w:type="dxa"/>
            <w:tcBorders>
              <w:top w:val="single" w:sz="7" w:space="0" w:color="000000"/>
              <w:left w:val="single" w:sz="7" w:space="0" w:color="000000"/>
              <w:bottom w:val="single" w:sz="7" w:space="0" w:color="000000"/>
              <w:right w:val="single" w:sz="7" w:space="0" w:color="000000"/>
            </w:tcBorders>
          </w:tcPr>
          <w:p w14:paraId="1CA920A5" w14:textId="77777777" w:rsidR="000C2706" w:rsidRPr="00877C4A" w:rsidRDefault="000C2706" w:rsidP="00990ACD">
            <w:pPr>
              <w:spacing w:line="120" w:lineRule="exact"/>
              <w:rPr>
                <w:rFonts w:ascii="Times New Roman" w:hAnsi="Times New Roman"/>
                <w:sz w:val="22"/>
                <w:szCs w:val="22"/>
              </w:rPr>
            </w:pPr>
          </w:p>
          <w:p w14:paraId="1F561151"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43E30CD1" w14:textId="77777777" w:rsidR="000C2706" w:rsidRPr="00877C4A" w:rsidRDefault="000C2706" w:rsidP="00990ACD">
            <w:pPr>
              <w:spacing w:line="120" w:lineRule="exact"/>
              <w:rPr>
                <w:rFonts w:ascii="Times New Roman" w:hAnsi="Times New Roman"/>
                <w:sz w:val="22"/>
                <w:szCs w:val="22"/>
              </w:rPr>
            </w:pPr>
          </w:p>
          <w:p w14:paraId="786F9732" w14:textId="77777777" w:rsidR="000C2706" w:rsidRPr="00877C4A" w:rsidRDefault="000C2706" w:rsidP="00990ACD">
            <w:pPr>
              <w:spacing w:after="58"/>
              <w:rPr>
                <w:rFonts w:ascii="Times New Roman" w:hAnsi="Times New Roman"/>
                <w:sz w:val="22"/>
                <w:szCs w:val="22"/>
              </w:rPr>
            </w:pPr>
          </w:p>
        </w:tc>
      </w:tr>
      <w:tr w:rsidR="000C2706" w:rsidRPr="00877C4A" w14:paraId="1907C197"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18870F3E" w14:textId="77777777" w:rsidR="000C2706" w:rsidRPr="00877C4A" w:rsidRDefault="000C2706" w:rsidP="00990ACD">
            <w:pPr>
              <w:spacing w:line="120" w:lineRule="exact"/>
              <w:rPr>
                <w:rFonts w:ascii="Times New Roman" w:hAnsi="Times New Roman"/>
                <w:sz w:val="22"/>
                <w:szCs w:val="22"/>
              </w:rPr>
            </w:pPr>
          </w:p>
          <w:p w14:paraId="10608C47" w14:textId="2FCD0553"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6470 Consultation and Supervision in Applied Settings (3)</w:t>
            </w:r>
          </w:p>
        </w:tc>
        <w:tc>
          <w:tcPr>
            <w:tcW w:w="3780" w:type="dxa"/>
            <w:tcBorders>
              <w:top w:val="single" w:sz="7" w:space="0" w:color="000000"/>
              <w:left w:val="single" w:sz="7" w:space="0" w:color="000000"/>
              <w:bottom w:val="single" w:sz="7" w:space="0" w:color="000000"/>
              <w:right w:val="single" w:sz="7" w:space="0" w:color="000000"/>
            </w:tcBorders>
          </w:tcPr>
          <w:p w14:paraId="62F22F98" w14:textId="77777777" w:rsidR="000C2706" w:rsidRPr="00877C4A" w:rsidRDefault="000C2706" w:rsidP="00990ACD">
            <w:pPr>
              <w:spacing w:line="120" w:lineRule="exact"/>
              <w:rPr>
                <w:rFonts w:ascii="Times New Roman" w:hAnsi="Times New Roman"/>
                <w:sz w:val="22"/>
                <w:szCs w:val="22"/>
              </w:rPr>
            </w:pPr>
          </w:p>
          <w:p w14:paraId="0018D614"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53D97A68" w14:textId="77777777" w:rsidR="000C2706" w:rsidRPr="00877C4A" w:rsidRDefault="000C2706" w:rsidP="00990ACD">
            <w:pPr>
              <w:spacing w:line="120" w:lineRule="exact"/>
              <w:rPr>
                <w:rFonts w:ascii="Times New Roman" w:hAnsi="Times New Roman"/>
                <w:sz w:val="22"/>
                <w:szCs w:val="22"/>
              </w:rPr>
            </w:pPr>
          </w:p>
          <w:p w14:paraId="5939CA03" w14:textId="77777777" w:rsidR="000C2706" w:rsidRPr="00877C4A" w:rsidRDefault="000C2706" w:rsidP="00990ACD">
            <w:pPr>
              <w:spacing w:after="58"/>
              <w:rPr>
                <w:rFonts w:ascii="Times New Roman" w:hAnsi="Times New Roman"/>
                <w:sz w:val="22"/>
                <w:szCs w:val="22"/>
              </w:rPr>
            </w:pPr>
          </w:p>
        </w:tc>
      </w:tr>
      <w:tr w:rsidR="000C2706" w:rsidRPr="00877C4A" w14:paraId="5DCC2AEE"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599A71EE" w14:textId="77777777" w:rsidR="000C2706" w:rsidRPr="00877C4A" w:rsidRDefault="000C2706" w:rsidP="00990ACD">
            <w:pPr>
              <w:spacing w:line="120" w:lineRule="exact"/>
              <w:rPr>
                <w:rFonts w:ascii="Times New Roman" w:hAnsi="Times New Roman"/>
                <w:sz w:val="22"/>
                <w:szCs w:val="22"/>
              </w:rPr>
            </w:pPr>
          </w:p>
          <w:p w14:paraId="15119A85" w14:textId="10810E10"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6110 Child and Family Psychotherapy Interventions (3)</w:t>
            </w:r>
          </w:p>
        </w:tc>
        <w:tc>
          <w:tcPr>
            <w:tcW w:w="3780" w:type="dxa"/>
            <w:tcBorders>
              <w:top w:val="single" w:sz="7" w:space="0" w:color="000000"/>
              <w:left w:val="single" w:sz="7" w:space="0" w:color="000000"/>
              <w:bottom w:val="single" w:sz="7" w:space="0" w:color="000000"/>
              <w:right w:val="single" w:sz="7" w:space="0" w:color="000000"/>
            </w:tcBorders>
          </w:tcPr>
          <w:p w14:paraId="5F6198BC" w14:textId="77777777" w:rsidR="000C2706" w:rsidRPr="00877C4A" w:rsidRDefault="000C2706" w:rsidP="00990ACD">
            <w:pPr>
              <w:spacing w:line="120" w:lineRule="exact"/>
              <w:rPr>
                <w:rFonts w:ascii="Times New Roman" w:hAnsi="Times New Roman"/>
                <w:sz w:val="22"/>
                <w:szCs w:val="22"/>
              </w:rPr>
            </w:pPr>
          </w:p>
          <w:p w14:paraId="3E2D5BE2"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6D2AC30B" w14:textId="77777777" w:rsidR="000C2706" w:rsidRPr="00877C4A" w:rsidRDefault="000C2706" w:rsidP="00990ACD">
            <w:pPr>
              <w:spacing w:line="120" w:lineRule="exact"/>
              <w:rPr>
                <w:rFonts w:ascii="Times New Roman" w:hAnsi="Times New Roman"/>
                <w:sz w:val="22"/>
                <w:szCs w:val="22"/>
              </w:rPr>
            </w:pPr>
          </w:p>
          <w:p w14:paraId="1C8963F3" w14:textId="77777777" w:rsidR="000C2706" w:rsidRPr="00877C4A" w:rsidRDefault="000C2706" w:rsidP="00990ACD">
            <w:pPr>
              <w:spacing w:after="58"/>
              <w:rPr>
                <w:rFonts w:ascii="Times New Roman" w:hAnsi="Times New Roman"/>
                <w:sz w:val="22"/>
                <w:szCs w:val="22"/>
              </w:rPr>
            </w:pPr>
          </w:p>
        </w:tc>
      </w:tr>
      <w:tr w:rsidR="000C2706" w:rsidRPr="00877C4A" w14:paraId="205638D9"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7C97DB80" w14:textId="77777777" w:rsidR="000C2706" w:rsidRPr="00877C4A" w:rsidRDefault="000C2706" w:rsidP="00990ACD">
            <w:pPr>
              <w:spacing w:line="120" w:lineRule="exact"/>
              <w:rPr>
                <w:rFonts w:ascii="Times New Roman" w:hAnsi="Times New Roman"/>
                <w:sz w:val="22"/>
                <w:szCs w:val="22"/>
              </w:rPr>
            </w:pPr>
          </w:p>
          <w:p w14:paraId="20264E44" w14:textId="33F750FC" w:rsidR="00785152" w:rsidRDefault="00785152"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6838</w:t>
            </w:r>
            <w:r w:rsidR="0079303F">
              <w:rPr>
                <w:rFonts w:ascii="Times New Roman" w:hAnsi="Times New Roman"/>
                <w:sz w:val="22"/>
                <w:szCs w:val="22"/>
              </w:rPr>
              <w:t xml:space="preserve">/6839 </w:t>
            </w:r>
            <w:r w:rsidRPr="00877C4A">
              <w:rPr>
                <w:rFonts w:ascii="Times New Roman" w:hAnsi="Times New Roman"/>
                <w:sz w:val="22"/>
                <w:szCs w:val="22"/>
              </w:rPr>
              <w:t>ASD Interventions (</w:t>
            </w:r>
            <w:r w:rsidR="0079303F">
              <w:rPr>
                <w:rFonts w:ascii="Times New Roman" w:hAnsi="Times New Roman"/>
                <w:sz w:val="22"/>
                <w:szCs w:val="22"/>
              </w:rPr>
              <w:t>2</w:t>
            </w:r>
            <w:r w:rsidRPr="00877C4A">
              <w:rPr>
                <w:rFonts w:ascii="Times New Roman" w:hAnsi="Times New Roman"/>
                <w:sz w:val="22"/>
                <w:szCs w:val="22"/>
              </w:rPr>
              <w:t>)</w:t>
            </w:r>
            <w:r w:rsidR="0079303F">
              <w:rPr>
                <w:rFonts w:ascii="Times New Roman" w:hAnsi="Times New Roman"/>
                <w:sz w:val="22"/>
                <w:szCs w:val="22"/>
              </w:rPr>
              <w:t xml:space="preserve"> and Practicum (1)</w:t>
            </w:r>
          </w:p>
          <w:p w14:paraId="68CFF8E9" w14:textId="77777777" w:rsidR="00072F52" w:rsidRPr="00877C4A" w:rsidRDefault="00072F52" w:rsidP="00990ACD">
            <w:pPr>
              <w:spacing w:after="58"/>
              <w:rPr>
                <w:rFonts w:ascii="Times New Roman" w:hAnsi="Times New Roman"/>
                <w:sz w:val="22"/>
                <w:szCs w:val="22"/>
              </w:rPr>
            </w:pPr>
          </w:p>
          <w:p w14:paraId="32234AFC" w14:textId="590D4CF9" w:rsidR="00072F52" w:rsidRPr="00877C4A" w:rsidRDefault="00856608" w:rsidP="00072F52">
            <w:pPr>
              <w:widowControl/>
              <w:tabs>
                <w:tab w:val="center" w:pos="4560"/>
              </w:tabs>
              <w:rPr>
                <w:rFonts w:ascii="Times New Roman" w:hAnsi="Times New Roman"/>
                <w:bCs/>
                <w:sz w:val="22"/>
                <w:szCs w:val="22"/>
              </w:rPr>
            </w:pPr>
            <w:r>
              <w:rPr>
                <w:rFonts w:ascii="Times New Roman" w:hAnsi="Times New Roman"/>
                <w:sz w:val="22"/>
                <w:szCs w:val="22"/>
              </w:rPr>
              <w:t>*</w:t>
            </w:r>
            <w:r w:rsidR="00C70824">
              <w:rPr>
                <w:rFonts w:ascii="Times New Roman" w:hAnsi="Times New Roman"/>
                <w:sz w:val="22"/>
                <w:szCs w:val="22"/>
              </w:rPr>
              <w:t>EP</w:t>
            </w:r>
            <w:r>
              <w:rPr>
                <w:rFonts w:ascii="Times New Roman" w:hAnsi="Times New Roman"/>
                <w:sz w:val="22"/>
                <w:szCs w:val="22"/>
              </w:rPr>
              <w:t xml:space="preserve"> </w:t>
            </w:r>
            <w:r w:rsidR="00072F52" w:rsidRPr="00877C4A">
              <w:rPr>
                <w:rFonts w:ascii="Times New Roman" w:hAnsi="Times New Roman"/>
                <w:bCs/>
                <w:sz w:val="22"/>
                <w:szCs w:val="22"/>
              </w:rPr>
              <w:t>6115  –  Advanced Child and Adolescent Behavior Therapy</w:t>
            </w:r>
            <w:r w:rsidR="00072F52">
              <w:rPr>
                <w:rFonts w:ascii="Times New Roman" w:hAnsi="Times New Roman"/>
                <w:bCs/>
                <w:sz w:val="22"/>
                <w:szCs w:val="22"/>
              </w:rPr>
              <w:t xml:space="preserve"> (3)</w:t>
            </w:r>
            <w:r w:rsidR="00072F52" w:rsidRPr="00877C4A">
              <w:rPr>
                <w:rFonts w:ascii="Times New Roman" w:hAnsi="Times New Roman"/>
                <w:bCs/>
                <w:sz w:val="22"/>
                <w:szCs w:val="22"/>
              </w:rPr>
              <w:t xml:space="preserve"> </w:t>
            </w:r>
          </w:p>
          <w:p w14:paraId="68CCC50B" w14:textId="05D92C95" w:rsidR="00785152" w:rsidRPr="00877C4A" w:rsidRDefault="00785152" w:rsidP="00856608">
            <w:pPr>
              <w:spacing w:after="58"/>
              <w:rPr>
                <w:rFonts w:ascii="Times New Roman" w:hAnsi="Times New Roman"/>
                <w:sz w:val="22"/>
                <w:szCs w:val="22"/>
              </w:rPr>
            </w:pPr>
          </w:p>
        </w:tc>
        <w:tc>
          <w:tcPr>
            <w:tcW w:w="3780" w:type="dxa"/>
            <w:tcBorders>
              <w:top w:val="single" w:sz="7" w:space="0" w:color="000000"/>
              <w:left w:val="single" w:sz="7" w:space="0" w:color="000000"/>
              <w:bottom w:val="single" w:sz="7" w:space="0" w:color="000000"/>
              <w:right w:val="single" w:sz="7" w:space="0" w:color="000000"/>
            </w:tcBorders>
          </w:tcPr>
          <w:p w14:paraId="12B02777" w14:textId="77777777" w:rsidR="000C2706" w:rsidRPr="00877C4A" w:rsidRDefault="000C2706" w:rsidP="00990ACD">
            <w:pPr>
              <w:spacing w:line="120" w:lineRule="exact"/>
              <w:rPr>
                <w:rFonts w:ascii="Times New Roman" w:hAnsi="Times New Roman"/>
                <w:sz w:val="22"/>
                <w:szCs w:val="22"/>
              </w:rPr>
            </w:pPr>
          </w:p>
          <w:p w14:paraId="0AE6CC5C"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533AADE0" w14:textId="77777777" w:rsidR="000C2706" w:rsidRPr="00877C4A" w:rsidRDefault="000C2706" w:rsidP="00990ACD">
            <w:pPr>
              <w:spacing w:line="120" w:lineRule="exact"/>
              <w:rPr>
                <w:rFonts w:ascii="Times New Roman" w:hAnsi="Times New Roman"/>
                <w:sz w:val="22"/>
                <w:szCs w:val="22"/>
              </w:rPr>
            </w:pPr>
          </w:p>
          <w:p w14:paraId="0D2D5D05" w14:textId="77777777" w:rsidR="000C2706" w:rsidRPr="00877C4A" w:rsidRDefault="000C2706" w:rsidP="00990ACD">
            <w:pPr>
              <w:spacing w:after="58"/>
              <w:rPr>
                <w:rFonts w:ascii="Times New Roman" w:hAnsi="Times New Roman"/>
                <w:sz w:val="22"/>
                <w:szCs w:val="22"/>
              </w:rPr>
            </w:pPr>
          </w:p>
        </w:tc>
      </w:tr>
      <w:tr w:rsidR="000C2706" w:rsidRPr="00877C4A" w14:paraId="37939BFD"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26CFA0DE" w14:textId="4F64462C" w:rsidR="000C2706" w:rsidRPr="00877C4A" w:rsidRDefault="000C2706" w:rsidP="00990ACD">
            <w:pPr>
              <w:spacing w:line="120" w:lineRule="exact"/>
              <w:rPr>
                <w:rFonts w:ascii="Times New Roman" w:hAnsi="Times New Roman"/>
                <w:sz w:val="22"/>
                <w:szCs w:val="22"/>
              </w:rPr>
            </w:pPr>
          </w:p>
          <w:p w14:paraId="2CABA1A0" w14:textId="6F0BE98D" w:rsidR="00072F52" w:rsidRPr="00072F52" w:rsidRDefault="00072F52" w:rsidP="00990ACD">
            <w:pPr>
              <w:spacing w:after="58"/>
              <w:rPr>
                <w:rFonts w:ascii="Times New Roman" w:hAnsi="Times New Roman"/>
                <w:i/>
                <w:sz w:val="22"/>
                <w:szCs w:val="22"/>
              </w:rPr>
            </w:pPr>
            <w:r w:rsidRPr="00072F52">
              <w:rPr>
                <w:rFonts w:ascii="Times New Roman" w:hAnsi="Times New Roman"/>
                <w:i/>
                <w:sz w:val="22"/>
                <w:szCs w:val="22"/>
              </w:rPr>
              <w:t xml:space="preserve">Electives </w:t>
            </w:r>
            <w:r>
              <w:rPr>
                <w:rFonts w:ascii="Times New Roman" w:hAnsi="Times New Roman"/>
                <w:i/>
                <w:sz w:val="22"/>
                <w:szCs w:val="22"/>
              </w:rPr>
              <w:t>b</w:t>
            </w:r>
            <w:r w:rsidRPr="00072F52">
              <w:rPr>
                <w:rFonts w:ascii="Times New Roman" w:hAnsi="Times New Roman"/>
                <w:i/>
                <w:sz w:val="22"/>
                <w:szCs w:val="22"/>
              </w:rPr>
              <w:t xml:space="preserve">elow: </w:t>
            </w:r>
          </w:p>
          <w:p w14:paraId="065B3BCB" w14:textId="3A6996F1" w:rsidR="000C2706" w:rsidRPr="00877C4A" w:rsidRDefault="00C70824" w:rsidP="0079303F">
            <w:pPr>
              <w:spacing w:after="58"/>
              <w:rPr>
                <w:rFonts w:ascii="Times New Roman" w:hAnsi="Times New Roman"/>
                <w:sz w:val="22"/>
                <w:szCs w:val="22"/>
              </w:rPr>
            </w:pPr>
            <w:r>
              <w:rPr>
                <w:rFonts w:ascii="Times New Roman" w:hAnsi="Times New Roman"/>
                <w:sz w:val="22"/>
                <w:szCs w:val="22"/>
              </w:rPr>
              <w:lastRenderedPageBreak/>
              <w:t>EP</w:t>
            </w:r>
            <w:r w:rsidR="00072F52">
              <w:rPr>
                <w:rFonts w:ascii="Times New Roman" w:hAnsi="Times New Roman"/>
                <w:sz w:val="22"/>
                <w:szCs w:val="22"/>
              </w:rPr>
              <w:t xml:space="preserve"> 6360 Multicultural Counsel (</w:t>
            </w:r>
            <w:r w:rsidR="0079303F">
              <w:rPr>
                <w:rFonts w:ascii="Times New Roman" w:hAnsi="Times New Roman"/>
                <w:sz w:val="22"/>
                <w:szCs w:val="22"/>
              </w:rPr>
              <w:t>2</w:t>
            </w:r>
            <w:r w:rsidR="00072F52">
              <w:rPr>
                <w:rFonts w:ascii="Times New Roman" w:hAnsi="Times New Roman"/>
                <w:sz w:val="22"/>
                <w:szCs w:val="22"/>
              </w:rPr>
              <w:t>)</w:t>
            </w:r>
          </w:p>
        </w:tc>
        <w:tc>
          <w:tcPr>
            <w:tcW w:w="3780" w:type="dxa"/>
            <w:tcBorders>
              <w:top w:val="single" w:sz="7" w:space="0" w:color="000000"/>
              <w:left w:val="single" w:sz="7" w:space="0" w:color="000000"/>
              <w:bottom w:val="single" w:sz="7" w:space="0" w:color="000000"/>
              <w:right w:val="single" w:sz="7" w:space="0" w:color="000000"/>
            </w:tcBorders>
          </w:tcPr>
          <w:p w14:paraId="751197BC" w14:textId="4A150327" w:rsidR="000C2706" w:rsidRPr="00877C4A" w:rsidRDefault="0079303F" w:rsidP="00990ACD">
            <w:pPr>
              <w:spacing w:line="120" w:lineRule="exact"/>
              <w:rPr>
                <w:rFonts w:ascii="Times New Roman" w:hAnsi="Times New Roman"/>
                <w:sz w:val="22"/>
                <w:szCs w:val="22"/>
              </w:rPr>
            </w:pPr>
            <w:r>
              <w:rPr>
                <w:rFonts w:ascii="Times New Roman" w:hAnsi="Times New Roman"/>
                <w:sz w:val="22"/>
                <w:szCs w:val="22"/>
              </w:rPr>
              <w:lastRenderedPageBreak/>
              <w:t xml:space="preserve"> And Practicum (1)</w:t>
            </w:r>
          </w:p>
          <w:p w14:paraId="3EF701F4"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2512D4D2" w14:textId="77777777" w:rsidR="000C2706" w:rsidRPr="00877C4A" w:rsidRDefault="000C2706" w:rsidP="00990ACD">
            <w:pPr>
              <w:spacing w:line="120" w:lineRule="exact"/>
              <w:rPr>
                <w:rFonts w:ascii="Times New Roman" w:hAnsi="Times New Roman"/>
                <w:sz w:val="22"/>
                <w:szCs w:val="22"/>
              </w:rPr>
            </w:pPr>
          </w:p>
          <w:p w14:paraId="5E7B3455" w14:textId="77777777" w:rsidR="000C2706" w:rsidRPr="00877C4A" w:rsidRDefault="000C2706" w:rsidP="00990ACD">
            <w:pPr>
              <w:spacing w:after="58"/>
              <w:rPr>
                <w:rFonts w:ascii="Times New Roman" w:hAnsi="Times New Roman"/>
                <w:sz w:val="22"/>
                <w:szCs w:val="22"/>
              </w:rPr>
            </w:pPr>
          </w:p>
        </w:tc>
      </w:tr>
      <w:tr w:rsidR="000C2706" w:rsidRPr="00877C4A" w14:paraId="053BA933" w14:textId="77777777" w:rsidTr="00F073C7">
        <w:trPr>
          <w:trHeight w:val="691"/>
          <w:jc w:val="center"/>
        </w:trPr>
        <w:tc>
          <w:tcPr>
            <w:tcW w:w="3690" w:type="dxa"/>
            <w:tcBorders>
              <w:top w:val="single" w:sz="7" w:space="0" w:color="000000"/>
              <w:left w:val="single" w:sz="7" w:space="0" w:color="000000"/>
              <w:bottom w:val="single" w:sz="7" w:space="0" w:color="000000"/>
              <w:right w:val="single" w:sz="7" w:space="0" w:color="000000"/>
            </w:tcBorders>
          </w:tcPr>
          <w:p w14:paraId="65F44E64" w14:textId="77777777" w:rsidR="000C2706" w:rsidRPr="00877C4A" w:rsidRDefault="000C2706" w:rsidP="00990ACD">
            <w:pPr>
              <w:spacing w:line="120" w:lineRule="exact"/>
              <w:rPr>
                <w:rFonts w:ascii="Times New Roman" w:hAnsi="Times New Roman"/>
                <w:sz w:val="22"/>
                <w:szCs w:val="22"/>
              </w:rPr>
            </w:pPr>
          </w:p>
          <w:p w14:paraId="68703B3A" w14:textId="54025F55" w:rsidR="000C2706" w:rsidRPr="00877C4A" w:rsidRDefault="00C70824" w:rsidP="00990ACD">
            <w:pPr>
              <w:spacing w:after="58"/>
              <w:rPr>
                <w:rFonts w:ascii="Times New Roman" w:hAnsi="Times New Roman"/>
                <w:sz w:val="22"/>
                <w:szCs w:val="22"/>
              </w:rPr>
            </w:pPr>
            <w:r>
              <w:rPr>
                <w:rFonts w:ascii="Times New Roman" w:hAnsi="Times New Roman"/>
                <w:sz w:val="22"/>
                <w:szCs w:val="22"/>
              </w:rPr>
              <w:t>EP</w:t>
            </w:r>
            <w:r w:rsidR="000C2706" w:rsidRPr="00877C4A">
              <w:rPr>
                <w:rFonts w:ascii="Times New Roman" w:hAnsi="Times New Roman"/>
                <w:sz w:val="22"/>
                <w:szCs w:val="22"/>
              </w:rPr>
              <w:t xml:space="preserve"> 6350 Group Counseling Theory and Application (3)</w:t>
            </w:r>
          </w:p>
        </w:tc>
        <w:tc>
          <w:tcPr>
            <w:tcW w:w="3780" w:type="dxa"/>
            <w:tcBorders>
              <w:top w:val="single" w:sz="7" w:space="0" w:color="000000"/>
              <w:left w:val="single" w:sz="7" w:space="0" w:color="000000"/>
              <w:bottom w:val="single" w:sz="7" w:space="0" w:color="000000"/>
              <w:right w:val="single" w:sz="7" w:space="0" w:color="000000"/>
            </w:tcBorders>
          </w:tcPr>
          <w:p w14:paraId="349D054D" w14:textId="77777777" w:rsidR="000C2706" w:rsidRPr="00877C4A" w:rsidRDefault="000C2706" w:rsidP="00990ACD">
            <w:pPr>
              <w:spacing w:line="120" w:lineRule="exact"/>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06E11DAA" w14:textId="77777777" w:rsidR="000C2706" w:rsidRPr="00877C4A" w:rsidRDefault="000C2706" w:rsidP="00990ACD">
            <w:pPr>
              <w:spacing w:line="120" w:lineRule="exact"/>
              <w:rPr>
                <w:rFonts w:ascii="Times New Roman" w:hAnsi="Times New Roman"/>
                <w:sz w:val="22"/>
                <w:szCs w:val="22"/>
              </w:rPr>
            </w:pPr>
          </w:p>
        </w:tc>
      </w:tr>
    </w:tbl>
    <w:p w14:paraId="5CD6C3F8" w14:textId="77777777" w:rsidR="000C2706" w:rsidRPr="00877C4A" w:rsidRDefault="000C2706" w:rsidP="000C2706">
      <w:pPr>
        <w:rPr>
          <w:rFonts w:ascii="Times New Roman" w:hAnsi="Times New Roman"/>
          <w:sz w:val="22"/>
          <w:szCs w:val="22"/>
        </w:rPr>
      </w:pPr>
    </w:p>
    <w:p w14:paraId="3628F502" w14:textId="77777777" w:rsidR="000C2706" w:rsidRPr="00877C4A" w:rsidRDefault="000C2706" w:rsidP="000C2706">
      <w:pPr>
        <w:rPr>
          <w:rFonts w:ascii="Times New Roman" w:hAnsi="Times New Roman"/>
          <w:sz w:val="22"/>
          <w:szCs w:val="22"/>
        </w:rPr>
        <w:sectPr w:rsidR="000C2706" w:rsidRPr="00877C4A" w:rsidSect="00787208">
          <w:pgSz w:w="12240" w:h="15840"/>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3690"/>
        <w:gridCol w:w="3780"/>
        <w:gridCol w:w="1890"/>
      </w:tblGrid>
      <w:tr w:rsidR="000C2706" w:rsidRPr="00877C4A" w14:paraId="7093D779" w14:textId="77777777" w:rsidTr="00F073C7">
        <w:trPr>
          <w:jc w:val="center"/>
        </w:trPr>
        <w:tc>
          <w:tcPr>
            <w:tcW w:w="9360" w:type="dxa"/>
            <w:gridSpan w:val="3"/>
            <w:tcBorders>
              <w:top w:val="nil"/>
              <w:left w:val="nil"/>
              <w:bottom w:val="single" w:sz="7" w:space="0" w:color="000000"/>
              <w:right w:val="nil"/>
            </w:tcBorders>
          </w:tcPr>
          <w:p w14:paraId="5C4C277D" w14:textId="54D2DA8B" w:rsidR="000C2706" w:rsidRPr="00877C4A" w:rsidRDefault="000C2706" w:rsidP="00072F52">
            <w:pPr>
              <w:spacing w:after="58"/>
              <w:rPr>
                <w:rFonts w:ascii="Times New Roman" w:hAnsi="Times New Roman"/>
                <w:sz w:val="22"/>
                <w:szCs w:val="22"/>
              </w:rPr>
            </w:pPr>
            <w:r w:rsidRPr="00877C4A">
              <w:rPr>
                <w:rFonts w:ascii="Times New Roman" w:hAnsi="Times New Roman"/>
                <w:b/>
                <w:bCs/>
                <w:sz w:val="22"/>
                <w:szCs w:val="22"/>
              </w:rPr>
              <w:lastRenderedPageBreak/>
              <w:t xml:space="preserve">Area: </w:t>
            </w:r>
            <w:r w:rsidRPr="00877C4A">
              <w:rPr>
                <w:rFonts w:ascii="Times New Roman" w:hAnsi="Times New Roman"/>
                <w:b/>
                <w:bCs/>
                <w:i/>
                <w:iCs/>
                <w:sz w:val="22"/>
                <w:szCs w:val="22"/>
              </w:rPr>
              <w:t>Professional School Psychology</w:t>
            </w:r>
            <w:r w:rsidRPr="00877C4A">
              <w:rPr>
                <w:rFonts w:ascii="Times New Roman" w:hAnsi="Times New Roman"/>
                <w:b/>
                <w:bCs/>
                <w:sz w:val="22"/>
                <w:szCs w:val="22"/>
              </w:rPr>
              <w:t xml:space="preserve"> (minimum 2</w:t>
            </w:r>
            <w:r w:rsidR="00072F52">
              <w:rPr>
                <w:rFonts w:ascii="Times New Roman" w:hAnsi="Times New Roman"/>
                <w:b/>
                <w:bCs/>
                <w:sz w:val="22"/>
                <w:szCs w:val="22"/>
              </w:rPr>
              <w:t>3</w:t>
            </w:r>
            <w:r w:rsidRPr="00877C4A">
              <w:rPr>
                <w:rFonts w:ascii="Times New Roman" w:hAnsi="Times New Roman"/>
                <w:b/>
                <w:bCs/>
                <w:sz w:val="22"/>
                <w:szCs w:val="22"/>
              </w:rPr>
              <w:t xml:space="preserve"> semester hours)</w:t>
            </w:r>
          </w:p>
        </w:tc>
      </w:tr>
      <w:tr w:rsidR="000C2706" w:rsidRPr="00877C4A" w14:paraId="79FEF02F"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72BE40D4" w14:textId="77777777" w:rsidR="000C2706" w:rsidRPr="00877C4A" w:rsidRDefault="000C2706" w:rsidP="00990ACD">
            <w:pPr>
              <w:spacing w:line="120" w:lineRule="exact"/>
              <w:rPr>
                <w:rFonts w:ascii="Times New Roman" w:hAnsi="Times New Roman"/>
                <w:sz w:val="22"/>
                <w:szCs w:val="22"/>
              </w:rPr>
            </w:pPr>
          </w:p>
          <w:p w14:paraId="07C9F93C"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Course Requirements</w:t>
            </w:r>
          </w:p>
        </w:tc>
        <w:tc>
          <w:tcPr>
            <w:tcW w:w="3780" w:type="dxa"/>
            <w:tcBorders>
              <w:top w:val="single" w:sz="7" w:space="0" w:color="000000"/>
              <w:left w:val="single" w:sz="7" w:space="0" w:color="000000"/>
              <w:bottom w:val="single" w:sz="7" w:space="0" w:color="000000"/>
              <w:right w:val="single" w:sz="7" w:space="0" w:color="000000"/>
            </w:tcBorders>
          </w:tcPr>
          <w:p w14:paraId="6A6B1BC8" w14:textId="77777777" w:rsidR="000C2706" w:rsidRPr="00877C4A" w:rsidRDefault="000C2706" w:rsidP="00990ACD">
            <w:pPr>
              <w:spacing w:line="120" w:lineRule="exact"/>
              <w:rPr>
                <w:rFonts w:ascii="Times New Roman" w:hAnsi="Times New Roman"/>
                <w:i/>
                <w:iCs/>
                <w:sz w:val="22"/>
                <w:szCs w:val="22"/>
              </w:rPr>
            </w:pPr>
          </w:p>
          <w:p w14:paraId="2A15AF35"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Planned/Actual Semester of Enrollment</w:t>
            </w:r>
          </w:p>
        </w:tc>
        <w:tc>
          <w:tcPr>
            <w:tcW w:w="1890" w:type="dxa"/>
            <w:tcBorders>
              <w:top w:val="single" w:sz="7" w:space="0" w:color="000000"/>
              <w:left w:val="single" w:sz="7" w:space="0" w:color="000000"/>
              <w:bottom w:val="single" w:sz="7" w:space="0" w:color="000000"/>
              <w:right w:val="single" w:sz="7" w:space="0" w:color="000000"/>
            </w:tcBorders>
          </w:tcPr>
          <w:p w14:paraId="1CEF5F25" w14:textId="77777777" w:rsidR="000C2706" w:rsidRPr="00877C4A" w:rsidRDefault="000C2706" w:rsidP="00990ACD">
            <w:pPr>
              <w:spacing w:line="120" w:lineRule="exact"/>
              <w:rPr>
                <w:rFonts w:ascii="Times New Roman" w:hAnsi="Times New Roman"/>
                <w:i/>
                <w:iCs/>
                <w:sz w:val="22"/>
                <w:szCs w:val="22"/>
              </w:rPr>
            </w:pPr>
          </w:p>
          <w:p w14:paraId="2621CE95" w14:textId="77777777" w:rsidR="000C2706" w:rsidRPr="00877C4A" w:rsidRDefault="000C2706" w:rsidP="00990ACD">
            <w:pPr>
              <w:spacing w:after="58"/>
              <w:rPr>
                <w:rFonts w:ascii="Times New Roman" w:hAnsi="Times New Roman"/>
                <w:i/>
                <w:iCs/>
                <w:sz w:val="22"/>
                <w:szCs w:val="22"/>
              </w:rPr>
            </w:pPr>
            <w:r w:rsidRPr="00877C4A">
              <w:rPr>
                <w:rFonts w:ascii="Times New Roman" w:hAnsi="Times New Roman"/>
                <w:i/>
                <w:iCs/>
                <w:sz w:val="22"/>
                <w:szCs w:val="22"/>
              </w:rPr>
              <w:t>Final Grade</w:t>
            </w:r>
          </w:p>
        </w:tc>
      </w:tr>
      <w:tr w:rsidR="000C2706" w:rsidRPr="00877C4A" w14:paraId="5F964528"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445134E8" w14:textId="77777777" w:rsidR="000C2706" w:rsidRPr="00877C4A" w:rsidRDefault="000C2706" w:rsidP="00990ACD">
            <w:pPr>
              <w:spacing w:line="120" w:lineRule="exact"/>
              <w:rPr>
                <w:rFonts w:ascii="Times New Roman" w:hAnsi="Times New Roman"/>
                <w:i/>
                <w:iCs/>
                <w:sz w:val="22"/>
                <w:szCs w:val="22"/>
              </w:rPr>
            </w:pPr>
          </w:p>
          <w:p w14:paraId="7A678F9B" w14:textId="28AC8053"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6100 Professional Issues and Ethics in School Psychology (3)</w:t>
            </w:r>
          </w:p>
        </w:tc>
        <w:tc>
          <w:tcPr>
            <w:tcW w:w="3780" w:type="dxa"/>
            <w:tcBorders>
              <w:top w:val="single" w:sz="7" w:space="0" w:color="000000"/>
              <w:left w:val="single" w:sz="7" w:space="0" w:color="000000"/>
              <w:bottom w:val="single" w:sz="7" w:space="0" w:color="000000"/>
              <w:right w:val="single" w:sz="7" w:space="0" w:color="000000"/>
            </w:tcBorders>
          </w:tcPr>
          <w:p w14:paraId="71FD19A7" w14:textId="77777777" w:rsidR="000C2706" w:rsidRPr="00877C4A" w:rsidRDefault="000C2706" w:rsidP="00990ACD">
            <w:pPr>
              <w:spacing w:line="120" w:lineRule="exact"/>
              <w:rPr>
                <w:rFonts w:ascii="Times New Roman" w:hAnsi="Times New Roman"/>
                <w:sz w:val="22"/>
                <w:szCs w:val="22"/>
              </w:rPr>
            </w:pPr>
          </w:p>
          <w:p w14:paraId="15CE0EB0"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1D162286" w14:textId="77777777" w:rsidR="000C2706" w:rsidRPr="00877C4A" w:rsidRDefault="000C2706" w:rsidP="00990ACD">
            <w:pPr>
              <w:spacing w:line="120" w:lineRule="exact"/>
              <w:rPr>
                <w:rFonts w:ascii="Times New Roman" w:hAnsi="Times New Roman"/>
                <w:sz w:val="22"/>
                <w:szCs w:val="22"/>
              </w:rPr>
            </w:pPr>
          </w:p>
          <w:p w14:paraId="75372513" w14:textId="77777777" w:rsidR="000C2706" w:rsidRPr="00877C4A" w:rsidRDefault="000C2706" w:rsidP="00990ACD">
            <w:pPr>
              <w:spacing w:after="58"/>
              <w:rPr>
                <w:rFonts w:ascii="Times New Roman" w:hAnsi="Times New Roman"/>
                <w:sz w:val="22"/>
                <w:szCs w:val="22"/>
              </w:rPr>
            </w:pPr>
          </w:p>
        </w:tc>
      </w:tr>
      <w:tr w:rsidR="000C2706" w:rsidRPr="00877C4A" w14:paraId="13ACC1DA"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22E80818" w14:textId="77777777" w:rsidR="000C2706" w:rsidRPr="00877C4A" w:rsidRDefault="000C2706" w:rsidP="00990ACD">
            <w:pPr>
              <w:spacing w:line="120" w:lineRule="exact"/>
              <w:rPr>
                <w:rFonts w:ascii="Times New Roman" w:hAnsi="Times New Roman"/>
                <w:sz w:val="22"/>
                <w:szCs w:val="22"/>
              </w:rPr>
            </w:pPr>
          </w:p>
          <w:p w14:paraId="3A8B3E29" w14:textId="45920D5D"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7730 School Psychology Practicum: Clinic (4)</w:t>
            </w:r>
          </w:p>
        </w:tc>
        <w:tc>
          <w:tcPr>
            <w:tcW w:w="3780" w:type="dxa"/>
            <w:tcBorders>
              <w:top w:val="single" w:sz="7" w:space="0" w:color="000000"/>
              <w:left w:val="single" w:sz="7" w:space="0" w:color="000000"/>
              <w:bottom w:val="single" w:sz="7" w:space="0" w:color="000000"/>
              <w:right w:val="single" w:sz="7" w:space="0" w:color="000000"/>
            </w:tcBorders>
          </w:tcPr>
          <w:p w14:paraId="0ADC82A4" w14:textId="77777777" w:rsidR="000C2706" w:rsidRPr="00877C4A" w:rsidRDefault="000C2706" w:rsidP="00990ACD">
            <w:pPr>
              <w:spacing w:line="120" w:lineRule="exact"/>
              <w:rPr>
                <w:rFonts w:ascii="Times New Roman" w:hAnsi="Times New Roman"/>
                <w:sz w:val="22"/>
                <w:szCs w:val="22"/>
              </w:rPr>
            </w:pPr>
          </w:p>
          <w:p w14:paraId="488C7597"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4F87FB8B" w14:textId="77777777" w:rsidR="000C2706" w:rsidRPr="00877C4A" w:rsidRDefault="000C2706" w:rsidP="00990ACD">
            <w:pPr>
              <w:spacing w:line="120" w:lineRule="exact"/>
              <w:rPr>
                <w:rFonts w:ascii="Times New Roman" w:hAnsi="Times New Roman"/>
                <w:sz w:val="22"/>
                <w:szCs w:val="22"/>
              </w:rPr>
            </w:pPr>
          </w:p>
          <w:p w14:paraId="2EC9ED99" w14:textId="77777777" w:rsidR="000C2706" w:rsidRPr="00877C4A" w:rsidRDefault="000C2706" w:rsidP="00990ACD">
            <w:pPr>
              <w:spacing w:after="58"/>
              <w:rPr>
                <w:rFonts w:ascii="Times New Roman" w:hAnsi="Times New Roman"/>
                <w:sz w:val="22"/>
                <w:szCs w:val="22"/>
              </w:rPr>
            </w:pPr>
          </w:p>
        </w:tc>
      </w:tr>
      <w:tr w:rsidR="000C2706" w:rsidRPr="00877C4A" w14:paraId="316451A4"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659595AB" w14:textId="77777777" w:rsidR="000C2706" w:rsidRPr="00877C4A" w:rsidRDefault="000C2706" w:rsidP="00990ACD">
            <w:pPr>
              <w:spacing w:line="120" w:lineRule="exact"/>
              <w:rPr>
                <w:rFonts w:ascii="Times New Roman" w:hAnsi="Times New Roman"/>
                <w:sz w:val="22"/>
                <w:szCs w:val="22"/>
              </w:rPr>
            </w:pPr>
          </w:p>
          <w:p w14:paraId="369BBA48" w14:textId="38B2EE26"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7731 School Psychology Field Practicum (4)</w:t>
            </w:r>
          </w:p>
        </w:tc>
        <w:tc>
          <w:tcPr>
            <w:tcW w:w="3780" w:type="dxa"/>
            <w:tcBorders>
              <w:top w:val="single" w:sz="7" w:space="0" w:color="000000"/>
              <w:left w:val="single" w:sz="7" w:space="0" w:color="000000"/>
              <w:bottom w:val="single" w:sz="7" w:space="0" w:color="000000"/>
              <w:right w:val="single" w:sz="7" w:space="0" w:color="000000"/>
            </w:tcBorders>
          </w:tcPr>
          <w:p w14:paraId="0F462AFC" w14:textId="77777777" w:rsidR="000C2706" w:rsidRPr="00877C4A" w:rsidRDefault="000C2706" w:rsidP="00990ACD">
            <w:pPr>
              <w:spacing w:line="120" w:lineRule="exact"/>
              <w:rPr>
                <w:rFonts w:ascii="Times New Roman" w:hAnsi="Times New Roman"/>
                <w:sz w:val="22"/>
                <w:szCs w:val="22"/>
              </w:rPr>
            </w:pPr>
          </w:p>
          <w:p w14:paraId="11EBBC53"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1BA4672A" w14:textId="77777777" w:rsidR="000C2706" w:rsidRPr="00877C4A" w:rsidRDefault="000C2706" w:rsidP="00990ACD">
            <w:pPr>
              <w:spacing w:line="120" w:lineRule="exact"/>
              <w:rPr>
                <w:rFonts w:ascii="Times New Roman" w:hAnsi="Times New Roman"/>
                <w:sz w:val="22"/>
                <w:szCs w:val="22"/>
              </w:rPr>
            </w:pPr>
          </w:p>
          <w:p w14:paraId="0D1673C7" w14:textId="77777777" w:rsidR="000C2706" w:rsidRPr="00877C4A" w:rsidRDefault="000C2706" w:rsidP="00990ACD">
            <w:pPr>
              <w:spacing w:after="58"/>
              <w:rPr>
                <w:rFonts w:ascii="Times New Roman" w:hAnsi="Times New Roman"/>
                <w:sz w:val="22"/>
                <w:szCs w:val="22"/>
              </w:rPr>
            </w:pPr>
          </w:p>
        </w:tc>
      </w:tr>
      <w:tr w:rsidR="000C2706" w:rsidRPr="00877C4A" w14:paraId="6A0A539A" w14:textId="77777777" w:rsidTr="00F073C7">
        <w:trPr>
          <w:jc w:val="center"/>
        </w:trPr>
        <w:tc>
          <w:tcPr>
            <w:tcW w:w="3690" w:type="dxa"/>
            <w:tcBorders>
              <w:top w:val="single" w:sz="7" w:space="0" w:color="000000"/>
              <w:left w:val="single" w:sz="7" w:space="0" w:color="000000"/>
              <w:bottom w:val="single" w:sz="7" w:space="0" w:color="000000"/>
              <w:right w:val="single" w:sz="7" w:space="0" w:color="000000"/>
            </w:tcBorders>
          </w:tcPr>
          <w:p w14:paraId="709CCAD4" w14:textId="77777777" w:rsidR="000C2706" w:rsidRPr="00877C4A" w:rsidRDefault="000C2706" w:rsidP="00990ACD">
            <w:pPr>
              <w:spacing w:line="120" w:lineRule="exact"/>
              <w:rPr>
                <w:rFonts w:ascii="Times New Roman" w:hAnsi="Times New Roman"/>
                <w:sz w:val="22"/>
                <w:szCs w:val="22"/>
              </w:rPr>
            </w:pPr>
          </w:p>
          <w:p w14:paraId="4A1E2771" w14:textId="6B70C934" w:rsidR="000C2706" w:rsidRPr="00877C4A" w:rsidRDefault="000C2706" w:rsidP="00990ACD">
            <w:pPr>
              <w:spacing w:after="58"/>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7910 Internship in School Psychology (12)</w:t>
            </w:r>
          </w:p>
        </w:tc>
        <w:tc>
          <w:tcPr>
            <w:tcW w:w="3780" w:type="dxa"/>
            <w:tcBorders>
              <w:top w:val="single" w:sz="7" w:space="0" w:color="000000"/>
              <w:left w:val="single" w:sz="7" w:space="0" w:color="000000"/>
              <w:bottom w:val="single" w:sz="7" w:space="0" w:color="000000"/>
              <w:right w:val="single" w:sz="7" w:space="0" w:color="000000"/>
            </w:tcBorders>
          </w:tcPr>
          <w:p w14:paraId="01DC00C8" w14:textId="77777777" w:rsidR="000C2706" w:rsidRPr="00877C4A" w:rsidRDefault="000C2706" w:rsidP="00990ACD">
            <w:pPr>
              <w:spacing w:line="120" w:lineRule="exact"/>
              <w:rPr>
                <w:rFonts w:ascii="Times New Roman" w:hAnsi="Times New Roman"/>
                <w:sz w:val="22"/>
                <w:szCs w:val="22"/>
              </w:rPr>
            </w:pPr>
          </w:p>
          <w:p w14:paraId="7016AD41" w14:textId="77777777" w:rsidR="000C2706" w:rsidRPr="00877C4A" w:rsidRDefault="000C2706" w:rsidP="00990ACD">
            <w:pPr>
              <w:spacing w:after="58"/>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31018416" w14:textId="77777777" w:rsidR="000C2706" w:rsidRPr="00877C4A" w:rsidRDefault="000C2706" w:rsidP="00990ACD">
            <w:pPr>
              <w:spacing w:line="120" w:lineRule="exact"/>
              <w:rPr>
                <w:rFonts w:ascii="Times New Roman" w:hAnsi="Times New Roman"/>
                <w:sz w:val="22"/>
                <w:szCs w:val="22"/>
              </w:rPr>
            </w:pPr>
          </w:p>
          <w:p w14:paraId="223518EF" w14:textId="77777777" w:rsidR="000C2706" w:rsidRPr="00877C4A" w:rsidRDefault="000C2706" w:rsidP="00990ACD">
            <w:pPr>
              <w:spacing w:after="58"/>
              <w:rPr>
                <w:rFonts w:ascii="Times New Roman" w:hAnsi="Times New Roman"/>
                <w:sz w:val="22"/>
                <w:szCs w:val="22"/>
              </w:rPr>
            </w:pPr>
          </w:p>
        </w:tc>
      </w:tr>
      <w:tr w:rsidR="000C2706" w:rsidRPr="00877C4A" w14:paraId="0A2C3E55" w14:textId="77777777" w:rsidTr="00F073C7">
        <w:trPr>
          <w:trHeight w:val="691"/>
          <w:jc w:val="center"/>
        </w:trPr>
        <w:tc>
          <w:tcPr>
            <w:tcW w:w="3690" w:type="dxa"/>
            <w:tcBorders>
              <w:top w:val="single" w:sz="7" w:space="0" w:color="000000"/>
              <w:left w:val="single" w:sz="7" w:space="0" w:color="000000"/>
              <w:bottom w:val="single" w:sz="7" w:space="0" w:color="000000"/>
              <w:right w:val="single" w:sz="7" w:space="0" w:color="000000"/>
            </w:tcBorders>
          </w:tcPr>
          <w:p w14:paraId="60EDF5CE" w14:textId="3CB78BA1" w:rsidR="000C2706" w:rsidRPr="00072F52" w:rsidRDefault="000C2706" w:rsidP="00072F52">
            <w:pPr>
              <w:spacing w:after="58"/>
              <w:rPr>
                <w:rFonts w:ascii="Times New Roman" w:hAnsi="Times New Roman"/>
                <w:sz w:val="22"/>
                <w:szCs w:val="22"/>
              </w:rPr>
            </w:pPr>
          </w:p>
        </w:tc>
        <w:tc>
          <w:tcPr>
            <w:tcW w:w="3780" w:type="dxa"/>
            <w:tcBorders>
              <w:top w:val="single" w:sz="7" w:space="0" w:color="000000"/>
              <w:left w:val="single" w:sz="7" w:space="0" w:color="000000"/>
              <w:bottom w:val="single" w:sz="7" w:space="0" w:color="000000"/>
              <w:right w:val="single" w:sz="7" w:space="0" w:color="000000"/>
            </w:tcBorders>
          </w:tcPr>
          <w:p w14:paraId="23FBD3FA" w14:textId="77777777" w:rsidR="000C2706" w:rsidRPr="00877C4A" w:rsidRDefault="000C2706" w:rsidP="00990ACD">
            <w:pPr>
              <w:spacing w:line="120" w:lineRule="exact"/>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0EFFE621" w14:textId="77777777" w:rsidR="000C2706" w:rsidRPr="00877C4A" w:rsidRDefault="000C2706" w:rsidP="00990ACD">
            <w:pPr>
              <w:spacing w:line="120" w:lineRule="exact"/>
              <w:rPr>
                <w:rFonts w:ascii="Times New Roman" w:hAnsi="Times New Roman"/>
                <w:sz w:val="22"/>
                <w:szCs w:val="22"/>
              </w:rPr>
            </w:pPr>
          </w:p>
        </w:tc>
      </w:tr>
    </w:tbl>
    <w:p w14:paraId="5E5FFB26" w14:textId="77777777" w:rsidR="000C2706" w:rsidRPr="00877C4A" w:rsidRDefault="000C2706" w:rsidP="000C2706">
      <w:pPr>
        <w:rPr>
          <w:rFonts w:ascii="Times New Roman" w:hAnsi="Times New Roman"/>
          <w:sz w:val="22"/>
          <w:szCs w:val="22"/>
        </w:rPr>
      </w:pPr>
    </w:p>
    <w:p w14:paraId="2332CA75" w14:textId="77777777" w:rsidR="000C2706" w:rsidRPr="00877C4A" w:rsidRDefault="000C2706" w:rsidP="000C2706">
      <w:pPr>
        <w:rPr>
          <w:rFonts w:ascii="Times New Roman" w:hAnsi="Times New Roman"/>
          <w:sz w:val="22"/>
          <w:szCs w:val="22"/>
        </w:rPr>
      </w:pPr>
    </w:p>
    <w:p w14:paraId="4A99305B" w14:textId="7AE535AD" w:rsidR="000C2706" w:rsidRDefault="00DB41E5" w:rsidP="000C2706">
      <w:pPr>
        <w:rPr>
          <w:rFonts w:ascii="Times New Roman" w:hAnsi="Times New Roman"/>
          <w:sz w:val="22"/>
          <w:szCs w:val="22"/>
        </w:rPr>
      </w:pPr>
      <w:r w:rsidRPr="00877C4A">
        <w:rPr>
          <w:rFonts w:ascii="Times New Roman" w:hAnsi="Times New Roman"/>
          <w:sz w:val="22"/>
          <w:szCs w:val="22"/>
          <w:u w:val="single"/>
        </w:rPr>
        <w:t>Note that the following are additional required courses in the PhD degree program:</w:t>
      </w:r>
      <w:r w:rsidRPr="00877C4A">
        <w:rPr>
          <w:rFonts w:ascii="Times New Roman" w:hAnsi="Times New Roman"/>
          <w:sz w:val="22"/>
          <w:szCs w:val="22"/>
        </w:rPr>
        <w:t xml:space="preserve"> </w:t>
      </w:r>
    </w:p>
    <w:p w14:paraId="35A319B1" w14:textId="27CBBD13" w:rsidR="00E83EF2" w:rsidRPr="00877C4A" w:rsidRDefault="00E83EF2" w:rsidP="000C2706">
      <w:pPr>
        <w:rPr>
          <w:rFonts w:ascii="Times New Roman" w:hAnsi="Times New Roman"/>
          <w:sz w:val="22"/>
          <w:szCs w:val="22"/>
        </w:rPr>
      </w:pPr>
      <w:r>
        <w:rPr>
          <w:rFonts w:ascii="Times New Roman" w:hAnsi="Times New Roman"/>
          <w:sz w:val="22"/>
          <w:szCs w:val="22"/>
        </w:rPr>
        <w:t>*EP</w:t>
      </w:r>
      <w:r w:rsidRPr="00877C4A">
        <w:rPr>
          <w:rFonts w:ascii="Times New Roman" w:hAnsi="Times New Roman"/>
          <w:sz w:val="22"/>
          <w:szCs w:val="22"/>
        </w:rPr>
        <w:t xml:space="preserve"> 7835  School Psychology Research Seminar (4)</w:t>
      </w:r>
    </w:p>
    <w:p w14:paraId="71E0E39B" w14:textId="26BE5AE5" w:rsidR="000C2706" w:rsidRPr="00877C4A" w:rsidRDefault="000C2706" w:rsidP="000C2706">
      <w:pPr>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7010  Quantitative Methods I (3)</w:t>
      </w:r>
    </w:p>
    <w:p w14:paraId="5B889543" w14:textId="3E679CC1" w:rsidR="000C2706" w:rsidRPr="00877C4A" w:rsidRDefault="000C2706" w:rsidP="000C2706">
      <w:pPr>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7020  Quantitative Methods II (</w:t>
      </w:r>
      <w:r w:rsidR="00A61338" w:rsidRPr="00877C4A">
        <w:rPr>
          <w:rFonts w:ascii="Times New Roman" w:hAnsi="Times New Roman"/>
          <w:sz w:val="22"/>
          <w:szCs w:val="22"/>
        </w:rPr>
        <w:t>6</w:t>
      </w:r>
      <w:r w:rsidRPr="00877C4A">
        <w:rPr>
          <w:rFonts w:ascii="Times New Roman" w:hAnsi="Times New Roman"/>
          <w:sz w:val="22"/>
          <w:szCs w:val="22"/>
        </w:rPr>
        <w:t>)</w:t>
      </w:r>
    </w:p>
    <w:p w14:paraId="21D3112B" w14:textId="79101CF0" w:rsidR="000C2706" w:rsidRPr="00877C4A" w:rsidRDefault="000C2706" w:rsidP="000C2706">
      <w:pPr>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7080  History and Systems of Psychology (3)</w:t>
      </w:r>
    </w:p>
    <w:p w14:paraId="394672B1" w14:textId="1CAEC573" w:rsidR="000C2706" w:rsidRPr="00877C4A" w:rsidRDefault="000C2706" w:rsidP="000C2706">
      <w:pPr>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7160  Neuropsychological Bases of Behavior (3) </w:t>
      </w:r>
      <w:r w:rsidRPr="00877C4A">
        <w:rPr>
          <w:rFonts w:ascii="Times New Roman" w:hAnsi="Times New Roman"/>
          <w:sz w:val="22"/>
          <w:szCs w:val="22"/>
          <w:u w:val="single"/>
        </w:rPr>
        <w:t>or</w:t>
      </w:r>
      <w:r w:rsidRPr="00877C4A">
        <w:rPr>
          <w:rFonts w:ascii="Times New Roman" w:hAnsi="Times New Roman"/>
          <w:sz w:val="22"/>
          <w:szCs w:val="22"/>
        </w:rPr>
        <w:t xml:space="preserve"> PSYCH 6700 Human Neuropsychology (4)</w:t>
      </w:r>
    </w:p>
    <w:p w14:paraId="5EAAC27F" w14:textId="7AE8C3CC" w:rsidR="000C2706" w:rsidRPr="00877C4A" w:rsidRDefault="000C2706" w:rsidP="000C2706">
      <w:pPr>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7300  Psychometric Theory (3)</w:t>
      </w:r>
    </w:p>
    <w:p w14:paraId="57F465F1" w14:textId="05512E9F" w:rsidR="000C2706" w:rsidRPr="00877C4A" w:rsidRDefault="000C2706" w:rsidP="000C2706">
      <w:pPr>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7400  Advanced Research Design (3) </w:t>
      </w:r>
      <w:r w:rsidRPr="00877C4A">
        <w:rPr>
          <w:rFonts w:ascii="Times New Roman" w:hAnsi="Times New Roman"/>
          <w:sz w:val="22"/>
          <w:szCs w:val="22"/>
          <w:u w:val="single"/>
        </w:rPr>
        <w:t>or</w:t>
      </w:r>
      <w:r w:rsidRPr="00877C4A">
        <w:rPr>
          <w:rFonts w:ascii="Times New Roman" w:hAnsi="Times New Roman"/>
          <w:sz w:val="22"/>
          <w:szCs w:val="22"/>
        </w:rPr>
        <w:t xml:space="preserve"> </w:t>
      </w:r>
      <w:r w:rsidR="00C70824">
        <w:rPr>
          <w:rFonts w:ascii="Times New Roman" w:hAnsi="Times New Roman"/>
          <w:sz w:val="22"/>
          <w:szCs w:val="22"/>
        </w:rPr>
        <w:t>EP</w:t>
      </w:r>
      <w:r w:rsidRPr="00877C4A">
        <w:rPr>
          <w:rFonts w:ascii="Times New Roman" w:hAnsi="Times New Roman"/>
          <w:sz w:val="22"/>
          <w:szCs w:val="22"/>
        </w:rPr>
        <w:t xml:space="preserve"> 7410 Single Subject Research Design (3)</w:t>
      </w:r>
    </w:p>
    <w:p w14:paraId="18B359A0" w14:textId="4E21511A" w:rsidR="000C2706" w:rsidRPr="00877C4A" w:rsidRDefault="000C2706" w:rsidP="000C2706">
      <w:pPr>
        <w:rPr>
          <w:rFonts w:ascii="Times New Roman" w:hAnsi="Times New Roman"/>
          <w:sz w:val="22"/>
          <w:szCs w:val="22"/>
        </w:rPr>
      </w:pPr>
      <w:r w:rsidRPr="00877C4A">
        <w:rPr>
          <w:rFonts w:ascii="Times New Roman" w:hAnsi="Times New Roman"/>
          <w:sz w:val="22"/>
          <w:szCs w:val="22"/>
        </w:rPr>
        <w:t>*</w:t>
      </w:r>
      <w:r w:rsidR="00C70824">
        <w:rPr>
          <w:rFonts w:ascii="Times New Roman" w:hAnsi="Times New Roman"/>
          <w:sz w:val="22"/>
          <w:szCs w:val="22"/>
        </w:rPr>
        <w:t>EP</w:t>
      </w:r>
      <w:r w:rsidRPr="00877C4A">
        <w:rPr>
          <w:rFonts w:ascii="Times New Roman" w:hAnsi="Times New Roman"/>
          <w:sz w:val="22"/>
          <w:szCs w:val="22"/>
        </w:rPr>
        <w:t xml:space="preserve"> 7550  Social Psychology of Human Diversity (3) </w:t>
      </w:r>
    </w:p>
    <w:p w14:paraId="33820274" w14:textId="3835E08A" w:rsidR="000C2706" w:rsidRPr="00877C4A" w:rsidRDefault="000C2706" w:rsidP="000C2706">
      <w:pPr>
        <w:rPr>
          <w:rFonts w:ascii="Times New Roman" w:hAnsi="Times New Roman"/>
          <w:sz w:val="22"/>
          <w:szCs w:val="22"/>
        </w:rPr>
      </w:pPr>
      <w:r w:rsidRPr="00877C4A">
        <w:rPr>
          <w:rFonts w:ascii="Times New Roman" w:hAnsi="Times New Roman"/>
          <w:bCs/>
          <w:sz w:val="22"/>
          <w:szCs w:val="22"/>
        </w:rPr>
        <w:t>*</w:t>
      </w:r>
      <w:r w:rsidR="00C70824">
        <w:rPr>
          <w:rFonts w:ascii="Times New Roman" w:hAnsi="Times New Roman"/>
          <w:bCs/>
          <w:sz w:val="22"/>
          <w:szCs w:val="22"/>
        </w:rPr>
        <w:t>EP</w:t>
      </w:r>
      <w:r w:rsidRPr="00877C4A">
        <w:rPr>
          <w:rFonts w:ascii="Times New Roman" w:hAnsi="Times New Roman"/>
          <w:bCs/>
          <w:sz w:val="22"/>
          <w:szCs w:val="22"/>
        </w:rPr>
        <w:t xml:space="preserve"> 7863  Cognitive and Affective Bases of Behavior (3)</w:t>
      </w:r>
    </w:p>
    <w:p w14:paraId="1DA4DFE1" w14:textId="77777777" w:rsidR="000C2706" w:rsidRPr="00877C4A" w:rsidRDefault="000C2706" w:rsidP="000C2706">
      <w:pPr>
        <w:rPr>
          <w:rFonts w:ascii="Times New Roman" w:hAnsi="Times New Roman"/>
          <w:sz w:val="22"/>
          <w:szCs w:val="22"/>
        </w:rPr>
      </w:pPr>
    </w:p>
    <w:p w14:paraId="592D7601" w14:textId="77777777" w:rsidR="000C2706" w:rsidRPr="00877C4A" w:rsidRDefault="000C2706" w:rsidP="000C2706">
      <w:pPr>
        <w:rPr>
          <w:rFonts w:ascii="Times New Roman" w:hAnsi="Times New Roman"/>
          <w:sz w:val="22"/>
          <w:szCs w:val="22"/>
        </w:rPr>
      </w:pPr>
    </w:p>
    <w:p w14:paraId="5480EFC3" w14:textId="77777777" w:rsidR="000C2706" w:rsidRPr="00877C4A" w:rsidRDefault="000C2706" w:rsidP="000C2706">
      <w:pPr>
        <w:rPr>
          <w:rFonts w:ascii="Times New Roman" w:hAnsi="Times New Roman"/>
          <w:sz w:val="22"/>
          <w:szCs w:val="22"/>
        </w:rPr>
      </w:pPr>
    </w:p>
    <w:p w14:paraId="717AE8F9" w14:textId="77777777" w:rsidR="000C2706" w:rsidRPr="00877C4A" w:rsidRDefault="000C2706" w:rsidP="000C2706">
      <w:pPr>
        <w:tabs>
          <w:tab w:val="left" w:pos="-1440"/>
        </w:tabs>
        <w:ind w:left="5040" w:hanging="5040"/>
        <w:rPr>
          <w:rFonts w:ascii="Times New Roman" w:hAnsi="Times New Roman"/>
          <w:sz w:val="22"/>
          <w:szCs w:val="22"/>
        </w:rPr>
      </w:pPr>
      <w:r w:rsidRPr="00877C4A">
        <w:rPr>
          <w:rFonts w:ascii="Times New Roman" w:hAnsi="Times New Roman"/>
          <w:sz w:val="22"/>
          <w:szCs w:val="22"/>
          <w:u w:val="single"/>
        </w:rPr>
        <w:t xml:space="preserve">  ____________                                            ______</w:t>
      </w:r>
      <w:r w:rsidRPr="00877C4A">
        <w:rPr>
          <w:rFonts w:ascii="Times New Roman" w:hAnsi="Times New Roman"/>
          <w:sz w:val="22"/>
          <w:szCs w:val="22"/>
          <w:u w:val="single"/>
        </w:rPr>
        <w:tab/>
      </w:r>
      <w:r w:rsidRPr="00877C4A">
        <w:rPr>
          <w:rFonts w:ascii="Times New Roman" w:hAnsi="Times New Roman"/>
          <w:sz w:val="22"/>
          <w:szCs w:val="22"/>
        </w:rPr>
        <w:t xml:space="preserve">   </w:t>
      </w:r>
      <w:r w:rsidRPr="00877C4A">
        <w:rPr>
          <w:rFonts w:ascii="Times New Roman" w:hAnsi="Times New Roman"/>
          <w:sz w:val="22"/>
          <w:szCs w:val="22"/>
        </w:rPr>
        <w:tab/>
      </w:r>
      <w:r w:rsidRPr="00877C4A">
        <w:rPr>
          <w:rFonts w:ascii="Times New Roman" w:hAnsi="Times New Roman"/>
          <w:sz w:val="22"/>
          <w:szCs w:val="22"/>
          <w:u w:val="single"/>
        </w:rPr>
        <w:t xml:space="preserve">______________________________  </w:t>
      </w:r>
    </w:p>
    <w:p w14:paraId="13489032" w14:textId="76AE362E" w:rsidR="000C2706" w:rsidRPr="00877C4A" w:rsidRDefault="0090376D" w:rsidP="000C2706">
      <w:pPr>
        <w:tabs>
          <w:tab w:val="left" w:pos="-1440"/>
        </w:tabs>
        <w:ind w:left="5040" w:hanging="5040"/>
        <w:rPr>
          <w:rFonts w:ascii="Times New Roman" w:hAnsi="Times New Roman"/>
          <w:sz w:val="22"/>
          <w:szCs w:val="22"/>
          <w:u w:val="single"/>
        </w:rPr>
      </w:pPr>
      <w:r>
        <w:rPr>
          <w:rFonts w:ascii="Times New Roman" w:hAnsi="Times New Roman"/>
          <w:sz w:val="22"/>
          <w:szCs w:val="22"/>
        </w:rPr>
        <w:t>Educational</w:t>
      </w:r>
      <w:r w:rsidR="001B6652">
        <w:rPr>
          <w:rFonts w:ascii="Times New Roman" w:hAnsi="Times New Roman"/>
          <w:sz w:val="22"/>
          <w:szCs w:val="22"/>
        </w:rPr>
        <w:t xml:space="preserve"> Specialist</w:t>
      </w:r>
      <w:r w:rsidR="000C2706" w:rsidRPr="00877C4A">
        <w:rPr>
          <w:rFonts w:ascii="Times New Roman" w:hAnsi="Times New Roman"/>
          <w:sz w:val="22"/>
          <w:szCs w:val="22"/>
        </w:rPr>
        <w:t xml:space="preserve"> Student</w:t>
      </w:r>
      <w:r w:rsidR="000C2706" w:rsidRPr="00877C4A">
        <w:rPr>
          <w:rFonts w:ascii="Times New Roman" w:hAnsi="Times New Roman"/>
          <w:sz w:val="22"/>
          <w:szCs w:val="22"/>
        </w:rPr>
        <w:tab/>
      </w:r>
      <w:r w:rsidR="000C2706" w:rsidRPr="00877C4A">
        <w:rPr>
          <w:rFonts w:ascii="Times New Roman" w:hAnsi="Times New Roman"/>
          <w:sz w:val="22"/>
          <w:szCs w:val="22"/>
        </w:rPr>
        <w:tab/>
        <w:t>Date</w:t>
      </w:r>
    </w:p>
    <w:p w14:paraId="61D08BD4" w14:textId="77777777" w:rsidR="000C2706" w:rsidRPr="00877C4A" w:rsidRDefault="000C2706" w:rsidP="000C2706">
      <w:pPr>
        <w:rPr>
          <w:rFonts w:ascii="Times New Roman" w:hAnsi="Times New Roman"/>
          <w:sz w:val="22"/>
          <w:szCs w:val="22"/>
        </w:rPr>
      </w:pPr>
    </w:p>
    <w:p w14:paraId="189130AA" w14:textId="77777777" w:rsidR="000C2706" w:rsidRPr="00877C4A" w:rsidRDefault="000C2706" w:rsidP="000C2706">
      <w:pPr>
        <w:tabs>
          <w:tab w:val="left" w:pos="-1440"/>
        </w:tabs>
        <w:ind w:left="5040" w:hanging="5040"/>
        <w:rPr>
          <w:rFonts w:ascii="Times New Roman" w:hAnsi="Times New Roman"/>
          <w:sz w:val="22"/>
          <w:szCs w:val="22"/>
        </w:rPr>
      </w:pPr>
      <w:r w:rsidRPr="00877C4A">
        <w:rPr>
          <w:rFonts w:ascii="Times New Roman" w:hAnsi="Times New Roman"/>
          <w:sz w:val="22"/>
          <w:szCs w:val="22"/>
          <w:u w:val="single"/>
        </w:rPr>
        <w:t xml:space="preserve">                    ___________                 _                      </w:t>
      </w:r>
      <w:r w:rsidRPr="00877C4A">
        <w:rPr>
          <w:rFonts w:ascii="Times New Roman" w:hAnsi="Times New Roman"/>
          <w:sz w:val="22"/>
          <w:szCs w:val="22"/>
        </w:rPr>
        <w:tab/>
      </w:r>
      <w:r w:rsidRPr="00877C4A">
        <w:rPr>
          <w:rFonts w:ascii="Times New Roman" w:hAnsi="Times New Roman"/>
          <w:sz w:val="22"/>
          <w:szCs w:val="22"/>
        </w:rPr>
        <w:tab/>
        <w:t>______________________________</w:t>
      </w:r>
      <w:r w:rsidRPr="00877C4A">
        <w:rPr>
          <w:rFonts w:ascii="Times New Roman" w:hAnsi="Times New Roman"/>
          <w:sz w:val="22"/>
          <w:szCs w:val="22"/>
          <w:u w:val="single"/>
        </w:rPr>
        <w:t xml:space="preserve">                             </w:t>
      </w:r>
    </w:p>
    <w:p w14:paraId="1504ABC6" w14:textId="77777777" w:rsidR="000C2706" w:rsidRPr="00877C4A" w:rsidRDefault="000C2706" w:rsidP="000C2706">
      <w:pPr>
        <w:tabs>
          <w:tab w:val="left" w:pos="-1440"/>
        </w:tabs>
        <w:ind w:left="5040" w:hanging="5040"/>
        <w:rPr>
          <w:rFonts w:ascii="Times New Roman" w:hAnsi="Times New Roman"/>
          <w:sz w:val="22"/>
          <w:szCs w:val="22"/>
        </w:rPr>
      </w:pPr>
      <w:r w:rsidRPr="00877C4A">
        <w:rPr>
          <w:rFonts w:ascii="Times New Roman" w:hAnsi="Times New Roman"/>
          <w:sz w:val="22"/>
          <w:szCs w:val="22"/>
        </w:rPr>
        <w:t>School Psychology Faculty Advisor</w:t>
      </w:r>
      <w:r w:rsidRPr="00877C4A">
        <w:rPr>
          <w:rFonts w:ascii="Times New Roman" w:hAnsi="Times New Roman"/>
          <w:sz w:val="22"/>
          <w:szCs w:val="22"/>
        </w:rPr>
        <w:tab/>
      </w:r>
      <w:r w:rsidRPr="00877C4A">
        <w:rPr>
          <w:rFonts w:ascii="Times New Roman" w:hAnsi="Times New Roman"/>
          <w:sz w:val="22"/>
          <w:szCs w:val="22"/>
        </w:rPr>
        <w:tab/>
        <w:t>Date</w:t>
      </w:r>
    </w:p>
    <w:p w14:paraId="6F3E7F60" w14:textId="77777777" w:rsidR="000C2706" w:rsidRPr="00877C4A" w:rsidRDefault="000C2706" w:rsidP="000C2706">
      <w:pPr>
        <w:tabs>
          <w:tab w:val="left" w:pos="-1440"/>
        </w:tabs>
        <w:ind w:left="5040" w:hanging="5040"/>
        <w:rPr>
          <w:rFonts w:ascii="Times New Roman" w:hAnsi="Times New Roman"/>
          <w:sz w:val="22"/>
          <w:szCs w:val="22"/>
        </w:rPr>
        <w:sectPr w:rsidR="000C2706" w:rsidRPr="00877C4A" w:rsidSect="00C248C9">
          <w:pgSz w:w="12240" w:h="15840"/>
          <w:pgMar w:top="1440" w:right="1440" w:bottom="1440" w:left="1440" w:header="1440" w:footer="1440" w:gutter="0"/>
          <w:cols w:space="720"/>
          <w:noEndnote/>
        </w:sectPr>
      </w:pPr>
    </w:p>
    <w:p w14:paraId="4B610EA3" w14:textId="47A7223B" w:rsidR="007A35D9" w:rsidRPr="00877C4A" w:rsidRDefault="007A35D9" w:rsidP="00EE28AD">
      <w:pPr>
        <w:widowControl/>
        <w:tabs>
          <w:tab w:val="center" w:pos="4605"/>
        </w:tabs>
        <w:jc w:val="center"/>
        <w:rPr>
          <w:rFonts w:ascii="Times New Roman" w:hAnsi="Times New Roman"/>
          <w:sz w:val="22"/>
          <w:szCs w:val="22"/>
          <w:u w:val="single"/>
        </w:rPr>
      </w:pPr>
    </w:p>
    <w:p w14:paraId="657B6897" w14:textId="77777777" w:rsidR="00684214" w:rsidRPr="00877C4A" w:rsidRDefault="00684214" w:rsidP="00684214">
      <w:pPr>
        <w:tabs>
          <w:tab w:val="left" w:pos="-1440"/>
        </w:tabs>
        <w:ind w:left="5040" w:hanging="5040"/>
        <w:rPr>
          <w:rFonts w:ascii="Times New Roman" w:hAnsi="Times New Roman"/>
          <w:sz w:val="22"/>
          <w:szCs w:val="22"/>
        </w:rPr>
        <w:sectPr w:rsidR="00684214" w:rsidRPr="00877C4A" w:rsidSect="00E416D6">
          <w:headerReference w:type="default" r:id="rId66"/>
          <w:type w:val="continuous"/>
          <w:pgSz w:w="12240" w:h="15840"/>
          <w:pgMar w:top="1440" w:right="1440" w:bottom="1440" w:left="1440" w:header="1440" w:footer="1440" w:gutter="0"/>
          <w:cols w:space="720"/>
          <w:noEndnote/>
        </w:sectPr>
      </w:pPr>
    </w:p>
    <w:p w14:paraId="4A685FD7" w14:textId="77777777" w:rsidR="00442339" w:rsidRPr="00877C4A" w:rsidRDefault="00C02E05" w:rsidP="00442339">
      <w:pPr>
        <w:pStyle w:val="Heading1"/>
        <w:ind w:left="90"/>
        <w:jc w:val="center"/>
        <w:rPr>
          <w:rFonts w:ascii="Times New Roman" w:eastAsia="Times New Roman" w:hAnsi="Times New Roman" w:cs="Times New Roman"/>
          <w:bCs w:val="0"/>
          <w:caps/>
          <w:color w:val="auto"/>
          <w:sz w:val="22"/>
          <w:szCs w:val="22"/>
        </w:rPr>
      </w:pPr>
      <w:r w:rsidRPr="00877C4A">
        <w:rPr>
          <w:rFonts w:ascii="Times New Roman" w:eastAsia="Times New Roman" w:hAnsi="Times New Roman" w:cs="Times New Roman"/>
          <w:bCs w:val="0"/>
          <w:caps/>
          <w:noProof/>
          <w:color w:val="auto"/>
          <w:sz w:val="22"/>
          <w:szCs w:val="22"/>
        </w:rPr>
        <w:lastRenderedPageBreak/>
        <mc:AlternateContent>
          <mc:Choice Requires="wps">
            <w:drawing>
              <wp:anchor distT="0" distB="0" distL="114300" distR="114300" simplePos="0" relativeHeight="251677696" behindDoc="0" locked="0" layoutInCell="1" allowOverlap="1" wp14:anchorId="4CFB7FBE" wp14:editId="67606C58">
                <wp:simplePos x="0" y="0"/>
                <wp:positionH relativeFrom="column">
                  <wp:posOffset>5588635</wp:posOffset>
                </wp:positionH>
                <wp:positionV relativeFrom="paragraph">
                  <wp:posOffset>-95250</wp:posOffset>
                </wp:positionV>
                <wp:extent cx="1374140" cy="64389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D4BB7" w14:textId="77777777" w:rsidR="00690F82" w:rsidRPr="00EA46B9" w:rsidRDefault="00690F82" w:rsidP="00442339">
                            <w:pPr>
                              <w:jc w:val="center"/>
                              <w:rPr>
                                <w:b/>
                                <w:sz w:val="21"/>
                                <w:szCs w:val="21"/>
                              </w:rPr>
                            </w:pPr>
                            <w:r w:rsidRPr="00EA46B9">
                              <w:rPr>
                                <w:b/>
                                <w:noProof/>
                                <w:sz w:val="21"/>
                                <w:szCs w:val="21"/>
                              </w:rPr>
                              <w:drawing>
                                <wp:inline distT="0" distB="0" distL="0" distR="0" wp14:anchorId="1FE024F9" wp14:editId="74F721F8">
                                  <wp:extent cx="1084521" cy="481038"/>
                                  <wp:effectExtent l="0" t="0" r="0" b="0"/>
                                  <wp:docPr id="4" name="Picture 1" descr="edps logo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ps logo 2000.jpg"/>
                                          <pic:cNvPicPr/>
                                        </pic:nvPicPr>
                                        <pic:blipFill>
                                          <a:blip r:embed="rId67"/>
                                          <a:stretch>
                                            <a:fillRect/>
                                          </a:stretch>
                                        </pic:blipFill>
                                        <pic:spPr>
                                          <a:xfrm>
                                            <a:off x="0" y="0"/>
                                            <a:ext cx="1090969" cy="48389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B7FBE" id="Text Box 18" o:spid="_x0000_s1032" type="#_x0000_t202" style="position:absolute;left:0;text-align:left;margin-left:440.05pt;margin-top:-7.5pt;width:108.2pt;height:5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" stroked="f">
                <v:textbox>
                  <w:txbxContent>
                    <w:p w14:paraId="22BD4BB7" w14:textId="77777777" w:rsidR="00690F82" w:rsidRPr="00EA46B9" w:rsidRDefault="00690F82" w:rsidP="00442339">
                      <w:pPr>
                        <w:jc w:val="center"/>
                        <w:rPr>
                          <w:b/>
                          <w:sz w:val="21"/>
                          <w:szCs w:val="21"/>
                        </w:rPr>
                      </w:pPr>
                      <w:r w:rsidRPr="00EA46B9">
                        <w:rPr>
                          <w:b/>
                          <w:noProof/>
                          <w:sz w:val="21"/>
                          <w:szCs w:val="21"/>
                        </w:rPr>
                        <w:drawing>
                          <wp:inline distT="0" distB="0" distL="0" distR="0" wp14:anchorId="1FE024F9" wp14:editId="74F721F8">
                            <wp:extent cx="1084521" cy="481038"/>
                            <wp:effectExtent l="0" t="0" r="0" b="0"/>
                            <wp:docPr id="4" name="Picture 1" descr="edps logo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ps logo 2000.jpg"/>
                                    <pic:cNvPicPr/>
                                  </pic:nvPicPr>
                                  <pic:blipFill>
                                    <a:blip r:embed="rId67"/>
                                    <a:stretch>
                                      <a:fillRect/>
                                    </a:stretch>
                                  </pic:blipFill>
                                  <pic:spPr>
                                    <a:xfrm>
                                      <a:off x="0" y="0"/>
                                      <a:ext cx="1090969" cy="483898"/>
                                    </a:xfrm>
                                    <a:prstGeom prst="rect">
                                      <a:avLst/>
                                    </a:prstGeom>
                                  </pic:spPr>
                                </pic:pic>
                              </a:graphicData>
                            </a:graphic>
                          </wp:inline>
                        </w:drawing>
                      </w:r>
                    </w:p>
                  </w:txbxContent>
                </v:textbox>
              </v:shape>
            </w:pict>
          </mc:Fallback>
        </mc:AlternateContent>
      </w:r>
      <w:r w:rsidRPr="00877C4A">
        <w:rPr>
          <w:rFonts w:ascii="Times New Roman" w:eastAsia="Times New Roman" w:hAnsi="Times New Roman" w:cs="Times New Roman"/>
          <w:bCs w:val="0"/>
          <w:caps/>
          <w:noProof/>
          <w:color w:val="auto"/>
          <w:sz w:val="22"/>
          <w:szCs w:val="22"/>
        </w:rPr>
        <mc:AlternateContent>
          <mc:Choice Requires="wps">
            <w:drawing>
              <wp:anchor distT="0" distB="0" distL="114300" distR="114300" simplePos="0" relativeHeight="251676672" behindDoc="0" locked="0" layoutInCell="1" allowOverlap="1" wp14:anchorId="79296161" wp14:editId="4389B847">
                <wp:simplePos x="0" y="0"/>
                <wp:positionH relativeFrom="page">
                  <wp:posOffset>6045835</wp:posOffset>
                </wp:positionH>
                <wp:positionV relativeFrom="page">
                  <wp:posOffset>734695</wp:posOffset>
                </wp:positionV>
                <wp:extent cx="226060" cy="200660"/>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CA55D" w14:textId="77777777" w:rsidR="00690F82" w:rsidRPr="00EA46B9" w:rsidRDefault="00690F82" w:rsidP="00442339">
                            <w:pPr>
                              <w:rPr>
                                <w:sz w:val="15"/>
                                <w:szCs w:val="15"/>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96161" id="Text Box 17" o:spid="_x0000_s1033" type="#_x0000_t202" style="position:absolute;left:0;text-align:left;margin-left:476.05pt;margin-top:57.85pt;width:17.8pt;height:15.8pt;z-index:2516766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" filled="f" stroked="f">
                <v:textbox style="mso-fit-shape-to-text:t">
                  <w:txbxContent>
                    <w:p w14:paraId="6A2CA55D" w14:textId="77777777" w:rsidR="00690F82" w:rsidRPr="00EA46B9" w:rsidRDefault="00690F82" w:rsidP="00442339">
                      <w:pPr>
                        <w:rPr>
                          <w:sz w:val="15"/>
                          <w:szCs w:val="15"/>
                        </w:rPr>
                      </w:pPr>
                    </w:p>
                  </w:txbxContent>
                </v:textbox>
                <w10:wrap anchorx="page" anchory="page"/>
              </v:shape>
            </w:pict>
          </mc:Fallback>
        </mc:AlternateContent>
      </w:r>
      <w:r w:rsidR="00442339" w:rsidRPr="00877C4A">
        <w:rPr>
          <w:rFonts w:ascii="Times New Roman" w:eastAsia="Times New Roman" w:hAnsi="Times New Roman" w:cs="Times New Roman"/>
          <w:bCs w:val="0"/>
          <w:caps/>
          <w:color w:val="auto"/>
          <w:sz w:val="22"/>
          <w:szCs w:val="22"/>
        </w:rPr>
        <w:t>SCHOOL PSYCHOLOGY PROGRAM</w:t>
      </w:r>
    </w:p>
    <w:p w14:paraId="2131A608" w14:textId="77777777" w:rsidR="00442339" w:rsidRPr="00877C4A" w:rsidRDefault="00442339" w:rsidP="00442339">
      <w:pPr>
        <w:widowControl/>
        <w:tabs>
          <w:tab w:val="left" w:pos="7185"/>
        </w:tabs>
        <w:autoSpaceDE/>
        <w:autoSpaceDN/>
        <w:adjustRightInd/>
        <w:spacing w:before="200"/>
        <w:ind w:left="90"/>
        <w:jc w:val="center"/>
        <w:outlineLvl w:val="0"/>
        <w:rPr>
          <w:rFonts w:ascii="Times New Roman" w:hAnsi="Times New Roman"/>
          <w:b/>
          <w:caps/>
          <w:sz w:val="22"/>
          <w:szCs w:val="22"/>
        </w:rPr>
      </w:pPr>
      <w:r w:rsidRPr="00877C4A">
        <w:rPr>
          <w:rFonts w:ascii="Times New Roman" w:hAnsi="Times New Roman"/>
          <w:b/>
          <w:caps/>
          <w:sz w:val="22"/>
          <w:szCs w:val="22"/>
        </w:rPr>
        <w:t>RESEARCH GRANT APPLICATION</w:t>
      </w:r>
    </w:p>
    <w:p w14:paraId="08BB3C1A" w14:textId="77777777" w:rsidR="00442339" w:rsidRPr="00877C4A" w:rsidRDefault="00442339" w:rsidP="00442339">
      <w:pPr>
        <w:widowControl/>
        <w:autoSpaceDE/>
        <w:autoSpaceDN/>
        <w:adjustRightInd/>
        <w:rPr>
          <w:rFonts w:ascii="Times New Roman" w:hAnsi="Times New Roman"/>
          <w:sz w:val="22"/>
          <w:szCs w:val="22"/>
        </w:rPr>
      </w:pPr>
      <w:r w:rsidRPr="00877C4A">
        <w:rPr>
          <w:rFonts w:ascii="Times New Roman" w:hAnsi="Times New Roman"/>
          <w:sz w:val="22"/>
          <w:szCs w:val="22"/>
        </w:rPr>
        <w:t xml:space="preserve">  </w:t>
      </w:r>
    </w:p>
    <w:p w14:paraId="11FD77F5" w14:textId="77777777" w:rsidR="00442339" w:rsidRPr="00877C4A" w:rsidRDefault="00442339" w:rsidP="00442339">
      <w:pPr>
        <w:widowControl/>
        <w:autoSpaceDE/>
        <w:autoSpaceDN/>
        <w:adjustRightInd/>
        <w:rPr>
          <w:rFonts w:ascii="Times New Roman" w:hAnsi="Times New Roman"/>
          <w:sz w:val="22"/>
          <w:szCs w:val="22"/>
        </w:rPr>
      </w:pPr>
    </w:p>
    <w:tbl>
      <w:tblPr>
        <w:tblW w:w="11728" w:type="dxa"/>
        <w:jc w:val="center"/>
        <w:tblLayout w:type="fixed"/>
        <w:tblCellMar>
          <w:top w:w="14" w:type="dxa"/>
          <w:left w:w="86" w:type="dxa"/>
          <w:bottom w:w="14" w:type="dxa"/>
          <w:right w:w="86" w:type="dxa"/>
        </w:tblCellMar>
        <w:tblLook w:val="0000" w:firstRow="0" w:lastRow="0" w:firstColumn="0" w:lastColumn="0" w:noHBand="0" w:noVBand="0"/>
      </w:tblPr>
      <w:tblGrid>
        <w:gridCol w:w="914"/>
        <w:gridCol w:w="270"/>
        <w:gridCol w:w="540"/>
        <w:gridCol w:w="841"/>
        <w:gridCol w:w="2773"/>
        <w:gridCol w:w="52"/>
        <w:gridCol w:w="310"/>
        <w:gridCol w:w="135"/>
        <w:gridCol w:w="1214"/>
        <w:gridCol w:w="921"/>
        <w:gridCol w:w="356"/>
        <w:gridCol w:w="3402"/>
      </w:tblGrid>
      <w:tr w:rsidR="00442339" w:rsidRPr="00877C4A" w14:paraId="61C93D70" w14:textId="77777777" w:rsidTr="00F073C7">
        <w:trPr>
          <w:trHeight w:hRule="exact" w:val="403"/>
          <w:tblHeader/>
          <w:jc w:val="center"/>
        </w:trPr>
        <w:tc>
          <w:tcPr>
            <w:tcW w:w="914" w:type="dxa"/>
            <w:tcBorders>
              <w:top w:val="single" w:sz="4" w:space="0" w:color="0D0D0D"/>
              <w:left w:val="single" w:sz="4" w:space="0" w:color="0D0D0D"/>
              <w:bottom w:val="single" w:sz="4" w:space="0" w:color="0D0D0D"/>
            </w:tcBorders>
            <w:vAlign w:val="center"/>
          </w:tcPr>
          <w:p w14:paraId="43EFA28F" w14:textId="77777777" w:rsidR="00442339" w:rsidRPr="00877C4A" w:rsidRDefault="00442339" w:rsidP="00442339">
            <w:pPr>
              <w:widowControl/>
              <w:autoSpaceDE/>
              <w:autoSpaceDN/>
              <w:adjustRightInd/>
              <w:ind w:right="-177"/>
              <w:rPr>
                <w:rFonts w:ascii="Times New Roman" w:hAnsi="Times New Roman"/>
                <w:b/>
                <w:sz w:val="22"/>
                <w:szCs w:val="22"/>
              </w:rPr>
            </w:pPr>
            <w:r w:rsidRPr="00877C4A">
              <w:rPr>
                <w:rFonts w:ascii="Times New Roman" w:hAnsi="Times New Roman"/>
                <w:b/>
                <w:sz w:val="22"/>
                <w:szCs w:val="22"/>
              </w:rPr>
              <w:t>NAME:</w:t>
            </w:r>
          </w:p>
        </w:tc>
        <w:tc>
          <w:tcPr>
            <w:tcW w:w="4424" w:type="dxa"/>
            <w:gridSpan w:val="4"/>
            <w:tcBorders>
              <w:top w:val="single" w:sz="4" w:space="0" w:color="0D0D0D"/>
              <w:bottom w:val="single" w:sz="4" w:space="0" w:color="0D0D0D"/>
              <w:right w:val="single" w:sz="4" w:space="0" w:color="0D0D0D"/>
            </w:tcBorders>
            <w:vAlign w:val="center"/>
          </w:tcPr>
          <w:p w14:paraId="5B3C1666" w14:textId="77777777" w:rsidR="00442339" w:rsidRPr="00877C4A" w:rsidRDefault="00EB7B5D" w:rsidP="00442339">
            <w:pPr>
              <w:widowControl/>
              <w:autoSpaceDE/>
              <w:autoSpaceDN/>
              <w:adjustRightInd/>
              <w:ind w:left="-454"/>
              <w:rPr>
                <w:rFonts w:ascii="Times New Roman" w:hAnsi="Times New Roman"/>
                <w:sz w:val="22"/>
                <w:szCs w:val="22"/>
              </w:rPr>
            </w:pPr>
            <w:r w:rsidRPr="00877C4A">
              <w:rPr>
                <w:rFonts w:ascii="Times New Roman" w:hAnsi="Times New Roman"/>
                <w:sz w:val="22"/>
                <w:szCs w:val="22"/>
              </w:rPr>
              <w:t>D</w:t>
            </w:r>
          </w:p>
        </w:tc>
        <w:tc>
          <w:tcPr>
            <w:tcW w:w="2632" w:type="dxa"/>
            <w:gridSpan w:val="5"/>
            <w:tcBorders>
              <w:top w:val="single" w:sz="4" w:space="0" w:color="0D0D0D"/>
              <w:left w:val="single" w:sz="4" w:space="0" w:color="0D0D0D"/>
              <w:bottom w:val="single" w:sz="4" w:space="0" w:color="0D0D0D"/>
            </w:tcBorders>
            <w:vAlign w:val="center"/>
          </w:tcPr>
          <w:p w14:paraId="2B3427B7" w14:textId="77777777" w:rsidR="00442339" w:rsidRPr="00877C4A" w:rsidRDefault="00442339" w:rsidP="00442339">
            <w:pPr>
              <w:widowControl/>
              <w:autoSpaceDE/>
              <w:autoSpaceDN/>
              <w:adjustRightInd/>
              <w:ind w:left="-16"/>
              <w:rPr>
                <w:rFonts w:ascii="Times New Roman" w:hAnsi="Times New Roman"/>
                <w:b/>
                <w:sz w:val="22"/>
                <w:szCs w:val="22"/>
              </w:rPr>
            </w:pPr>
            <w:r w:rsidRPr="00877C4A">
              <w:rPr>
                <w:rFonts w:ascii="Times New Roman" w:hAnsi="Times New Roman"/>
                <w:b/>
                <w:sz w:val="22"/>
                <w:szCs w:val="22"/>
              </w:rPr>
              <w:t>PHONE NUMBER:</w:t>
            </w:r>
          </w:p>
        </w:tc>
        <w:tc>
          <w:tcPr>
            <w:tcW w:w="3758" w:type="dxa"/>
            <w:gridSpan w:val="2"/>
            <w:tcBorders>
              <w:top w:val="single" w:sz="4" w:space="0" w:color="0D0D0D"/>
              <w:left w:val="nil"/>
              <w:bottom w:val="single" w:sz="4" w:space="0" w:color="0D0D0D"/>
              <w:right w:val="single" w:sz="4" w:space="0" w:color="0D0D0D"/>
            </w:tcBorders>
            <w:vAlign w:val="center"/>
          </w:tcPr>
          <w:p w14:paraId="0AE45719" w14:textId="77777777" w:rsidR="00442339" w:rsidRPr="00877C4A" w:rsidRDefault="00442339" w:rsidP="00442339">
            <w:pPr>
              <w:widowControl/>
              <w:autoSpaceDE/>
              <w:autoSpaceDN/>
              <w:adjustRightInd/>
              <w:ind w:left="1954"/>
              <w:rPr>
                <w:rFonts w:ascii="Times New Roman" w:hAnsi="Times New Roman"/>
                <w:sz w:val="22"/>
                <w:szCs w:val="22"/>
              </w:rPr>
            </w:pPr>
          </w:p>
          <w:p w14:paraId="74EE15B9" w14:textId="77777777" w:rsidR="00442339" w:rsidRPr="00877C4A" w:rsidRDefault="00442339" w:rsidP="00442339">
            <w:pPr>
              <w:widowControl/>
              <w:autoSpaceDE/>
              <w:autoSpaceDN/>
              <w:adjustRightInd/>
              <w:ind w:left="1954"/>
              <w:rPr>
                <w:rFonts w:ascii="Times New Roman" w:hAnsi="Times New Roman"/>
                <w:sz w:val="22"/>
                <w:szCs w:val="22"/>
              </w:rPr>
            </w:pPr>
          </w:p>
          <w:p w14:paraId="6CC44A86" w14:textId="77777777" w:rsidR="00442339" w:rsidRPr="00877C4A" w:rsidRDefault="00442339" w:rsidP="00442339">
            <w:pPr>
              <w:widowControl/>
              <w:autoSpaceDE/>
              <w:autoSpaceDN/>
              <w:adjustRightInd/>
              <w:ind w:left="1954"/>
              <w:rPr>
                <w:rFonts w:ascii="Times New Roman" w:hAnsi="Times New Roman"/>
                <w:sz w:val="22"/>
                <w:szCs w:val="22"/>
              </w:rPr>
            </w:pPr>
          </w:p>
          <w:p w14:paraId="416BDB4F" w14:textId="77777777" w:rsidR="00442339" w:rsidRPr="00877C4A" w:rsidRDefault="00442339" w:rsidP="00442339">
            <w:pPr>
              <w:widowControl/>
              <w:autoSpaceDE/>
              <w:autoSpaceDN/>
              <w:adjustRightInd/>
              <w:ind w:left="1954"/>
              <w:rPr>
                <w:rFonts w:ascii="Times New Roman" w:hAnsi="Times New Roman"/>
                <w:sz w:val="22"/>
                <w:szCs w:val="22"/>
              </w:rPr>
            </w:pPr>
          </w:p>
        </w:tc>
      </w:tr>
      <w:tr w:rsidR="00442339" w:rsidRPr="00877C4A" w14:paraId="0019B5A1" w14:textId="77777777" w:rsidTr="00F073C7">
        <w:trPr>
          <w:trHeight w:hRule="exact" w:val="403"/>
          <w:tblHeader/>
          <w:jc w:val="center"/>
        </w:trPr>
        <w:tc>
          <w:tcPr>
            <w:tcW w:w="1184" w:type="dxa"/>
            <w:gridSpan w:val="2"/>
            <w:tcBorders>
              <w:top w:val="single" w:sz="4" w:space="0" w:color="0D0D0D"/>
              <w:left w:val="single" w:sz="4" w:space="0" w:color="0D0D0D"/>
              <w:bottom w:val="single" w:sz="4" w:space="0" w:color="0D0D0D"/>
            </w:tcBorders>
            <w:vAlign w:val="center"/>
          </w:tcPr>
          <w:p w14:paraId="0046E66E" w14:textId="77777777" w:rsidR="00442339" w:rsidRPr="00877C4A" w:rsidRDefault="00442339" w:rsidP="00442339">
            <w:pPr>
              <w:widowControl/>
              <w:autoSpaceDE/>
              <w:autoSpaceDN/>
              <w:adjustRightInd/>
              <w:ind w:right="-169"/>
              <w:rPr>
                <w:rFonts w:ascii="Times New Roman" w:hAnsi="Times New Roman"/>
                <w:b/>
                <w:sz w:val="22"/>
                <w:szCs w:val="22"/>
              </w:rPr>
            </w:pPr>
            <w:r w:rsidRPr="00877C4A">
              <w:rPr>
                <w:rFonts w:ascii="Times New Roman" w:hAnsi="Times New Roman"/>
                <w:b/>
                <w:sz w:val="22"/>
                <w:szCs w:val="22"/>
              </w:rPr>
              <w:t xml:space="preserve">ADDRESS: </w:t>
            </w:r>
          </w:p>
        </w:tc>
        <w:tc>
          <w:tcPr>
            <w:tcW w:w="4154" w:type="dxa"/>
            <w:gridSpan w:val="3"/>
            <w:tcBorders>
              <w:top w:val="single" w:sz="4" w:space="0" w:color="0D0D0D"/>
              <w:bottom w:val="single" w:sz="4" w:space="0" w:color="0D0D0D"/>
            </w:tcBorders>
            <w:vAlign w:val="center"/>
          </w:tcPr>
          <w:p w14:paraId="3B02BD4A" w14:textId="77777777" w:rsidR="00442339" w:rsidRPr="00877C4A" w:rsidRDefault="00442339" w:rsidP="00442339">
            <w:pPr>
              <w:widowControl/>
              <w:autoSpaceDE/>
              <w:autoSpaceDN/>
              <w:adjustRightInd/>
              <w:rPr>
                <w:rFonts w:ascii="Times New Roman" w:hAnsi="Times New Roman"/>
                <w:sz w:val="22"/>
                <w:szCs w:val="22"/>
              </w:rPr>
            </w:pPr>
          </w:p>
        </w:tc>
        <w:tc>
          <w:tcPr>
            <w:tcW w:w="1711" w:type="dxa"/>
            <w:gridSpan w:val="4"/>
            <w:tcBorders>
              <w:top w:val="single" w:sz="4" w:space="0" w:color="0D0D0D"/>
              <w:bottom w:val="single" w:sz="4" w:space="0" w:color="0D0D0D"/>
            </w:tcBorders>
            <w:vAlign w:val="center"/>
          </w:tcPr>
          <w:p w14:paraId="7324839E" w14:textId="77777777" w:rsidR="00442339" w:rsidRPr="00877C4A" w:rsidRDefault="00442339" w:rsidP="00442339">
            <w:pPr>
              <w:widowControl/>
              <w:autoSpaceDE/>
              <w:autoSpaceDN/>
              <w:adjustRightInd/>
              <w:rPr>
                <w:rFonts w:ascii="Times New Roman" w:hAnsi="Times New Roman"/>
                <w:b/>
                <w:sz w:val="22"/>
                <w:szCs w:val="22"/>
              </w:rPr>
            </w:pPr>
            <w:r w:rsidRPr="00877C4A">
              <w:rPr>
                <w:rFonts w:ascii="Times New Roman" w:hAnsi="Times New Roman"/>
                <w:b/>
                <w:sz w:val="22"/>
                <w:szCs w:val="22"/>
              </w:rPr>
              <w:t>CITY, STATE, ZIP:</w:t>
            </w:r>
          </w:p>
        </w:tc>
        <w:tc>
          <w:tcPr>
            <w:tcW w:w="4679" w:type="dxa"/>
            <w:gridSpan w:val="3"/>
            <w:tcBorders>
              <w:top w:val="single" w:sz="4" w:space="0" w:color="0D0D0D"/>
              <w:bottom w:val="single" w:sz="4" w:space="0" w:color="0D0D0D"/>
              <w:right w:val="single" w:sz="4" w:space="0" w:color="0D0D0D"/>
            </w:tcBorders>
            <w:vAlign w:val="center"/>
          </w:tcPr>
          <w:p w14:paraId="5ADA346A" w14:textId="77777777" w:rsidR="00442339" w:rsidRPr="00877C4A" w:rsidRDefault="00442339" w:rsidP="00442339">
            <w:pPr>
              <w:widowControl/>
              <w:autoSpaceDE/>
              <w:autoSpaceDN/>
              <w:adjustRightInd/>
              <w:rPr>
                <w:rFonts w:ascii="Times New Roman" w:hAnsi="Times New Roman"/>
                <w:b/>
                <w:sz w:val="22"/>
                <w:szCs w:val="22"/>
              </w:rPr>
            </w:pPr>
          </w:p>
        </w:tc>
      </w:tr>
      <w:tr w:rsidR="00442339" w:rsidRPr="00877C4A" w14:paraId="59D3F7C0" w14:textId="77777777" w:rsidTr="00F073C7">
        <w:trPr>
          <w:trHeight w:hRule="exact" w:val="789"/>
          <w:tblHeader/>
          <w:jc w:val="center"/>
        </w:trPr>
        <w:tc>
          <w:tcPr>
            <w:tcW w:w="1724" w:type="dxa"/>
            <w:gridSpan w:val="3"/>
            <w:tcBorders>
              <w:top w:val="single" w:sz="4" w:space="0" w:color="0D0D0D"/>
              <w:left w:val="single" w:sz="4" w:space="0" w:color="0D0D0D"/>
              <w:bottom w:val="single" w:sz="4" w:space="0" w:color="0D0D0D"/>
            </w:tcBorders>
            <w:vAlign w:val="center"/>
          </w:tcPr>
          <w:p w14:paraId="7559A346" w14:textId="77777777" w:rsidR="00442339" w:rsidRPr="00877C4A" w:rsidRDefault="00442339" w:rsidP="00442339">
            <w:pPr>
              <w:widowControl/>
              <w:autoSpaceDE/>
              <w:autoSpaceDN/>
              <w:adjustRightInd/>
              <w:rPr>
                <w:rFonts w:ascii="Times New Roman" w:hAnsi="Times New Roman"/>
                <w:b/>
                <w:sz w:val="22"/>
                <w:szCs w:val="22"/>
              </w:rPr>
            </w:pPr>
          </w:p>
          <w:p w14:paraId="0AD9A0B5" w14:textId="77777777" w:rsidR="00442339" w:rsidRPr="00877C4A" w:rsidRDefault="00442339" w:rsidP="00442339">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DISSERTATION SUPERVISOR </w:t>
            </w:r>
          </w:p>
          <w:p w14:paraId="59F6ECA2" w14:textId="77777777" w:rsidR="00442339" w:rsidRPr="00877C4A" w:rsidRDefault="00442339" w:rsidP="00442339">
            <w:pPr>
              <w:widowControl/>
              <w:autoSpaceDE/>
              <w:autoSpaceDN/>
              <w:adjustRightInd/>
              <w:rPr>
                <w:rFonts w:ascii="Times New Roman" w:hAnsi="Times New Roman"/>
                <w:b/>
                <w:sz w:val="22"/>
                <w:szCs w:val="22"/>
              </w:rPr>
            </w:pPr>
          </w:p>
          <w:p w14:paraId="70E0FB7C" w14:textId="77777777" w:rsidR="00442339" w:rsidRPr="00877C4A" w:rsidRDefault="00442339" w:rsidP="00442339">
            <w:pPr>
              <w:widowControl/>
              <w:autoSpaceDE/>
              <w:autoSpaceDN/>
              <w:adjustRightInd/>
              <w:rPr>
                <w:rFonts w:ascii="Times New Roman" w:hAnsi="Times New Roman"/>
                <w:sz w:val="22"/>
                <w:szCs w:val="22"/>
              </w:rPr>
            </w:pPr>
          </w:p>
        </w:tc>
        <w:tc>
          <w:tcPr>
            <w:tcW w:w="3614" w:type="dxa"/>
            <w:gridSpan w:val="2"/>
            <w:tcBorders>
              <w:top w:val="single" w:sz="4" w:space="0" w:color="0D0D0D"/>
              <w:bottom w:val="single" w:sz="4" w:space="0" w:color="0D0D0D"/>
              <w:right w:val="single" w:sz="4" w:space="0" w:color="0D0D0D"/>
            </w:tcBorders>
            <w:vAlign w:val="center"/>
          </w:tcPr>
          <w:p w14:paraId="021CAED3" w14:textId="77777777" w:rsidR="00442339" w:rsidRPr="00877C4A" w:rsidRDefault="00442339" w:rsidP="00442339">
            <w:pPr>
              <w:widowControl/>
              <w:autoSpaceDE/>
              <w:autoSpaceDN/>
              <w:adjustRightInd/>
              <w:rPr>
                <w:rFonts w:ascii="Times New Roman" w:hAnsi="Times New Roman"/>
                <w:sz w:val="22"/>
                <w:szCs w:val="22"/>
              </w:rPr>
            </w:pPr>
          </w:p>
        </w:tc>
        <w:tc>
          <w:tcPr>
            <w:tcW w:w="2632" w:type="dxa"/>
            <w:gridSpan w:val="5"/>
            <w:tcBorders>
              <w:top w:val="single" w:sz="4" w:space="0" w:color="0D0D0D"/>
              <w:left w:val="single" w:sz="4" w:space="0" w:color="0D0D0D"/>
              <w:bottom w:val="single" w:sz="4" w:space="0" w:color="0D0D0D"/>
            </w:tcBorders>
            <w:vAlign w:val="center"/>
          </w:tcPr>
          <w:p w14:paraId="216B81FC" w14:textId="77777777" w:rsidR="00442339" w:rsidRPr="00877C4A" w:rsidRDefault="00442339" w:rsidP="00442339">
            <w:pPr>
              <w:widowControl/>
              <w:autoSpaceDE/>
              <w:autoSpaceDN/>
              <w:adjustRightInd/>
              <w:ind w:right="-2727"/>
              <w:rPr>
                <w:rFonts w:ascii="Times New Roman" w:hAnsi="Times New Roman"/>
                <w:sz w:val="22"/>
                <w:szCs w:val="22"/>
              </w:rPr>
            </w:pPr>
            <w:r w:rsidRPr="00877C4A">
              <w:rPr>
                <w:rFonts w:ascii="Times New Roman" w:hAnsi="Times New Roman"/>
                <w:b/>
                <w:sz w:val="22"/>
                <w:szCs w:val="22"/>
              </w:rPr>
              <w:t>HOME ADDRESS:</w:t>
            </w:r>
          </w:p>
        </w:tc>
        <w:tc>
          <w:tcPr>
            <w:tcW w:w="3758" w:type="dxa"/>
            <w:gridSpan w:val="2"/>
            <w:tcBorders>
              <w:top w:val="single" w:sz="4" w:space="0" w:color="0D0D0D"/>
              <w:left w:val="nil"/>
              <w:bottom w:val="single" w:sz="4" w:space="0" w:color="0D0D0D"/>
              <w:right w:val="single" w:sz="4" w:space="0" w:color="0D0D0D"/>
            </w:tcBorders>
            <w:vAlign w:val="center"/>
          </w:tcPr>
          <w:p w14:paraId="34667645" w14:textId="77777777" w:rsidR="00442339" w:rsidRPr="00877C4A" w:rsidRDefault="00442339" w:rsidP="00442339">
            <w:pPr>
              <w:widowControl/>
              <w:autoSpaceDE/>
              <w:autoSpaceDN/>
              <w:adjustRightInd/>
              <w:ind w:hanging="25"/>
              <w:rPr>
                <w:rFonts w:ascii="Times New Roman" w:hAnsi="Times New Roman"/>
                <w:sz w:val="22"/>
                <w:szCs w:val="22"/>
              </w:rPr>
            </w:pPr>
            <w:r w:rsidRPr="00877C4A">
              <w:rPr>
                <w:rFonts w:ascii="Times New Roman" w:hAnsi="Times New Roman"/>
                <w:sz w:val="22"/>
                <w:szCs w:val="22"/>
              </w:rPr>
              <w:t xml:space="preserve">                </w:t>
            </w:r>
          </w:p>
        </w:tc>
      </w:tr>
      <w:tr w:rsidR="00442339" w:rsidRPr="00877C4A" w14:paraId="416FAC60" w14:textId="77777777" w:rsidTr="00F073C7">
        <w:trPr>
          <w:trHeight w:hRule="exact" w:val="403"/>
          <w:tblHeader/>
          <w:jc w:val="center"/>
        </w:trPr>
        <w:tc>
          <w:tcPr>
            <w:tcW w:w="1724" w:type="dxa"/>
            <w:gridSpan w:val="3"/>
            <w:tcBorders>
              <w:top w:val="single" w:sz="4" w:space="0" w:color="0D0D0D"/>
              <w:left w:val="single" w:sz="4" w:space="0" w:color="0D0D0D"/>
              <w:bottom w:val="single" w:sz="4" w:space="0" w:color="0D0D0D"/>
            </w:tcBorders>
            <w:vAlign w:val="center"/>
          </w:tcPr>
          <w:p w14:paraId="33D473EA" w14:textId="77777777" w:rsidR="00442339" w:rsidRPr="00877C4A" w:rsidRDefault="00442339" w:rsidP="00442339">
            <w:pPr>
              <w:widowControl/>
              <w:autoSpaceDE/>
              <w:autoSpaceDN/>
              <w:adjustRightInd/>
              <w:ind w:right="-177"/>
              <w:rPr>
                <w:rFonts w:ascii="Times New Roman" w:hAnsi="Times New Roman"/>
                <w:b/>
                <w:sz w:val="22"/>
                <w:szCs w:val="22"/>
              </w:rPr>
            </w:pPr>
            <w:r w:rsidRPr="00877C4A">
              <w:rPr>
                <w:rFonts w:ascii="Times New Roman" w:hAnsi="Times New Roman"/>
                <w:b/>
                <w:sz w:val="22"/>
                <w:szCs w:val="22"/>
              </w:rPr>
              <w:t>START DATE OF PROJECT:</w:t>
            </w:r>
          </w:p>
        </w:tc>
        <w:tc>
          <w:tcPr>
            <w:tcW w:w="3614" w:type="dxa"/>
            <w:gridSpan w:val="2"/>
            <w:tcBorders>
              <w:top w:val="single" w:sz="4" w:space="0" w:color="0D0D0D"/>
              <w:bottom w:val="single" w:sz="4" w:space="0" w:color="0D0D0D"/>
              <w:right w:val="single" w:sz="4" w:space="0" w:color="0D0D0D"/>
            </w:tcBorders>
            <w:vAlign w:val="center"/>
          </w:tcPr>
          <w:p w14:paraId="786FB8D0" w14:textId="77777777" w:rsidR="00442339" w:rsidRPr="00877C4A" w:rsidRDefault="00442339" w:rsidP="00442339">
            <w:pPr>
              <w:widowControl/>
              <w:autoSpaceDE/>
              <w:autoSpaceDN/>
              <w:adjustRightInd/>
              <w:rPr>
                <w:rFonts w:ascii="Times New Roman" w:hAnsi="Times New Roman"/>
                <w:sz w:val="22"/>
                <w:szCs w:val="22"/>
              </w:rPr>
            </w:pPr>
          </w:p>
        </w:tc>
        <w:tc>
          <w:tcPr>
            <w:tcW w:w="2632" w:type="dxa"/>
            <w:gridSpan w:val="5"/>
            <w:tcBorders>
              <w:top w:val="single" w:sz="4" w:space="0" w:color="0D0D0D"/>
              <w:left w:val="single" w:sz="4" w:space="0" w:color="0D0D0D"/>
              <w:bottom w:val="single" w:sz="4" w:space="0" w:color="0D0D0D"/>
            </w:tcBorders>
            <w:vAlign w:val="center"/>
          </w:tcPr>
          <w:p w14:paraId="7111F779" w14:textId="77777777" w:rsidR="00442339" w:rsidRPr="00877C4A" w:rsidRDefault="00442339" w:rsidP="00442339">
            <w:pPr>
              <w:widowControl/>
              <w:autoSpaceDE/>
              <w:autoSpaceDN/>
              <w:adjustRightInd/>
              <w:ind w:left="-16"/>
              <w:rPr>
                <w:rFonts w:ascii="Times New Roman" w:hAnsi="Times New Roman"/>
                <w:b/>
                <w:sz w:val="22"/>
                <w:szCs w:val="22"/>
              </w:rPr>
            </w:pPr>
            <w:r w:rsidRPr="00877C4A">
              <w:rPr>
                <w:rFonts w:ascii="Times New Roman" w:hAnsi="Times New Roman"/>
                <w:b/>
                <w:sz w:val="22"/>
                <w:szCs w:val="22"/>
              </w:rPr>
              <w:t>END DATE:</w:t>
            </w:r>
          </w:p>
        </w:tc>
        <w:tc>
          <w:tcPr>
            <w:tcW w:w="3758" w:type="dxa"/>
            <w:gridSpan w:val="2"/>
            <w:tcBorders>
              <w:top w:val="single" w:sz="4" w:space="0" w:color="0D0D0D"/>
              <w:left w:val="nil"/>
              <w:bottom w:val="single" w:sz="4" w:space="0" w:color="0D0D0D"/>
              <w:right w:val="single" w:sz="4" w:space="0" w:color="0D0D0D"/>
            </w:tcBorders>
            <w:vAlign w:val="center"/>
          </w:tcPr>
          <w:p w14:paraId="594FDD28" w14:textId="77777777" w:rsidR="00442339" w:rsidRPr="00877C4A" w:rsidRDefault="00442339" w:rsidP="00442339">
            <w:pPr>
              <w:widowControl/>
              <w:autoSpaceDE/>
              <w:autoSpaceDN/>
              <w:adjustRightInd/>
              <w:ind w:left="1954"/>
              <w:rPr>
                <w:rFonts w:ascii="Times New Roman" w:hAnsi="Times New Roman"/>
                <w:sz w:val="22"/>
                <w:szCs w:val="22"/>
              </w:rPr>
            </w:pPr>
          </w:p>
          <w:p w14:paraId="67E43FA4" w14:textId="77777777" w:rsidR="00442339" w:rsidRPr="00877C4A" w:rsidRDefault="00442339" w:rsidP="00442339">
            <w:pPr>
              <w:widowControl/>
              <w:autoSpaceDE/>
              <w:autoSpaceDN/>
              <w:adjustRightInd/>
              <w:ind w:left="1954"/>
              <w:rPr>
                <w:rFonts w:ascii="Times New Roman" w:hAnsi="Times New Roman"/>
                <w:sz w:val="22"/>
                <w:szCs w:val="22"/>
              </w:rPr>
            </w:pPr>
          </w:p>
          <w:p w14:paraId="3A6A56F0" w14:textId="77777777" w:rsidR="00442339" w:rsidRPr="00877C4A" w:rsidRDefault="00442339" w:rsidP="00442339">
            <w:pPr>
              <w:widowControl/>
              <w:autoSpaceDE/>
              <w:autoSpaceDN/>
              <w:adjustRightInd/>
              <w:ind w:left="1954"/>
              <w:rPr>
                <w:rFonts w:ascii="Times New Roman" w:hAnsi="Times New Roman"/>
                <w:sz w:val="22"/>
                <w:szCs w:val="22"/>
              </w:rPr>
            </w:pPr>
          </w:p>
          <w:p w14:paraId="1C95FF4B" w14:textId="77777777" w:rsidR="00442339" w:rsidRPr="00877C4A" w:rsidRDefault="00442339" w:rsidP="00442339">
            <w:pPr>
              <w:widowControl/>
              <w:autoSpaceDE/>
              <w:autoSpaceDN/>
              <w:adjustRightInd/>
              <w:ind w:left="1954"/>
              <w:rPr>
                <w:rFonts w:ascii="Times New Roman" w:hAnsi="Times New Roman"/>
                <w:sz w:val="22"/>
                <w:szCs w:val="22"/>
              </w:rPr>
            </w:pPr>
          </w:p>
        </w:tc>
      </w:tr>
      <w:tr w:rsidR="00442339" w:rsidRPr="00877C4A" w14:paraId="62F43D79" w14:textId="77777777" w:rsidTr="00F073C7">
        <w:trPr>
          <w:trHeight w:hRule="exact" w:val="403"/>
          <w:tblHeader/>
          <w:jc w:val="center"/>
        </w:trPr>
        <w:tc>
          <w:tcPr>
            <w:tcW w:w="1724" w:type="dxa"/>
            <w:gridSpan w:val="3"/>
            <w:tcBorders>
              <w:top w:val="single" w:sz="4" w:space="0" w:color="0D0D0D"/>
              <w:left w:val="single" w:sz="4" w:space="0" w:color="0D0D0D"/>
              <w:bottom w:val="single" w:sz="4" w:space="0" w:color="0D0D0D"/>
            </w:tcBorders>
            <w:vAlign w:val="center"/>
          </w:tcPr>
          <w:p w14:paraId="7434A754" w14:textId="77777777" w:rsidR="00442339" w:rsidRPr="00877C4A" w:rsidRDefault="00442339" w:rsidP="00442339">
            <w:pPr>
              <w:widowControl/>
              <w:autoSpaceDE/>
              <w:autoSpaceDN/>
              <w:adjustRightInd/>
              <w:ind w:right="-177"/>
              <w:rPr>
                <w:rFonts w:ascii="Times New Roman" w:hAnsi="Times New Roman"/>
                <w:b/>
                <w:sz w:val="22"/>
                <w:szCs w:val="22"/>
              </w:rPr>
            </w:pPr>
            <w:r w:rsidRPr="00877C4A">
              <w:rPr>
                <w:rFonts w:ascii="Times New Roman" w:hAnsi="Times New Roman"/>
                <w:b/>
                <w:sz w:val="22"/>
                <w:szCs w:val="22"/>
              </w:rPr>
              <w:t>TITLE:</w:t>
            </w:r>
          </w:p>
        </w:tc>
        <w:tc>
          <w:tcPr>
            <w:tcW w:w="3614" w:type="dxa"/>
            <w:gridSpan w:val="2"/>
            <w:tcBorders>
              <w:top w:val="single" w:sz="4" w:space="0" w:color="0D0D0D"/>
              <w:bottom w:val="single" w:sz="4" w:space="0" w:color="0D0D0D"/>
              <w:right w:val="single" w:sz="4" w:space="0" w:color="0D0D0D"/>
            </w:tcBorders>
            <w:vAlign w:val="center"/>
          </w:tcPr>
          <w:p w14:paraId="23043428" w14:textId="77777777" w:rsidR="00442339" w:rsidRPr="00877C4A" w:rsidRDefault="00442339" w:rsidP="00442339">
            <w:pPr>
              <w:widowControl/>
              <w:autoSpaceDE/>
              <w:autoSpaceDN/>
              <w:adjustRightInd/>
              <w:rPr>
                <w:rFonts w:ascii="Times New Roman" w:hAnsi="Times New Roman"/>
                <w:sz w:val="22"/>
                <w:szCs w:val="22"/>
              </w:rPr>
            </w:pPr>
          </w:p>
        </w:tc>
        <w:tc>
          <w:tcPr>
            <w:tcW w:w="2632" w:type="dxa"/>
            <w:gridSpan w:val="5"/>
            <w:tcBorders>
              <w:top w:val="single" w:sz="4" w:space="0" w:color="0D0D0D"/>
              <w:left w:val="single" w:sz="4" w:space="0" w:color="0D0D0D"/>
              <w:bottom w:val="single" w:sz="4" w:space="0" w:color="0D0D0D"/>
            </w:tcBorders>
            <w:vAlign w:val="center"/>
          </w:tcPr>
          <w:p w14:paraId="7351B912" w14:textId="77777777" w:rsidR="00442339" w:rsidRPr="00877C4A" w:rsidRDefault="00442339" w:rsidP="00442339">
            <w:pPr>
              <w:widowControl/>
              <w:autoSpaceDE/>
              <w:autoSpaceDN/>
              <w:adjustRightInd/>
              <w:ind w:left="-16"/>
              <w:rPr>
                <w:rFonts w:ascii="Times New Roman" w:hAnsi="Times New Roman"/>
                <w:b/>
                <w:sz w:val="22"/>
                <w:szCs w:val="22"/>
              </w:rPr>
            </w:pPr>
          </w:p>
        </w:tc>
        <w:tc>
          <w:tcPr>
            <w:tcW w:w="3758" w:type="dxa"/>
            <w:gridSpan w:val="2"/>
            <w:tcBorders>
              <w:top w:val="single" w:sz="4" w:space="0" w:color="0D0D0D"/>
              <w:left w:val="nil"/>
              <w:bottom w:val="single" w:sz="4" w:space="0" w:color="0D0D0D"/>
              <w:right w:val="single" w:sz="4" w:space="0" w:color="0D0D0D"/>
            </w:tcBorders>
            <w:vAlign w:val="center"/>
          </w:tcPr>
          <w:p w14:paraId="2135DFE0" w14:textId="77777777" w:rsidR="00442339" w:rsidRPr="00877C4A" w:rsidRDefault="00442339" w:rsidP="00442339">
            <w:pPr>
              <w:widowControl/>
              <w:autoSpaceDE/>
              <w:autoSpaceDN/>
              <w:adjustRightInd/>
              <w:ind w:left="1954"/>
              <w:rPr>
                <w:rFonts w:ascii="Times New Roman" w:hAnsi="Times New Roman"/>
                <w:sz w:val="22"/>
                <w:szCs w:val="22"/>
              </w:rPr>
            </w:pPr>
          </w:p>
          <w:p w14:paraId="2ADA636D" w14:textId="77777777" w:rsidR="00442339" w:rsidRPr="00877C4A" w:rsidRDefault="00442339" w:rsidP="00442339">
            <w:pPr>
              <w:widowControl/>
              <w:autoSpaceDE/>
              <w:autoSpaceDN/>
              <w:adjustRightInd/>
              <w:ind w:left="1954"/>
              <w:rPr>
                <w:rFonts w:ascii="Times New Roman" w:hAnsi="Times New Roman"/>
                <w:sz w:val="22"/>
                <w:szCs w:val="22"/>
              </w:rPr>
            </w:pPr>
          </w:p>
          <w:p w14:paraId="17251847" w14:textId="77777777" w:rsidR="00442339" w:rsidRPr="00877C4A" w:rsidRDefault="00442339" w:rsidP="00442339">
            <w:pPr>
              <w:widowControl/>
              <w:autoSpaceDE/>
              <w:autoSpaceDN/>
              <w:adjustRightInd/>
              <w:ind w:left="1954"/>
              <w:rPr>
                <w:rFonts w:ascii="Times New Roman" w:hAnsi="Times New Roman"/>
                <w:sz w:val="22"/>
                <w:szCs w:val="22"/>
              </w:rPr>
            </w:pPr>
          </w:p>
          <w:p w14:paraId="052120CE" w14:textId="77777777" w:rsidR="00442339" w:rsidRPr="00877C4A" w:rsidRDefault="00442339" w:rsidP="00442339">
            <w:pPr>
              <w:widowControl/>
              <w:autoSpaceDE/>
              <w:autoSpaceDN/>
              <w:adjustRightInd/>
              <w:ind w:left="1954"/>
              <w:rPr>
                <w:rFonts w:ascii="Times New Roman" w:hAnsi="Times New Roman"/>
                <w:sz w:val="22"/>
                <w:szCs w:val="22"/>
              </w:rPr>
            </w:pPr>
          </w:p>
        </w:tc>
      </w:tr>
      <w:tr w:rsidR="00442339" w:rsidRPr="00877C4A" w14:paraId="4530C926" w14:textId="77777777" w:rsidTr="00F073C7">
        <w:trPr>
          <w:trHeight w:hRule="exact" w:val="537"/>
          <w:jc w:val="center"/>
        </w:trPr>
        <w:tc>
          <w:tcPr>
            <w:tcW w:w="1724" w:type="dxa"/>
            <w:gridSpan w:val="3"/>
            <w:tcBorders>
              <w:top w:val="single" w:sz="4" w:space="0" w:color="0D0D0D"/>
              <w:left w:val="single" w:sz="4" w:space="0" w:color="0D0D0D"/>
              <w:bottom w:val="single" w:sz="4" w:space="0" w:color="0D0D0D"/>
            </w:tcBorders>
            <w:vAlign w:val="center"/>
          </w:tcPr>
          <w:p w14:paraId="4EE74577" w14:textId="77777777" w:rsidR="00442339" w:rsidRPr="00877C4A" w:rsidRDefault="00442339" w:rsidP="00442339">
            <w:pPr>
              <w:widowControl/>
              <w:autoSpaceDE/>
              <w:autoSpaceDN/>
              <w:adjustRightInd/>
              <w:ind w:right="-177"/>
              <w:rPr>
                <w:rFonts w:ascii="Times New Roman" w:hAnsi="Times New Roman"/>
                <w:b/>
                <w:sz w:val="22"/>
                <w:szCs w:val="22"/>
              </w:rPr>
            </w:pPr>
            <w:r w:rsidRPr="00877C4A">
              <w:rPr>
                <w:rFonts w:ascii="Times New Roman" w:hAnsi="Times New Roman"/>
                <w:b/>
                <w:sz w:val="22"/>
                <w:szCs w:val="22"/>
              </w:rPr>
              <w:t>Amount Requested</w:t>
            </w:r>
          </w:p>
          <w:p w14:paraId="1960BF66" w14:textId="6DE3E019" w:rsidR="00442339" w:rsidRPr="00877C4A" w:rsidRDefault="00442339" w:rsidP="00526BDC">
            <w:pPr>
              <w:widowControl/>
              <w:autoSpaceDE/>
              <w:autoSpaceDN/>
              <w:adjustRightInd/>
              <w:ind w:right="-177"/>
              <w:rPr>
                <w:rFonts w:ascii="Times New Roman" w:hAnsi="Times New Roman"/>
                <w:b/>
                <w:sz w:val="22"/>
                <w:szCs w:val="22"/>
              </w:rPr>
            </w:pPr>
            <w:r w:rsidRPr="00877C4A">
              <w:rPr>
                <w:rFonts w:ascii="Times New Roman" w:hAnsi="Times New Roman"/>
                <w:b/>
                <w:sz w:val="22"/>
                <w:szCs w:val="22"/>
              </w:rPr>
              <w:t>(MAX.  $</w:t>
            </w:r>
            <w:r w:rsidR="00526BDC" w:rsidRPr="00877C4A">
              <w:rPr>
                <w:rFonts w:ascii="Times New Roman" w:hAnsi="Times New Roman"/>
                <w:b/>
                <w:sz w:val="22"/>
                <w:szCs w:val="22"/>
              </w:rPr>
              <w:t>4</w:t>
            </w:r>
            <w:r w:rsidRPr="00877C4A">
              <w:rPr>
                <w:rFonts w:ascii="Times New Roman" w:hAnsi="Times New Roman"/>
                <w:b/>
                <w:sz w:val="22"/>
                <w:szCs w:val="22"/>
              </w:rPr>
              <w:t>00.00)</w:t>
            </w:r>
          </w:p>
        </w:tc>
        <w:tc>
          <w:tcPr>
            <w:tcW w:w="3614" w:type="dxa"/>
            <w:gridSpan w:val="2"/>
            <w:tcBorders>
              <w:top w:val="single" w:sz="4" w:space="0" w:color="0D0D0D"/>
              <w:bottom w:val="single" w:sz="4" w:space="0" w:color="0D0D0D"/>
              <w:right w:val="single" w:sz="4" w:space="0" w:color="0D0D0D"/>
            </w:tcBorders>
            <w:vAlign w:val="center"/>
          </w:tcPr>
          <w:p w14:paraId="2F9B6560" w14:textId="77777777" w:rsidR="00442339" w:rsidRPr="00877C4A" w:rsidRDefault="00442339" w:rsidP="00442339">
            <w:pPr>
              <w:widowControl/>
              <w:autoSpaceDE/>
              <w:autoSpaceDN/>
              <w:adjustRightInd/>
              <w:ind w:right="-177"/>
              <w:rPr>
                <w:rFonts w:ascii="Times New Roman" w:hAnsi="Times New Roman"/>
                <w:b/>
                <w:sz w:val="22"/>
                <w:szCs w:val="22"/>
              </w:rPr>
            </w:pPr>
          </w:p>
        </w:tc>
        <w:tc>
          <w:tcPr>
            <w:tcW w:w="2632" w:type="dxa"/>
            <w:gridSpan w:val="5"/>
            <w:tcBorders>
              <w:top w:val="single" w:sz="4" w:space="0" w:color="0D0D0D"/>
              <w:left w:val="single" w:sz="4" w:space="0" w:color="0D0D0D"/>
              <w:bottom w:val="single" w:sz="4" w:space="0" w:color="0D0D0D"/>
            </w:tcBorders>
            <w:vAlign w:val="center"/>
          </w:tcPr>
          <w:p w14:paraId="778CEBFD" w14:textId="77777777" w:rsidR="00442339" w:rsidRPr="00877C4A" w:rsidRDefault="00442339" w:rsidP="00442339">
            <w:pPr>
              <w:widowControl/>
              <w:autoSpaceDE/>
              <w:autoSpaceDN/>
              <w:adjustRightInd/>
              <w:rPr>
                <w:rFonts w:ascii="Times New Roman" w:hAnsi="Times New Roman"/>
                <w:b/>
                <w:sz w:val="22"/>
                <w:szCs w:val="22"/>
              </w:rPr>
            </w:pPr>
            <w:r w:rsidRPr="00877C4A">
              <w:rPr>
                <w:rFonts w:ascii="Times New Roman" w:hAnsi="Times New Roman"/>
                <w:b/>
                <w:sz w:val="22"/>
                <w:szCs w:val="22"/>
              </w:rPr>
              <w:t xml:space="preserve">Amount Approved </w:t>
            </w:r>
          </w:p>
        </w:tc>
        <w:tc>
          <w:tcPr>
            <w:tcW w:w="3758" w:type="dxa"/>
            <w:gridSpan w:val="2"/>
            <w:tcBorders>
              <w:top w:val="single" w:sz="4" w:space="0" w:color="0D0D0D"/>
              <w:left w:val="nil"/>
              <w:bottom w:val="single" w:sz="4" w:space="0" w:color="0D0D0D"/>
              <w:right w:val="single" w:sz="4" w:space="0" w:color="0D0D0D"/>
            </w:tcBorders>
            <w:vAlign w:val="center"/>
          </w:tcPr>
          <w:p w14:paraId="74463A20" w14:textId="77777777" w:rsidR="00442339" w:rsidRPr="00877C4A" w:rsidRDefault="00442339" w:rsidP="00442339">
            <w:pPr>
              <w:widowControl/>
              <w:autoSpaceDE/>
              <w:autoSpaceDN/>
              <w:adjustRightInd/>
              <w:rPr>
                <w:rFonts w:ascii="Times New Roman" w:hAnsi="Times New Roman"/>
                <w:b/>
                <w:sz w:val="22"/>
                <w:szCs w:val="22"/>
              </w:rPr>
            </w:pPr>
          </w:p>
        </w:tc>
      </w:tr>
      <w:tr w:rsidR="00442339" w:rsidRPr="00877C4A" w14:paraId="3D896B1E" w14:textId="77777777" w:rsidTr="00F073C7">
        <w:trPr>
          <w:trHeight w:hRule="exact" w:val="240"/>
          <w:jc w:val="center"/>
        </w:trPr>
        <w:tc>
          <w:tcPr>
            <w:tcW w:w="5390" w:type="dxa"/>
            <w:gridSpan w:val="6"/>
            <w:tcBorders>
              <w:top w:val="single" w:sz="4" w:space="0" w:color="0D0D0D"/>
              <w:bottom w:val="single" w:sz="4" w:space="0" w:color="0D0D0D"/>
            </w:tcBorders>
            <w:vAlign w:val="center"/>
          </w:tcPr>
          <w:p w14:paraId="7BA18374" w14:textId="77777777" w:rsidR="00442339" w:rsidRPr="00877C4A" w:rsidRDefault="00442339" w:rsidP="00442339">
            <w:pPr>
              <w:widowControl/>
              <w:autoSpaceDE/>
              <w:autoSpaceDN/>
              <w:adjustRightInd/>
              <w:ind w:right="-177"/>
              <w:rPr>
                <w:rFonts w:ascii="Times New Roman" w:hAnsi="Times New Roman"/>
                <w:sz w:val="22"/>
                <w:szCs w:val="22"/>
              </w:rPr>
            </w:pPr>
          </w:p>
          <w:p w14:paraId="7E3CF25F" w14:textId="77777777" w:rsidR="00442339" w:rsidRPr="00877C4A" w:rsidRDefault="00442339" w:rsidP="00442339">
            <w:pPr>
              <w:widowControl/>
              <w:autoSpaceDE/>
              <w:autoSpaceDN/>
              <w:adjustRightInd/>
              <w:ind w:right="-177"/>
              <w:rPr>
                <w:rFonts w:ascii="Times New Roman" w:hAnsi="Times New Roman"/>
                <w:sz w:val="22"/>
                <w:szCs w:val="22"/>
              </w:rPr>
            </w:pPr>
          </w:p>
        </w:tc>
        <w:tc>
          <w:tcPr>
            <w:tcW w:w="6338" w:type="dxa"/>
            <w:gridSpan w:val="6"/>
            <w:tcBorders>
              <w:top w:val="single" w:sz="4" w:space="0" w:color="0D0D0D"/>
              <w:bottom w:val="single" w:sz="4" w:space="0" w:color="0D0D0D"/>
            </w:tcBorders>
            <w:vAlign w:val="center"/>
          </w:tcPr>
          <w:p w14:paraId="032B22D2" w14:textId="77777777" w:rsidR="00442339" w:rsidRPr="00877C4A" w:rsidRDefault="00442339" w:rsidP="00442339">
            <w:pPr>
              <w:widowControl/>
              <w:autoSpaceDE/>
              <w:autoSpaceDN/>
              <w:adjustRightInd/>
              <w:rPr>
                <w:rFonts w:ascii="Times New Roman" w:hAnsi="Times New Roman"/>
                <w:sz w:val="22"/>
                <w:szCs w:val="22"/>
              </w:rPr>
            </w:pPr>
          </w:p>
          <w:p w14:paraId="28E392F4" w14:textId="77777777" w:rsidR="00442339" w:rsidRPr="00877C4A" w:rsidRDefault="00442339" w:rsidP="00442339">
            <w:pPr>
              <w:widowControl/>
              <w:autoSpaceDE/>
              <w:autoSpaceDN/>
              <w:adjustRightInd/>
              <w:rPr>
                <w:rFonts w:ascii="Times New Roman" w:hAnsi="Times New Roman"/>
                <w:sz w:val="22"/>
                <w:szCs w:val="22"/>
              </w:rPr>
            </w:pPr>
          </w:p>
        </w:tc>
      </w:tr>
      <w:tr w:rsidR="00442339" w:rsidRPr="00877C4A" w14:paraId="71C23292" w14:textId="77777777" w:rsidTr="00F073C7">
        <w:trPr>
          <w:trHeight w:hRule="exact" w:val="1005"/>
          <w:jc w:val="center"/>
        </w:trPr>
        <w:tc>
          <w:tcPr>
            <w:tcW w:w="1724" w:type="dxa"/>
            <w:gridSpan w:val="3"/>
            <w:vMerge w:val="restart"/>
            <w:tcBorders>
              <w:top w:val="single" w:sz="4" w:space="0" w:color="0D0D0D"/>
              <w:left w:val="single" w:sz="4" w:space="0" w:color="0D0D0D"/>
            </w:tcBorders>
          </w:tcPr>
          <w:p w14:paraId="5BDF2B86"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r w:rsidRPr="00877C4A">
              <w:rPr>
                <w:rFonts w:ascii="Times New Roman" w:hAnsi="Times New Roman"/>
                <w:b/>
                <w:sz w:val="22"/>
                <w:szCs w:val="22"/>
              </w:rPr>
              <w:t xml:space="preserve">Fund: </w:t>
            </w:r>
          </w:p>
          <w:p w14:paraId="1B95946A"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r w:rsidRPr="00877C4A">
              <w:rPr>
                <w:rFonts w:ascii="Times New Roman" w:hAnsi="Times New Roman"/>
                <w:b/>
                <w:sz w:val="22"/>
                <w:szCs w:val="22"/>
              </w:rPr>
              <w:t>Diff Tuition __</w:t>
            </w:r>
          </w:p>
          <w:p w14:paraId="546B6D17"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r w:rsidRPr="00877C4A">
              <w:rPr>
                <w:rFonts w:ascii="Times New Roman" w:hAnsi="Times New Roman"/>
                <w:b/>
                <w:sz w:val="22"/>
                <w:szCs w:val="22"/>
              </w:rPr>
              <w:t xml:space="preserve"> Other         __</w:t>
            </w:r>
          </w:p>
          <w:p w14:paraId="3844E93E"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p>
          <w:p w14:paraId="46B4B9DA"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p>
        </w:tc>
        <w:tc>
          <w:tcPr>
            <w:tcW w:w="841" w:type="dxa"/>
            <w:vMerge w:val="restart"/>
            <w:tcBorders>
              <w:top w:val="single" w:sz="4" w:space="0" w:color="0D0D0D"/>
              <w:right w:val="single" w:sz="4" w:space="0" w:color="0D0D0D"/>
            </w:tcBorders>
          </w:tcPr>
          <w:p w14:paraId="1E4AC13B" w14:textId="77777777" w:rsidR="00442339" w:rsidRPr="00877C4A" w:rsidRDefault="00442339" w:rsidP="00442339">
            <w:pPr>
              <w:widowControl/>
              <w:autoSpaceDE/>
              <w:autoSpaceDN/>
              <w:adjustRightInd/>
              <w:spacing w:before="100" w:after="100" w:line="288" w:lineRule="auto"/>
              <w:rPr>
                <w:rFonts w:ascii="Times New Roman" w:hAnsi="Times New Roman"/>
                <w:sz w:val="22"/>
                <w:szCs w:val="22"/>
              </w:rPr>
            </w:pPr>
          </w:p>
        </w:tc>
        <w:tc>
          <w:tcPr>
            <w:tcW w:w="3270" w:type="dxa"/>
            <w:gridSpan w:val="4"/>
            <w:vMerge w:val="restart"/>
            <w:tcBorders>
              <w:top w:val="single" w:sz="4" w:space="0" w:color="0D0D0D"/>
              <w:left w:val="single" w:sz="4" w:space="0" w:color="0D0D0D"/>
              <w:right w:val="single" w:sz="4" w:space="0" w:color="0D0D0D"/>
            </w:tcBorders>
          </w:tcPr>
          <w:p w14:paraId="34E3B087"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r w:rsidRPr="00877C4A">
              <w:rPr>
                <w:rFonts w:ascii="Times New Roman" w:hAnsi="Times New Roman"/>
                <w:b/>
                <w:sz w:val="22"/>
                <w:szCs w:val="22"/>
              </w:rPr>
              <w:t>District Approval (if appropriate):</w:t>
            </w:r>
          </w:p>
          <w:p w14:paraId="1DF7F872" w14:textId="77777777" w:rsidR="00442339" w:rsidRPr="00877C4A" w:rsidRDefault="00F257E4" w:rsidP="00442339">
            <w:pPr>
              <w:widowControl/>
              <w:autoSpaceDE/>
              <w:autoSpaceDN/>
              <w:adjustRightInd/>
              <w:spacing w:before="100" w:after="100" w:line="288" w:lineRule="auto"/>
              <w:rPr>
                <w:rFonts w:ascii="Times New Roman" w:hAnsi="Times New Roman"/>
                <w:sz w:val="22"/>
                <w:szCs w:val="22"/>
              </w:rPr>
            </w:pPr>
            <w:r w:rsidRPr="00877C4A">
              <w:rPr>
                <w:rFonts w:ascii="Times New Roman" w:hAnsi="Times New Roman"/>
                <w:color w:val="999999"/>
                <w:sz w:val="22"/>
                <w:szCs w:val="22"/>
              </w:rPr>
              <w:fldChar w:fldCharType="begin">
                <w:ffData>
                  <w:name w:val="Check3"/>
                  <w:enabled/>
                  <w:calcOnExit w:val="0"/>
                  <w:checkBox>
                    <w:sizeAuto/>
                    <w:default w:val="0"/>
                  </w:checkBox>
                </w:ffData>
              </w:fldChar>
            </w:r>
            <w:r w:rsidR="00442339" w:rsidRPr="00877C4A">
              <w:rPr>
                <w:rFonts w:ascii="Times New Roman" w:hAnsi="Times New Roman"/>
                <w:color w:val="999999"/>
                <w:sz w:val="22"/>
                <w:szCs w:val="22"/>
              </w:rPr>
              <w:instrText xml:space="preserve"> FORMCHECKBOX </w:instrText>
            </w:r>
            <w:r w:rsidR="00BF4BF0">
              <w:rPr>
                <w:rFonts w:ascii="Times New Roman" w:hAnsi="Times New Roman"/>
                <w:color w:val="999999"/>
                <w:sz w:val="22"/>
                <w:szCs w:val="22"/>
              </w:rPr>
            </w:r>
            <w:r w:rsidR="00BF4BF0">
              <w:rPr>
                <w:rFonts w:ascii="Times New Roman" w:hAnsi="Times New Roman"/>
                <w:color w:val="999999"/>
                <w:sz w:val="22"/>
                <w:szCs w:val="22"/>
              </w:rPr>
              <w:fldChar w:fldCharType="separate"/>
            </w:r>
            <w:r w:rsidRPr="00877C4A">
              <w:rPr>
                <w:rFonts w:ascii="Times New Roman" w:hAnsi="Times New Roman"/>
                <w:color w:val="999999"/>
                <w:sz w:val="22"/>
                <w:szCs w:val="22"/>
              </w:rPr>
              <w:fldChar w:fldCharType="end"/>
            </w:r>
            <w:r w:rsidR="00442339" w:rsidRPr="00877C4A">
              <w:rPr>
                <w:rFonts w:ascii="Times New Roman" w:hAnsi="Times New Roman"/>
                <w:color w:val="999999"/>
                <w:sz w:val="22"/>
                <w:szCs w:val="22"/>
              </w:rPr>
              <w:t xml:space="preserve">  Yes</w:t>
            </w:r>
          </w:p>
          <w:p w14:paraId="4D02F93E" w14:textId="77777777" w:rsidR="00442339" w:rsidRPr="00877C4A" w:rsidRDefault="00F257E4" w:rsidP="00442339">
            <w:pPr>
              <w:widowControl/>
              <w:autoSpaceDE/>
              <w:autoSpaceDN/>
              <w:adjustRightInd/>
              <w:spacing w:before="100" w:after="100" w:line="288" w:lineRule="auto"/>
              <w:rPr>
                <w:rFonts w:ascii="Times New Roman" w:hAnsi="Times New Roman"/>
                <w:sz w:val="22"/>
                <w:szCs w:val="22"/>
              </w:rPr>
            </w:pPr>
            <w:r w:rsidRPr="00877C4A">
              <w:rPr>
                <w:rFonts w:ascii="Times New Roman" w:hAnsi="Times New Roman"/>
                <w:color w:val="999999"/>
                <w:sz w:val="22"/>
                <w:szCs w:val="22"/>
              </w:rPr>
              <w:fldChar w:fldCharType="begin">
                <w:ffData>
                  <w:name w:val="Check3"/>
                  <w:enabled/>
                  <w:calcOnExit w:val="0"/>
                  <w:checkBox>
                    <w:sizeAuto/>
                    <w:default w:val="0"/>
                  </w:checkBox>
                </w:ffData>
              </w:fldChar>
            </w:r>
            <w:r w:rsidR="00442339" w:rsidRPr="00877C4A">
              <w:rPr>
                <w:rFonts w:ascii="Times New Roman" w:hAnsi="Times New Roman"/>
                <w:color w:val="999999"/>
                <w:sz w:val="22"/>
                <w:szCs w:val="22"/>
              </w:rPr>
              <w:instrText xml:space="preserve"> FORMCHECKBOX </w:instrText>
            </w:r>
            <w:r w:rsidR="00BF4BF0">
              <w:rPr>
                <w:rFonts w:ascii="Times New Roman" w:hAnsi="Times New Roman"/>
                <w:color w:val="999999"/>
                <w:sz w:val="22"/>
                <w:szCs w:val="22"/>
              </w:rPr>
            </w:r>
            <w:r w:rsidR="00BF4BF0">
              <w:rPr>
                <w:rFonts w:ascii="Times New Roman" w:hAnsi="Times New Roman"/>
                <w:color w:val="999999"/>
                <w:sz w:val="22"/>
                <w:szCs w:val="22"/>
              </w:rPr>
              <w:fldChar w:fldCharType="separate"/>
            </w:r>
            <w:r w:rsidRPr="00877C4A">
              <w:rPr>
                <w:rFonts w:ascii="Times New Roman" w:hAnsi="Times New Roman"/>
                <w:color w:val="999999"/>
                <w:sz w:val="22"/>
                <w:szCs w:val="22"/>
              </w:rPr>
              <w:fldChar w:fldCharType="end"/>
            </w:r>
            <w:r w:rsidR="00442339" w:rsidRPr="00877C4A">
              <w:rPr>
                <w:rFonts w:ascii="Times New Roman" w:hAnsi="Times New Roman"/>
                <w:color w:val="999999"/>
                <w:sz w:val="22"/>
                <w:szCs w:val="22"/>
              </w:rPr>
              <w:t xml:space="preserve">  Pending</w:t>
            </w:r>
          </w:p>
          <w:p w14:paraId="06209279" w14:textId="77777777" w:rsidR="00442339" w:rsidRPr="00877C4A" w:rsidRDefault="00442339" w:rsidP="00442339">
            <w:pPr>
              <w:widowControl/>
              <w:autoSpaceDE/>
              <w:autoSpaceDN/>
              <w:adjustRightInd/>
              <w:spacing w:before="100" w:after="100" w:line="288" w:lineRule="auto"/>
              <w:rPr>
                <w:rFonts w:ascii="Times New Roman" w:hAnsi="Times New Roman"/>
                <w:sz w:val="22"/>
                <w:szCs w:val="22"/>
              </w:rPr>
            </w:pPr>
          </w:p>
        </w:tc>
        <w:tc>
          <w:tcPr>
            <w:tcW w:w="2491" w:type="dxa"/>
            <w:gridSpan w:val="3"/>
            <w:vMerge w:val="restart"/>
            <w:tcBorders>
              <w:top w:val="single" w:sz="4" w:space="0" w:color="0D0D0D"/>
              <w:left w:val="single" w:sz="4" w:space="0" w:color="0D0D0D"/>
              <w:right w:val="single" w:sz="4" w:space="0" w:color="0D0D0D"/>
            </w:tcBorders>
          </w:tcPr>
          <w:p w14:paraId="2A9FE25B"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r w:rsidRPr="00877C4A">
              <w:rPr>
                <w:rFonts w:ascii="Times New Roman" w:hAnsi="Times New Roman"/>
                <w:b/>
                <w:sz w:val="22"/>
                <w:szCs w:val="22"/>
              </w:rPr>
              <w:t>IRB Approval</w:t>
            </w:r>
          </w:p>
          <w:p w14:paraId="52BB91F4" w14:textId="77777777" w:rsidR="00442339" w:rsidRPr="00877C4A" w:rsidRDefault="00F257E4" w:rsidP="00442339">
            <w:pPr>
              <w:widowControl/>
              <w:autoSpaceDE/>
              <w:autoSpaceDN/>
              <w:adjustRightInd/>
              <w:spacing w:before="100" w:after="100" w:line="288" w:lineRule="auto"/>
              <w:rPr>
                <w:rFonts w:ascii="Times New Roman" w:hAnsi="Times New Roman"/>
                <w:sz w:val="22"/>
                <w:szCs w:val="22"/>
              </w:rPr>
            </w:pPr>
            <w:r w:rsidRPr="00877C4A">
              <w:rPr>
                <w:rFonts w:ascii="Times New Roman" w:hAnsi="Times New Roman"/>
                <w:color w:val="999999"/>
                <w:sz w:val="22"/>
                <w:szCs w:val="22"/>
              </w:rPr>
              <w:fldChar w:fldCharType="begin">
                <w:ffData>
                  <w:name w:val="Check3"/>
                  <w:enabled/>
                  <w:calcOnExit w:val="0"/>
                  <w:checkBox>
                    <w:sizeAuto/>
                    <w:default w:val="0"/>
                  </w:checkBox>
                </w:ffData>
              </w:fldChar>
            </w:r>
            <w:r w:rsidR="00442339" w:rsidRPr="00877C4A">
              <w:rPr>
                <w:rFonts w:ascii="Times New Roman" w:hAnsi="Times New Roman"/>
                <w:color w:val="999999"/>
                <w:sz w:val="22"/>
                <w:szCs w:val="22"/>
              </w:rPr>
              <w:instrText xml:space="preserve"> FORMCHECKBOX </w:instrText>
            </w:r>
            <w:r w:rsidR="00BF4BF0">
              <w:rPr>
                <w:rFonts w:ascii="Times New Roman" w:hAnsi="Times New Roman"/>
                <w:color w:val="999999"/>
                <w:sz w:val="22"/>
                <w:szCs w:val="22"/>
              </w:rPr>
            </w:r>
            <w:r w:rsidR="00BF4BF0">
              <w:rPr>
                <w:rFonts w:ascii="Times New Roman" w:hAnsi="Times New Roman"/>
                <w:color w:val="999999"/>
                <w:sz w:val="22"/>
                <w:szCs w:val="22"/>
              </w:rPr>
              <w:fldChar w:fldCharType="separate"/>
            </w:r>
            <w:r w:rsidRPr="00877C4A">
              <w:rPr>
                <w:rFonts w:ascii="Times New Roman" w:hAnsi="Times New Roman"/>
                <w:color w:val="999999"/>
                <w:sz w:val="22"/>
                <w:szCs w:val="22"/>
              </w:rPr>
              <w:fldChar w:fldCharType="end"/>
            </w:r>
            <w:r w:rsidR="00442339" w:rsidRPr="00877C4A">
              <w:rPr>
                <w:rFonts w:ascii="Times New Roman" w:hAnsi="Times New Roman"/>
                <w:color w:val="999999"/>
                <w:sz w:val="22"/>
                <w:szCs w:val="22"/>
              </w:rPr>
              <w:t xml:space="preserve">  Yes</w:t>
            </w:r>
          </w:p>
          <w:p w14:paraId="00DB0FC4" w14:textId="77777777" w:rsidR="00442339" w:rsidRPr="00877C4A" w:rsidRDefault="00F257E4" w:rsidP="00442339">
            <w:pPr>
              <w:widowControl/>
              <w:autoSpaceDE/>
              <w:autoSpaceDN/>
              <w:adjustRightInd/>
              <w:spacing w:before="100" w:after="100" w:line="288" w:lineRule="auto"/>
              <w:rPr>
                <w:rFonts w:ascii="Times New Roman" w:hAnsi="Times New Roman"/>
                <w:color w:val="999999"/>
                <w:sz w:val="22"/>
                <w:szCs w:val="22"/>
              </w:rPr>
            </w:pPr>
            <w:r w:rsidRPr="00877C4A">
              <w:rPr>
                <w:rFonts w:ascii="Times New Roman" w:hAnsi="Times New Roman"/>
                <w:color w:val="999999"/>
                <w:sz w:val="22"/>
                <w:szCs w:val="22"/>
              </w:rPr>
              <w:fldChar w:fldCharType="begin">
                <w:ffData>
                  <w:name w:val="Check3"/>
                  <w:enabled/>
                  <w:calcOnExit w:val="0"/>
                  <w:checkBox>
                    <w:sizeAuto/>
                    <w:default w:val="0"/>
                  </w:checkBox>
                </w:ffData>
              </w:fldChar>
            </w:r>
            <w:r w:rsidR="00442339" w:rsidRPr="00877C4A">
              <w:rPr>
                <w:rFonts w:ascii="Times New Roman" w:hAnsi="Times New Roman"/>
                <w:color w:val="999999"/>
                <w:sz w:val="22"/>
                <w:szCs w:val="22"/>
              </w:rPr>
              <w:instrText xml:space="preserve"> FORMCHECKBOX </w:instrText>
            </w:r>
            <w:r w:rsidR="00BF4BF0">
              <w:rPr>
                <w:rFonts w:ascii="Times New Roman" w:hAnsi="Times New Roman"/>
                <w:color w:val="999999"/>
                <w:sz w:val="22"/>
                <w:szCs w:val="22"/>
              </w:rPr>
            </w:r>
            <w:r w:rsidR="00BF4BF0">
              <w:rPr>
                <w:rFonts w:ascii="Times New Roman" w:hAnsi="Times New Roman"/>
                <w:color w:val="999999"/>
                <w:sz w:val="22"/>
                <w:szCs w:val="22"/>
              </w:rPr>
              <w:fldChar w:fldCharType="separate"/>
            </w:r>
            <w:r w:rsidRPr="00877C4A">
              <w:rPr>
                <w:rFonts w:ascii="Times New Roman" w:hAnsi="Times New Roman"/>
                <w:color w:val="999999"/>
                <w:sz w:val="22"/>
                <w:szCs w:val="22"/>
              </w:rPr>
              <w:fldChar w:fldCharType="end"/>
            </w:r>
            <w:r w:rsidR="00442339" w:rsidRPr="00877C4A">
              <w:rPr>
                <w:rFonts w:ascii="Times New Roman" w:hAnsi="Times New Roman"/>
                <w:color w:val="999999"/>
                <w:sz w:val="22"/>
                <w:szCs w:val="22"/>
              </w:rPr>
              <w:t xml:space="preserve">  Pending</w:t>
            </w:r>
          </w:p>
          <w:p w14:paraId="6EF888AC" w14:textId="77777777" w:rsidR="00442339" w:rsidRPr="00877C4A" w:rsidRDefault="00442339" w:rsidP="00442339">
            <w:pPr>
              <w:widowControl/>
              <w:autoSpaceDE/>
              <w:autoSpaceDN/>
              <w:adjustRightInd/>
              <w:spacing w:before="100" w:after="100" w:line="288" w:lineRule="auto"/>
              <w:rPr>
                <w:rFonts w:ascii="Times New Roman" w:hAnsi="Times New Roman"/>
                <w:sz w:val="22"/>
                <w:szCs w:val="22"/>
              </w:rPr>
            </w:pPr>
          </w:p>
        </w:tc>
        <w:tc>
          <w:tcPr>
            <w:tcW w:w="3402" w:type="dxa"/>
            <w:tcBorders>
              <w:top w:val="single" w:sz="4" w:space="0" w:color="0D0D0D"/>
              <w:left w:val="single" w:sz="4" w:space="0" w:color="0D0D0D"/>
              <w:bottom w:val="single" w:sz="4" w:space="0" w:color="0D0D0D"/>
              <w:right w:val="single" w:sz="4" w:space="0" w:color="0D0D0D"/>
            </w:tcBorders>
          </w:tcPr>
          <w:p w14:paraId="4FA030B6" w14:textId="77777777" w:rsidR="00442339" w:rsidRPr="00877C4A" w:rsidRDefault="00442339" w:rsidP="00442339">
            <w:pPr>
              <w:widowControl/>
              <w:autoSpaceDE/>
              <w:autoSpaceDN/>
              <w:adjustRightInd/>
              <w:rPr>
                <w:rFonts w:ascii="Times New Roman" w:hAnsi="Times New Roman"/>
                <w:sz w:val="22"/>
                <w:szCs w:val="22"/>
              </w:rPr>
            </w:pPr>
          </w:p>
          <w:p w14:paraId="4F798FA8" w14:textId="77777777" w:rsidR="00442339" w:rsidRPr="00877C4A" w:rsidRDefault="00442339" w:rsidP="00442339">
            <w:pPr>
              <w:widowControl/>
              <w:autoSpaceDE/>
              <w:autoSpaceDN/>
              <w:adjustRightInd/>
              <w:rPr>
                <w:rFonts w:ascii="Times New Roman" w:hAnsi="Times New Roman"/>
                <w:b/>
                <w:sz w:val="22"/>
                <w:szCs w:val="22"/>
              </w:rPr>
            </w:pPr>
            <w:r w:rsidRPr="00877C4A">
              <w:rPr>
                <w:rFonts w:ascii="Times New Roman" w:hAnsi="Times New Roman"/>
                <w:b/>
                <w:sz w:val="22"/>
                <w:szCs w:val="22"/>
              </w:rPr>
              <w:t>Location of Study:</w:t>
            </w:r>
          </w:p>
          <w:p w14:paraId="0588FC32" w14:textId="77777777" w:rsidR="00442339" w:rsidRPr="00877C4A" w:rsidRDefault="00442339" w:rsidP="00442339">
            <w:pPr>
              <w:widowControl/>
              <w:autoSpaceDE/>
              <w:autoSpaceDN/>
              <w:adjustRightInd/>
              <w:rPr>
                <w:rFonts w:ascii="Times New Roman" w:hAnsi="Times New Roman"/>
                <w:sz w:val="22"/>
                <w:szCs w:val="22"/>
              </w:rPr>
            </w:pPr>
          </w:p>
          <w:p w14:paraId="733FCDAC" w14:textId="77777777" w:rsidR="00442339" w:rsidRPr="00877C4A" w:rsidRDefault="00442339" w:rsidP="00442339">
            <w:pPr>
              <w:widowControl/>
              <w:autoSpaceDE/>
              <w:autoSpaceDN/>
              <w:adjustRightInd/>
              <w:spacing w:before="100" w:after="100" w:line="288" w:lineRule="auto"/>
              <w:rPr>
                <w:rFonts w:ascii="Times New Roman" w:hAnsi="Times New Roman"/>
                <w:sz w:val="22"/>
                <w:szCs w:val="22"/>
              </w:rPr>
            </w:pPr>
          </w:p>
        </w:tc>
      </w:tr>
      <w:tr w:rsidR="00442339" w:rsidRPr="00877C4A" w14:paraId="556BBCC5" w14:textId="77777777" w:rsidTr="00F073C7">
        <w:trPr>
          <w:trHeight w:hRule="exact" w:val="519"/>
          <w:jc w:val="center"/>
        </w:trPr>
        <w:tc>
          <w:tcPr>
            <w:tcW w:w="1724" w:type="dxa"/>
            <w:gridSpan w:val="3"/>
            <w:vMerge/>
            <w:tcBorders>
              <w:left w:val="single" w:sz="4" w:space="0" w:color="0D0D0D"/>
              <w:bottom w:val="single" w:sz="4" w:space="0" w:color="0D0D0D"/>
            </w:tcBorders>
          </w:tcPr>
          <w:p w14:paraId="421B0B3E"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p>
        </w:tc>
        <w:tc>
          <w:tcPr>
            <w:tcW w:w="841" w:type="dxa"/>
            <w:vMerge/>
            <w:tcBorders>
              <w:bottom w:val="single" w:sz="4" w:space="0" w:color="0D0D0D"/>
              <w:right w:val="single" w:sz="4" w:space="0" w:color="0D0D0D"/>
            </w:tcBorders>
          </w:tcPr>
          <w:p w14:paraId="228B1B46" w14:textId="77777777" w:rsidR="00442339" w:rsidRPr="00877C4A" w:rsidRDefault="00442339" w:rsidP="00442339">
            <w:pPr>
              <w:widowControl/>
              <w:autoSpaceDE/>
              <w:autoSpaceDN/>
              <w:adjustRightInd/>
              <w:spacing w:before="100" w:after="100" w:line="288" w:lineRule="auto"/>
              <w:rPr>
                <w:rFonts w:ascii="Times New Roman" w:hAnsi="Times New Roman"/>
                <w:sz w:val="22"/>
                <w:szCs w:val="22"/>
              </w:rPr>
            </w:pPr>
          </w:p>
        </w:tc>
        <w:tc>
          <w:tcPr>
            <w:tcW w:w="3270" w:type="dxa"/>
            <w:gridSpan w:val="4"/>
            <w:vMerge/>
            <w:tcBorders>
              <w:left w:val="single" w:sz="4" w:space="0" w:color="0D0D0D"/>
              <w:bottom w:val="single" w:sz="4" w:space="0" w:color="0D0D0D"/>
              <w:right w:val="single" w:sz="4" w:space="0" w:color="0D0D0D"/>
            </w:tcBorders>
          </w:tcPr>
          <w:p w14:paraId="4DA2066C"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p>
        </w:tc>
        <w:tc>
          <w:tcPr>
            <w:tcW w:w="2491" w:type="dxa"/>
            <w:gridSpan w:val="3"/>
            <w:vMerge/>
            <w:tcBorders>
              <w:left w:val="single" w:sz="4" w:space="0" w:color="0D0D0D"/>
              <w:bottom w:val="single" w:sz="4" w:space="0" w:color="0D0D0D"/>
              <w:right w:val="single" w:sz="4" w:space="0" w:color="0D0D0D"/>
            </w:tcBorders>
          </w:tcPr>
          <w:p w14:paraId="5BDD4DB3" w14:textId="77777777" w:rsidR="00442339" w:rsidRPr="00877C4A" w:rsidRDefault="00442339" w:rsidP="00442339">
            <w:pPr>
              <w:widowControl/>
              <w:autoSpaceDE/>
              <w:autoSpaceDN/>
              <w:adjustRightInd/>
              <w:spacing w:before="100" w:after="100" w:line="288" w:lineRule="auto"/>
              <w:rPr>
                <w:rFonts w:ascii="Times New Roman" w:hAnsi="Times New Roman"/>
                <w:b/>
                <w:sz w:val="22"/>
                <w:szCs w:val="22"/>
              </w:rPr>
            </w:pPr>
          </w:p>
        </w:tc>
        <w:tc>
          <w:tcPr>
            <w:tcW w:w="3402" w:type="dxa"/>
            <w:tcBorders>
              <w:top w:val="single" w:sz="4" w:space="0" w:color="0D0D0D"/>
              <w:left w:val="single" w:sz="4" w:space="0" w:color="0D0D0D"/>
              <w:bottom w:val="single" w:sz="4" w:space="0" w:color="0D0D0D"/>
              <w:right w:val="single" w:sz="4" w:space="0" w:color="0D0D0D"/>
            </w:tcBorders>
          </w:tcPr>
          <w:p w14:paraId="53FABE84" w14:textId="77777777" w:rsidR="00442339" w:rsidRPr="00877C4A" w:rsidRDefault="00442339" w:rsidP="00442339">
            <w:pPr>
              <w:widowControl/>
              <w:autoSpaceDE/>
              <w:autoSpaceDN/>
              <w:adjustRightInd/>
              <w:rPr>
                <w:rFonts w:ascii="Times New Roman" w:hAnsi="Times New Roman"/>
                <w:b/>
                <w:sz w:val="22"/>
                <w:szCs w:val="22"/>
              </w:rPr>
            </w:pPr>
          </w:p>
        </w:tc>
      </w:tr>
      <w:tr w:rsidR="00442339" w:rsidRPr="00877C4A" w14:paraId="26B4FBA6" w14:textId="77777777" w:rsidTr="00F073C7">
        <w:trPr>
          <w:trHeight w:hRule="exact" w:val="240"/>
          <w:jc w:val="center"/>
        </w:trPr>
        <w:tc>
          <w:tcPr>
            <w:tcW w:w="11728" w:type="dxa"/>
            <w:gridSpan w:val="12"/>
            <w:tcBorders>
              <w:top w:val="single" w:sz="4" w:space="0" w:color="0D0D0D"/>
              <w:bottom w:val="single" w:sz="4" w:space="0" w:color="0D0D0D"/>
            </w:tcBorders>
            <w:vAlign w:val="center"/>
          </w:tcPr>
          <w:p w14:paraId="2135C435" w14:textId="77777777" w:rsidR="00442339" w:rsidRPr="00877C4A" w:rsidRDefault="00442339" w:rsidP="00442339">
            <w:pPr>
              <w:widowControl/>
              <w:autoSpaceDE/>
              <w:autoSpaceDN/>
              <w:adjustRightInd/>
              <w:rPr>
                <w:rFonts w:ascii="Times New Roman" w:hAnsi="Times New Roman"/>
                <w:sz w:val="22"/>
                <w:szCs w:val="22"/>
              </w:rPr>
            </w:pPr>
          </w:p>
        </w:tc>
      </w:tr>
      <w:tr w:rsidR="00442339" w:rsidRPr="00877C4A" w14:paraId="548687BF" w14:textId="77777777" w:rsidTr="00F073C7">
        <w:trPr>
          <w:trHeight w:hRule="exact" w:val="288"/>
          <w:jc w:val="center"/>
        </w:trPr>
        <w:tc>
          <w:tcPr>
            <w:tcW w:w="11728" w:type="dxa"/>
            <w:gridSpan w:val="12"/>
            <w:tcBorders>
              <w:top w:val="single" w:sz="4" w:space="0" w:color="0D0D0D"/>
              <w:left w:val="single" w:sz="4" w:space="0" w:color="0D0D0D"/>
              <w:bottom w:val="single" w:sz="4" w:space="0" w:color="0D0D0D"/>
              <w:right w:val="single" w:sz="4" w:space="0" w:color="0D0D0D"/>
            </w:tcBorders>
            <w:shd w:val="clear" w:color="auto" w:fill="D9D9D9"/>
            <w:vAlign w:val="center"/>
          </w:tcPr>
          <w:p w14:paraId="0826D358" w14:textId="77777777" w:rsidR="00442339" w:rsidRPr="00877C4A" w:rsidRDefault="00442339" w:rsidP="00442339">
            <w:pPr>
              <w:widowControl/>
              <w:tabs>
                <w:tab w:val="left" w:pos="7185"/>
              </w:tabs>
              <w:autoSpaceDE/>
              <w:autoSpaceDN/>
              <w:adjustRightInd/>
              <w:outlineLvl w:val="1"/>
              <w:rPr>
                <w:rFonts w:ascii="Times New Roman" w:hAnsi="Times New Roman"/>
                <w:b/>
                <w:caps/>
                <w:color w:val="000000"/>
                <w:sz w:val="22"/>
                <w:szCs w:val="22"/>
              </w:rPr>
            </w:pPr>
            <w:r w:rsidRPr="00877C4A">
              <w:rPr>
                <w:rFonts w:ascii="Times New Roman" w:hAnsi="Times New Roman"/>
                <w:b/>
                <w:caps/>
                <w:color w:val="000000"/>
                <w:sz w:val="22"/>
                <w:szCs w:val="22"/>
              </w:rPr>
              <w:t xml:space="preserve">Projected Study expenses (materials, postage, Equipment, SOFTWARE, ETC.) </w:t>
            </w:r>
          </w:p>
        </w:tc>
      </w:tr>
      <w:tr w:rsidR="00442339" w:rsidRPr="00877C4A" w14:paraId="0AD48652" w14:textId="77777777" w:rsidTr="00F073C7">
        <w:trPr>
          <w:trHeight w:hRule="exact" w:val="1077"/>
          <w:jc w:val="center"/>
        </w:trPr>
        <w:tc>
          <w:tcPr>
            <w:tcW w:w="11728" w:type="dxa"/>
            <w:gridSpan w:val="12"/>
            <w:tcBorders>
              <w:top w:val="single" w:sz="4" w:space="0" w:color="0D0D0D"/>
              <w:left w:val="single" w:sz="4" w:space="0" w:color="0D0D0D"/>
              <w:bottom w:val="single" w:sz="4" w:space="0" w:color="0D0D0D"/>
              <w:right w:val="single" w:sz="4" w:space="0" w:color="0D0D0D"/>
            </w:tcBorders>
          </w:tcPr>
          <w:p w14:paraId="48128DBE" w14:textId="77777777" w:rsidR="00442339" w:rsidRPr="00877C4A" w:rsidRDefault="00442339" w:rsidP="00442339">
            <w:pPr>
              <w:widowControl/>
              <w:autoSpaceDE/>
              <w:autoSpaceDN/>
              <w:adjustRightInd/>
              <w:spacing w:line="240" w:lineRule="atLeast"/>
              <w:ind w:left="240"/>
              <w:jc w:val="both"/>
              <w:rPr>
                <w:rFonts w:ascii="Times New Roman" w:hAnsi="Times New Roman"/>
                <w:sz w:val="22"/>
                <w:szCs w:val="22"/>
              </w:rPr>
            </w:pPr>
          </w:p>
        </w:tc>
      </w:tr>
      <w:tr w:rsidR="00442339" w:rsidRPr="00877C4A" w14:paraId="48B06FE9" w14:textId="77777777" w:rsidTr="00F073C7">
        <w:trPr>
          <w:trHeight w:hRule="exact" w:val="288"/>
          <w:jc w:val="center"/>
        </w:trPr>
        <w:tc>
          <w:tcPr>
            <w:tcW w:w="5700" w:type="dxa"/>
            <w:gridSpan w:val="7"/>
            <w:tcBorders>
              <w:top w:val="single" w:sz="4" w:space="0" w:color="0D0D0D"/>
              <w:left w:val="single" w:sz="4" w:space="0" w:color="0D0D0D"/>
              <w:bottom w:val="single" w:sz="4" w:space="0" w:color="0D0D0D"/>
              <w:right w:val="single" w:sz="4" w:space="0" w:color="0D0D0D"/>
            </w:tcBorders>
            <w:shd w:val="clear" w:color="auto" w:fill="D9D9D9"/>
            <w:vAlign w:val="center"/>
          </w:tcPr>
          <w:p w14:paraId="1631B888" w14:textId="77777777" w:rsidR="00442339" w:rsidRPr="00877C4A" w:rsidRDefault="00442339" w:rsidP="00442339">
            <w:pPr>
              <w:widowControl/>
              <w:tabs>
                <w:tab w:val="left" w:pos="7185"/>
              </w:tabs>
              <w:autoSpaceDE/>
              <w:autoSpaceDN/>
              <w:adjustRightInd/>
              <w:outlineLvl w:val="1"/>
              <w:rPr>
                <w:rFonts w:ascii="Times New Roman" w:hAnsi="Times New Roman"/>
                <w:b/>
                <w:caps/>
                <w:color w:val="000000"/>
                <w:sz w:val="22"/>
                <w:szCs w:val="22"/>
              </w:rPr>
            </w:pPr>
            <w:r w:rsidRPr="00877C4A">
              <w:rPr>
                <w:rFonts w:ascii="Times New Roman" w:hAnsi="Times New Roman"/>
                <w:b/>
                <w:caps/>
                <w:color w:val="000000"/>
                <w:sz w:val="22"/>
                <w:szCs w:val="22"/>
              </w:rPr>
              <w:t>OTHER SOURCES OF FUNDING (GRANTS, ETC.)</w:t>
            </w:r>
          </w:p>
        </w:tc>
        <w:tc>
          <w:tcPr>
            <w:tcW w:w="6028" w:type="dxa"/>
            <w:gridSpan w:val="5"/>
            <w:tcBorders>
              <w:top w:val="single" w:sz="4" w:space="0" w:color="0D0D0D"/>
              <w:left w:val="single" w:sz="4" w:space="0" w:color="0D0D0D"/>
              <w:bottom w:val="single" w:sz="4" w:space="0" w:color="0D0D0D"/>
              <w:right w:val="single" w:sz="4" w:space="0" w:color="0D0D0D"/>
            </w:tcBorders>
            <w:shd w:val="clear" w:color="auto" w:fill="D9D9D9"/>
            <w:vAlign w:val="center"/>
          </w:tcPr>
          <w:p w14:paraId="0C80EA7D" w14:textId="77777777" w:rsidR="00442339" w:rsidRPr="00877C4A" w:rsidRDefault="00442339" w:rsidP="00442339">
            <w:pPr>
              <w:widowControl/>
              <w:tabs>
                <w:tab w:val="left" w:pos="7185"/>
              </w:tabs>
              <w:autoSpaceDE/>
              <w:autoSpaceDN/>
              <w:adjustRightInd/>
              <w:outlineLvl w:val="1"/>
              <w:rPr>
                <w:rFonts w:ascii="Times New Roman" w:hAnsi="Times New Roman"/>
                <w:b/>
                <w:caps/>
                <w:color w:val="000000"/>
                <w:sz w:val="22"/>
                <w:szCs w:val="22"/>
              </w:rPr>
            </w:pPr>
          </w:p>
        </w:tc>
      </w:tr>
      <w:tr w:rsidR="00442339" w:rsidRPr="00877C4A" w14:paraId="1E09B566" w14:textId="77777777" w:rsidTr="00F073C7">
        <w:trPr>
          <w:trHeight w:val="984"/>
          <w:jc w:val="center"/>
        </w:trPr>
        <w:tc>
          <w:tcPr>
            <w:tcW w:w="5700" w:type="dxa"/>
            <w:gridSpan w:val="7"/>
            <w:tcBorders>
              <w:top w:val="single" w:sz="4" w:space="0" w:color="0D0D0D"/>
              <w:left w:val="single" w:sz="4" w:space="0" w:color="0D0D0D"/>
              <w:bottom w:val="single" w:sz="4" w:space="0" w:color="0D0D0D"/>
              <w:right w:val="single" w:sz="4" w:space="0" w:color="0D0D0D"/>
            </w:tcBorders>
          </w:tcPr>
          <w:p w14:paraId="33C227D2" w14:textId="77777777" w:rsidR="00442339" w:rsidRPr="00877C4A" w:rsidRDefault="00442339" w:rsidP="00442339">
            <w:pPr>
              <w:widowControl/>
              <w:autoSpaceDE/>
              <w:autoSpaceDN/>
              <w:adjustRightInd/>
              <w:spacing w:before="100" w:after="100" w:line="288" w:lineRule="auto"/>
              <w:ind w:left="288"/>
              <w:rPr>
                <w:rFonts w:ascii="Times New Roman" w:hAnsi="Times New Roman"/>
                <w:sz w:val="22"/>
                <w:szCs w:val="22"/>
              </w:rPr>
            </w:pPr>
          </w:p>
        </w:tc>
        <w:tc>
          <w:tcPr>
            <w:tcW w:w="6028" w:type="dxa"/>
            <w:gridSpan w:val="5"/>
            <w:tcBorders>
              <w:top w:val="single" w:sz="4" w:space="0" w:color="0D0D0D"/>
              <w:left w:val="single" w:sz="4" w:space="0" w:color="0D0D0D"/>
              <w:bottom w:val="single" w:sz="4" w:space="0" w:color="0D0D0D"/>
              <w:right w:val="single" w:sz="4" w:space="0" w:color="0D0D0D"/>
            </w:tcBorders>
          </w:tcPr>
          <w:p w14:paraId="3A7E6587" w14:textId="77777777" w:rsidR="00442339" w:rsidRPr="00877C4A" w:rsidRDefault="00442339" w:rsidP="00442339">
            <w:pPr>
              <w:widowControl/>
              <w:autoSpaceDE/>
              <w:autoSpaceDN/>
              <w:adjustRightInd/>
              <w:spacing w:before="100" w:after="100" w:line="288" w:lineRule="auto"/>
              <w:ind w:left="288"/>
              <w:rPr>
                <w:rFonts w:ascii="Times New Roman" w:hAnsi="Times New Roman"/>
                <w:sz w:val="22"/>
                <w:szCs w:val="22"/>
              </w:rPr>
            </w:pPr>
          </w:p>
        </w:tc>
      </w:tr>
      <w:tr w:rsidR="00442339" w:rsidRPr="00877C4A" w14:paraId="6AA7BC7A" w14:textId="77777777" w:rsidTr="00F073C7">
        <w:trPr>
          <w:trHeight w:val="288"/>
          <w:jc w:val="center"/>
        </w:trPr>
        <w:tc>
          <w:tcPr>
            <w:tcW w:w="5700" w:type="dxa"/>
            <w:gridSpan w:val="7"/>
            <w:tcBorders>
              <w:top w:val="single" w:sz="4" w:space="0" w:color="0D0D0D"/>
              <w:left w:val="single" w:sz="4" w:space="0" w:color="0D0D0D"/>
              <w:bottom w:val="single" w:sz="4" w:space="0" w:color="0D0D0D"/>
              <w:right w:val="single" w:sz="4" w:space="0" w:color="0D0D0D"/>
            </w:tcBorders>
            <w:shd w:val="clear" w:color="auto" w:fill="D9D9D9"/>
            <w:vAlign w:val="center"/>
          </w:tcPr>
          <w:p w14:paraId="7580DD39" w14:textId="77777777" w:rsidR="00442339" w:rsidRPr="00877C4A" w:rsidRDefault="00442339" w:rsidP="00442339">
            <w:pPr>
              <w:widowControl/>
              <w:tabs>
                <w:tab w:val="left" w:pos="7185"/>
              </w:tabs>
              <w:autoSpaceDE/>
              <w:autoSpaceDN/>
              <w:adjustRightInd/>
              <w:outlineLvl w:val="1"/>
              <w:rPr>
                <w:rFonts w:ascii="Times New Roman" w:hAnsi="Times New Roman"/>
                <w:b/>
                <w:caps/>
                <w:color w:val="000000"/>
                <w:sz w:val="22"/>
                <w:szCs w:val="22"/>
              </w:rPr>
            </w:pPr>
          </w:p>
        </w:tc>
        <w:tc>
          <w:tcPr>
            <w:tcW w:w="6028" w:type="dxa"/>
            <w:gridSpan w:val="5"/>
            <w:tcBorders>
              <w:top w:val="single" w:sz="4" w:space="0" w:color="0D0D0D"/>
              <w:left w:val="single" w:sz="4" w:space="0" w:color="0D0D0D"/>
              <w:bottom w:val="single" w:sz="4" w:space="0" w:color="0D0D0D"/>
              <w:right w:val="single" w:sz="4" w:space="0" w:color="0D0D0D"/>
            </w:tcBorders>
            <w:shd w:val="clear" w:color="auto" w:fill="D9D9D9"/>
            <w:vAlign w:val="center"/>
          </w:tcPr>
          <w:p w14:paraId="6BB3C55F" w14:textId="77777777" w:rsidR="00442339" w:rsidRPr="00877C4A" w:rsidRDefault="00442339" w:rsidP="00442339">
            <w:pPr>
              <w:widowControl/>
              <w:tabs>
                <w:tab w:val="left" w:pos="7185"/>
              </w:tabs>
              <w:autoSpaceDE/>
              <w:autoSpaceDN/>
              <w:adjustRightInd/>
              <w:outlineLvl w:val="1"/>
              <w:rPr>
                <w:rFonts w:ascii="Times New Roman" w:hAnsi="Times New Roman"/>
                <w:b/>
                <w:caps/>
                <w:color w:val="000000"/>
                <w:sz w:val="22"/>
                <w:szCs w:val="22"/>
              </w:rPr>
            </w:pPr>
            <w:r w:rsidRPr="00877C4A">
              <w:rPr>
                <w:rFonts w:ascii="Times New Roman" w:hAnsi="Times New Roman"/>
                <w:b/>
                <w:caps/>
                <w:color w:val="000000"/>
                <w:sz w:val="22"/>
                <w:szCs w:val="22"/>
              </w:rPr>
              <w:t>ATTACH REceipts:</w:t>
            </w:r>
          </w:p>
        </w:tc>
      </w:tr>
      <w:tr w:rsidR="00442339" w:rsidRPr="00877C4A" w14:paraId="3525CA87" w14:textId="77777777" w:rsidTr="00F073C7">
        <w:trPr>
          <w:trHeight w:val="1947"/>
          <w:jc w:val="center"/>
        </w:trPr>
        <w:tc>
          <w:tcPr>
            <w:tcW w:w="5700" w:type="dxa"/>
            <w:gridSpan w:val="7"/>
            <w:tcBorders>
              <w:top w:val="single" w:sz="4" w:space="0" w:color="0D0D0D"/>
              <w:left w:val="single" w:sz="4" w:space="0" w:color="0D0D0D"/>
              <w:bottom w:val="single" w:sz="4" w:space="0" w:color="0D0D0D"/>
              <w:right w:val="single" w:sz="4" w:space="0" w:color="0D0D0D"/>
            </w:tcBorders>
          </w:tcPr>
          <w:p w14:paraId="3FF694F9" w14:textId="77777777" w:rsidR="00442339" w:rsidRPr="00877C4A" w:rsidRDefault="00442339" w:rsidP="00442339">
            <w:pPr>
              <w:widowControl/>
              <w:autoSpaceDE/>
              <w:autoSpaceDN/>
              <w:adjustRightInd/>
              <w:spacing w:before="100" w:after="100" w:line="288" w:lineRule="auto"/>
              <w:ind w:left="288"/>
              <w:rPr>
                <w:rFonts w:ascii="Times New Roman" w:hAnsi="Times New Roman"/>
                <w:b/>
                <w:sz w:val="22"/>
                <w:szCs w:val="22"/>
              </w:rPr>
            </w:pPr>
            <w:r w:rsidRPr="00877C4A">
              <w:rPr>
                <w:rFonts w:ascii="Times New Roman" w:hAnsi="Times New Roman"/>
                <w:sz w:val="22"/>
                <w:szCs w:val="22"/>
              </w:rPr>
              <w:br w:type="page"/>
            </w:r>
          </w:p>
          <w:p w14:paraId="71BDE993" w14:textId="77777777" w:rsidR="00442339" w:rsidRPr="00877C4A" w:rsidRDefault="00442339" w:rsidP="00442339">
            <w:pPr>
              <w:widowControl/>
              <w:autoSpaceDE/>
              <w:autoSpaceDN/>
              <w:adjustRightInd/>
              <w:spacing w:before="100" w:after="100" w:line="288" w:lineRule="auto"/>
              <w:ind w:left="288"/>
              <w:rPr>
                <w:rFonts w:ascii="Times New Roman" w:hAnsi="Times New Roman"/>
                <w:b/>
                <w:sz w:val="22"/>
                <w:szCs w:val="22"/>
              </w:rPr>
            </w:pPr>
          </w:p>
          <w:p w14:paraId="1DB6936E" w14:textId="77777777" w:rsidR="00442339" w:rsidRPr="00877C4A" w:rsidRDefault="00442339" w:rsidP="00442339">
            <w:pPr>
              <w:widowControl/>
              <w:autoSpaceDE/>
              <w:autoSpaceDN/>
              <w:adjustRightInd/>
              <w:spacing w:before="100" w:after="100" w:line="288" w:lineRule="auto"/>
              <w:ind w:left="288"/>
              <w:rPr>
                <w:rFonts w:ascii="Times New Roman" w:hAnsi="Times New Roman"/>
                <w:b/>
                <w:sz w:val="22"/>
                <w:szCs w:val="22"/>
              </w:rPr>
            </w:pPr>
            <w:r w:rsidRPr="00877C4A">
              <w:rPr>
                <w:rFonts w:ascii="Times New Roman" w:hAnsi="Times New Roman"/>
                <w:b/>
                <w:sz w:val="22"/>
                <w:szCs w:val="22"/>
              </w:rPr>
              <w:t>Approved:</w:t>
            </w:r>
          </w:p>
          <w:p w14:paraId="0042B383" w14:textId="77777777" w:rsidR="00442339" w:rsidRPr="00877C4A" w:rsidRDefault="00442339" w:rsidP="00442339">
            <w:pPr>
              <w:widowControl/>
              <w:autoSpaceDE/>
              <w:autoSpaceDN/>
              <w:adjustRightInd/>
              <w:spacing w:before="100" w:after="100" w:line="288" w:lineRule="auto"/>
              <w:ind w:left="288"/>
              <w:rPr>
                <w:rFonts w:ascii="Times New Roman" w:hAnsi="Times New Roman"/>
                <w:b/>
                <w:sz w:val="22"/>
                <w:szCs w:val="22"/>
              </w:rPr>
            </w:pPr>
            <w:r w:rsidRPr="00877C4A">
              <w:rPr>
                <w:rFonts w:ascii="Times New Roman" w:hAnsi="Times New Roman"/>
                <w:b/>
                <w:sz w:val="22"/>
                <w:szCs w:val="22"/>
              </w:rPr>
              <w:t xml:space="preserve"> ______________________________________</w:t>
            </w:r>
          </w:p>
          <w:p w14:paraId="19ED662F" w14:textId="77777777" w:rsidR="00442339" w:rsidRPr="00877C4A" w:rsidRDefault="00442339" w:rsidP="00442339">
            <w:pPr>
              <w:widowControl/>
              <w:autoSpaceDE/>
              <w:autoSpaceDN/>
              <w:adjustRightInd/>
              <w:spacing w:before="100" w:after="100" w:line="288" w:lineRule="auto"/>
              <w:ind w:left="288"/>
              <w:rPr>
                <w:rFonts w:ascii="Times New Roman" w:hAnsi="Times New Roman"/>
                <w:b/>
                <w:sz w:val="22"/>
                <w:szCs w:val="22"/>
              </w:rPr>
            </w:pPr>
            <w:r w:rsidRPr="00877C4A">
              <w:rPr>
                <w:rFonts w:ascii="Times New Roman" w:hAnsi="Times New Roman"/>
                <w:b/>
                <w:sz w:val="22"/>
                <w:szCs w:val="22"/>
              </w:rPr>
              <w:t>Faculty Representative</w:t>
            </w:r>
          </w:p>
          <w:p w14:paraId="4375D864" w14:textId="77777777" w:rsidR="00442339" w:rsidRPr="00877C4A" w:rsidRDefault="00442339" w:rsidP="00442339">
            <w:pPr>
              <w:widowControl/>
              <w:autoSpaceDE/>
              <w:autoSpaceDN/>
              <w:adjustRightInd/>
              <w:spacing w:before="100" w:line="288" w:lineRule="auto"/>
              <w:ind w:left="288"/>
              <w:rPr>
                <w:rFonts w:ascii="Times New Roman" w:hAnsi="Times New Roman"/>
                <w:b/>
                <w:sz w:val="22"/>
                <w:szCs w:val="22"/>
              </w:rPr>
            </w:pPr>
          </w:p>
        </w:tc>
        <w:tc>
          <w:tcPr>
            <w:tcW w:w="6028" w:type="dxa"/>
            <w:gridSpan w:val="5"/>
            <w:tcBorders>
              <w:top w:val="single" w:sz="4" w:space="0" w:color="0D0D0D"/>
              <w:left w:val="single" w:sz="4" w:space="0" w:color="0D0D0D"/>
              <w:bottom w:val="single" w:sz="4" w:space="0" w:color="0D0D0D"/>
              <w:right w:val="single" w:sz="4" w:space="0" w:color="0D0D0D"/>
            </w:tcBorders>
          </w:tcPr>
          <w:p w14:paraId="1AFB48D5" w14:textId="77777777" w:rsidR="00442339" w:rsidRPr="00877C4A" w:rsidRDefault="00442339" w:rsidP="00442339">
            <w:pPr>
              <w:widowControl/>
              <w:autoSpaceDE/>
              <w:autoSpaceDN/>
              <w:adjustRightInd/>
              <w:spacing w:before="100" w:after="100" w:line="288" w:lineRule="auto"/>
              <w:ind w:left="288"/>
              <w:rPr>
                <w:rFonts w:ascii="Times New Roman" w:hAnsi="Times New Roman"/>
                <w:sz w:val="22"/>
                <w:szCs w:val="22"/>
              </w:rPr>
            </w:pPr>
          </w:p>
        </w:tc>
      </w:tr>
    </w:tbl>
    <w:p w14:paraId="05D76AE6" w14:textId="77777777" w:rsidR="00442339" w:rsidRPr="00877C4A" w:rsidRDefault="00442339" w:rsidP="00442339">
      <w:pPr>
        <w:widowControl/>
        <w:autoSpaceDE/>
        <w:autoSpaceDN/>
        <w:adjustRightInd/>
        <w:rPr>
          <w:rFonts w:ascii="Times New Roman" w:hAnsi="Times New Roman"/>
          <w:sz w:val="22"/>
          <w:szCs w:val="22"/>
        </w:rPr>
      </w:pPr>
    </w:p>
    <w:p w14:paraId="342CA277" w14:textId="77777777" w:rsidR="00CB1CB4" w:rsidRPr="00877C4A" w:rsidRDefault="00CB1CB4">
      <w:pPr>
        <w:widowControl/>
        <w:autoSpaceDE/>
        <w:autoSpaceDN/>
        <w:adjustRightInd/>
        <w:rPr>
          <w:rStyle w:val="Hypertext"/>
          <w:rFonts w:ascii="Times New Roman" w:hAnsi="Times New Roman"/>
          <w:bCs/>
          <w:sz w:val="22"/>
          <w:szCs w:val="22"/>
        </w:rPr>
      </w:pPr>
    </w:p>
    <w:sectPr w:rsidR="00CB1CB4" w:rsidRPr="00877C4A" w:rsidSect="00787208">
      <w:pgSz w:w="15840" w:h="12240" w:orient="landscape"/>
      <w:pgMar w:top="1440" w:right="1440" w:bottom="1440" w:left="1440" w:header="4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93DF" w14:textId="77777777" w:rsidR="00ED6AC1" w:rsidRPr="006E560F" w:rsidRDefault="00ED6AC1">
      <w:pPr>
        <w:rPr>
          <w:sz w:val="23"/>
          <w:szCs w:val="23"/>
        </w:rPr>
      </w:pPr>
      <w:r w:rsidRPr="006E560F">
        <w:rPr>
          <w:sz w:val="23"/>
          <w:szCs w:val="23"/>
        </w:rPr>
        <w:separator/>
      </w:r>
    </w:p>
  </w:endnote>
  <w:endnote w:type="continuationSeparator" w:id="0">
    <w:p w14:paraId="2C255E9A" w14:textId="77777777" w:rsidR="00ED6AC1" w:rsidRPr="006E560F" w:rsidRDefault="00ED6AC1">
      <w:pPr>
        <w:rPr>
          <w:sz w:val="23"/>
          <w:szCs w:val="23"/>
        </w:rPr>
      </w:pPr>
      <w:r w:rsidRPr="006E560F">
        <w:rPr>
          <w:sz w:val="23"/>
          <w:szCs w:val="23"/>
        </w:rPr>
        <w:continuationSeparator/>
      </w:r>
    </w:p>
  </w:endnote>
  <w:endnote w:type="continuationNotice" w:id="1">
    <w:p w14:paraId="2ACA3E3B" w14:textId="77777777" w:rsidR="00ED6AC1" w:rsidRDefault="00ED6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Futura Medium">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8C65" w14:textId="77777777" w:rsidR="00690F82" w:rsidRDefault="00690F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00A95" w14:textId="77777777" w:rsidR="00690F82" w:rsidRDefault="00690F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267C" w14:textId="4124522E" w:rsidR="00690F82" w:rsidRDefault="00690F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5DF66798" w14:textId="77777777" w:rsidR="00690F82" w:rsidRDefault="00690F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318E" w14:textId="435CC177" w:rsidR="00690F82" w:rsidRDefault="00690F82">
    <w:pPr>
      <w:pStyle w:val="Footer"/>
      <w:jc w:val="right"/>
    </w:pPr>
    <w:r>
      <w:fldChar w:fldCharType="begin"/>
    </w:r>
    <w:r>
      <w:instrText xml:space="preserve"> PAGE   \* MERGEFORMAT </w:instrText>
    </w:r>
    <w:r>
      <w:fldChar w:fldCharType="separate"/>
    </w:r>
    <w:r>
      <w:rPr>
        <w:noProof/>
      </w:rPr>
      <w:t>54</w:t>
    </w:r>
    <w:r>
      <w:rPr>
        <w:noProof/>
      </w:rPr>
      <w:fldChar w:fldCharType="end"/>
    </w:r>
  </w:p>
  <w:p w14:paraId="6EA4D732" w14:textId="77777777" w:rsidR="00690F82" w:rsidRDefault="00690F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098647"/>
      <w:docPartObj>
        <w:docPartGallery w:val="Page Numbers (Bottom of Page)"/>
        <w:docPartUnique/>
      </w:docPartObj>
    </w:sdtPr>
    <w:sdtEndPr/>
    <w:sdtContent>
      <w:p w14:paraId="246D4A07" w14:textId="4C136198" w:rsidR="00690F82" w:rsidRDefault="00690F82">
        <w:pPr>
          <w:pStyle w:val="Footer"/>
          <w:jc w:val="right"/>
        </w:pPr>
        <w:r>
          <w:fldChar w:fldCharType="begin"/>
        </w:r>
        <w:r>
          <w:instrText xml:space="preserve"> PAGE   \* MERGEFORMAT </w:instrText>
        </w:r>
        <w:r>
          <w:fldChar w:fldCharType="separate"/>
        </w:r>
        <w:r>
          <w:rPr>
            <w:noProof/>
          </w:rPr>
          <w:t>71</w:t>
        </w:r>
        <w:r>
          <w:rPr>
            <w:noProof/>
          </w:rPr>
          <w:fldChar w:fldCharType="end"/>
        </w:r>
      </w:p>
    </w:sdtContent>
  </w:sdt>
  <w:p w14:paraId="0FBDA89E" w14:textId="77777777" w:rsidR="00690F82" w:rsidRDefault="0069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F8CF" w14:textId="77777777" w:rsidR="00ED6AC1" w:rsidRPr="006E560F" w:rsidRDefault="00ED6AC1">
      <w:pPr>
        <w:rPr>
          <w:sz w:val="23"/>
          <w:szCs w:val="23"/>
        </w:rPr>
      </w:pPr>
      <w:r w:rsidRPr="006E560F">
        <w:rPr>
          <w:sz w:val="23"/>
          <w:szCs w:val="23"/>
        </w:rPr>
        <w:separator/>
      </w:r>
    </w:p>
  </w:footnote>
  <w:footnote w:type="continuationSeparator" w:id="0">
    <w:p w14:paraId="2D6A846F" w14:textId="77777777" w:rsidR="00ED6AC1" w:rsidRPr="006E560F" w:rsidRDefault="00ED6AC1">
      <w:pPr>
        <w:rPr>
          <w:sz w:val="23"/>
          <w:szCs w:val="23"/>
        </w:rPr>
      </w:pPr>
      <w:r w:rsidRPr="006E560F">
        <w:rPr>
          <w:sz w:val="23"/>
          <w:szCs w:val="23"/>
        </w:rPr>
        <w:continuationSeparator/>
      </w:r>
    </w:p>
  </w:footnote>
  <w:footnote w:type="continuationNotice" w:id="1">
    <w:p w14:paraId="1B07E6CC" w14:textId="77777777" w:rsidR="00ED6AC1" w:rsidRDefault="00ED6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3934" w14:textId="77777777" w:rsidR="00690F82" w:rsidRDefault="00690F8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p w14:paraId="40395469" w14:textId="77777777" w:rsidR="00690F82" w:rsidRDefault="00690F8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p w14:paraId="1E18B177" w14:textId="77777777" w:rsidR="00690F82" w:rsidRDefault="00690F8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r>
      <w:rPr>
        <w:rFonts w:ascii="Arial" w:hAnsi="Arial"/>
        <w:color w:val="000000"/>
      </w:rPr>
      <w:pgNum/>
    </w:r>
  </w:p>
  <w:p w14:paraId="345CD602" w14:textId="77777777" w:rsidR="00690F82" w:rsidRDefault="00690F8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4887" w14:textId="77777777" w:rsidR="00690F82" w:rsidRPr="006E560F" w:rsidRDefault="00690F82">
    <w:pPr>
      <w:spacing w:line="240" w:lineRule="exact"/>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A08D" w14:textId="77777777" w:rsidR="00690F82" w:rsidRDefault="00690F8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p w14:paraId="105310F3" w14:textId="77777777" w:rsidR="00690F82" w:rsidRDefault="00690F8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p w14:paraId="65E2F78A" w14:textId="77777777" w:rsidR="00690F82" w:rsidRDefault="00690F8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right"/>
      <w:rPr>
        <w:rFonts w:ascii="Arial" w:hAnsi="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27D6" w14:textId="77777777" w:rsidR="00690F82" w:rsidRPr="006E560F" w:rsidRDefault="00690F82">
    <w:pPr>
      <w:spacing w:line="240" w:lineRule="exact"/>
      <w:jc w:val="right"/>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28FA" w14:textId="1B805E72" w:rsidR="00690F82" w:rsidRPr="00381215" w:rsidRDefault="00690F82" w:rsidP="00381215">
    <w:pPr>
      <w:tabs>
        <w:tab w:val="left" w:pos="3228"/>
      </w:tabs>
      <w:spacing w:line="240" w:lineRule="exact"/>
      <w:rPr>
        <w:i/>
        <w:sz w:val="23"/>
        <w:szCs w:val="23"/>
      </w:rPr>
    </w:pPr>
    <w:r w:rsidRPr="00381215">
      <w:rPr>
        <w:i/>
        <w:sz w:val="23"/>
        <w:szCs w:val="23"/>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97A7" w14:textId="77777777" w:rsidR="00690F82" w:rsidRPr="006E560F" w:rsidRDefault="00690F82">
    <w:pPr>
      <w:spacing w:line="240" w:lineRule="exact"/>
      <w:jc w:val="right"/>
      <w:rPr>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FF59" w14:textId="77777777" w:rsidR="00690F82" w:rsidRPr="006E560F" w:rsidRDefault="00690F82">
    <w:pPr>
      <w:spacing w:line="240" w:lineRule="exact"/>
      <w:jc w:val="right"/>
      <w:rPr>
        <w:sz w:val="23"/>
        <w:szCs w:val="23"/>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46DC" w14:textId="77777777" w:rsidR="00690F82" w:rsidRDefault="00690F82" w:rsidP="00AC01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DA2E" w14:textId="77777777" w:rsidR="00690F82" w:rsidRDefault="00690F82" w:rsidP="00AC01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801F" w14:textId="77777777" w:rsidR="00690F82" w:rsidRDefault="00690F82">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DF9"/>
    <w:multiLevelType w:val="hybridMultilevel"/>
    <w:tmpl w:val="3A5A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F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B5C737E"/>
    <w:multiLevelType w:val="hybridMultilevel"/>
    <w:tmpl w:val="EA7C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72DE6"/>
    <w:multiLevelType w:val="hybridMultilevel"/>
    <w:tmpl w:val="FEC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116B5"/>
    <w:multiLevelType w:val="hybridMultilevel"/>
    <w:tmpl w:val="894455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63722"/>
    <w:multiLevelType w:val="hybridMultilevel"/>
    <w:tmpl w:val="969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B45C7"/>
    <w:multiLevelType w:val="hybridMultilevel"/>
    <w:tmpl w:val="EE920AFC"/>
    <w:lvl w:ilvl="0" w:tplc="6498BB5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C72D6E"/>
    <w:multiLevelType w:val="hybridMultilevel"/>
    <w:tmpl w:val="1A7C61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87937"/>
    <w:multiLevelType w:val="hybridMultilevel"/>
    <w:tmpl w:val="1052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312EF"/>
    <w:multiLevelType w:val="hybridMultilevel"/>
    <w:tmpl w:val="282C9FB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B4EC8"/>
    <w:multiLevelType w:val="hybridMultilevel"/>
    <w:tmpl w:val="C3A29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45421"/>
    <w:multiLevelType w:val="hybridMultilevel"/>
    <w:tmpl w:val="79B8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E43BC5"/>
    <w:multiLevelType w:val="hybridMultilevel"/>
    <w:tmpl w:val="55B42F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EC714B"/>
    <w:multiLevelType w:val="hybridMultilevel"/>
    <w:tmpl w:val="D26C0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94BF3"/>
    <w:multiLevelType w:val="hybridMultilevel"/>
    <w:tmpl w:val="AC301E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B13A9E"/>
    <w:multiLevelType w:val="hybridMultilevel"/>
    <w:tmpl w:val="F5D6C7A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5D5369"/>
    <w:multiLevelType w:val="hybridMultilevel"/>
    <w:tmpl w:val="3078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F719F"/>
    <w:multiLevelType w:val="hybridMultilevel"/>
    <w:tmpl w:val="00D68046"/>
    <w:lvl w:ilvl="0" w:tplc="A9A6B8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574A5"/>
    <w:multiLevelType w:val="hybridMultilevel"/>
    <w:tmpl w:val="5BCE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A3708"/>
    <w:multiLevelType w:val="hybridMultilevel"/>
    <w:tmpl w:val="C120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FBFA5"/>
    <w:multiLevelType w:val="hybridMultilevel"/>
    <w:tmpl w:val="31AC1872"/>
    <w:lvl w:ilvl="0" w:tplc="3B440896">
      <w:start w:val="1"/>
      <w:numFmt w:val="decimal"/>
      <w:lvlText w:val="%1."/>
      <w:lvlJc w:val="left"/>
      <w:pPr>
        <w:ind w:left="720" w:hanging="360"/>
      </w:pPr>
      <w:rPr>
        <w:rFonts w:ascii="Times New Roman" w:hAnsi="Times New Roman" w:hint="default"/>
      </w:rPr>
    </w:lvl>
    <w:lvl w:ilvl="1" w:tplc="DD1632DA">
      <w:start w:val="1"/>
      <w:numFmt w:val="decimal"/>
      <w:lvlText w:val="%2."/>
      <w:lvlJc w:val="left"/>
      <w:pPr>
        <w:ind w:left="1440" w:hanging="360"/>
      </w:pPr>
    </w:lvl>
    <w:lvl w:ilvl="2" w:tplc="265C1EE2">
      <w:start w:val="1"/>
      <w:numFmt w:val="lowerRoman"/>
      <w:lvlText w:val="%3."/>
      <w:lvlJc w:val="right"/>
      <w:pPr>
        <w:ind w:left="2160" w:hanging="180"/>
      </w:pPr>
    </w:lvl>
    <w:lvl w:ilvl="3" w:tplc="1B90BDA2">
      <w:start w:val="1"/>
      <w:numFmt w:val="decimal"/>
      <w:lvlText w:val="%4."/>
      <w:lvlJc w:val="left"/>
      <w:pPr>
        <w:ind w:left="2880" w:hanging="360"/>
      </w:pPr>
    </w:lvl>
    <w:lvl w:ilvl="4" w:tplc="765ADAD0">
      <w:start w:val="1"/>
      <w:numFmt w:val="lowerLetter"/>
      <w:lvlText w:val="%5."/>
      <w:lvlJc w:val="left"/>
      <w:pPr>
        <w:ind w:left="3600" w:hanging="360"/>
      </w:pPr>
    </w:lvl>
    <w:lvl w:ilvl="5" w:tplc="1862AAF2">
      <w:start w:val="1"/>
      <w:numFmt w:val="lowerRoman"/>
      <w:lvlText w:val="%6."/>
      <w:lvlJc w:val="right"/>
      <w:pPr>
        <w:ind w:left="4320" w:hanging="180"/>
      </w:pPr>
    </w:lvl>
    <w:lvl w:ilvl="6" w:tplc="7DBE5732">
      <w:start w:val="1"/>
      <w:numFmt w:val="decimal"/>
      <w:lvlText w:val="%7."/>
      <w:lvlJc w:val="left"/>
      <w:pPr>
        <w:ind w:left="5040" w:hanging="360"/>
      </w:pPr>
    </w:lvl>
    <w:lvl w:ilvl="7" w:tplc="B0B828FA">
      <w:start w:val="1"/>
      <w:numFmt w:val="lowerLetter"/>
      <w:lvlText w:val="%8."/>
      <w:lvlJc w:val="left"/>
      <w:pPr>
        <w:ind w:left="5760" w:hanging="360"/>
      </w:pPr>
    </w:lvl>
    <w:lvl w:ilvl="8" w:tplc="66F2ABA8">
      <w:start w:val="1"/>
      <w:numFmt w:val="lowerRoman"/>
      <w:lvlText w:val="%9."/>
      <w:lvlJc w:val="right"/>
      <w:pPr>
        <w:ind w:left="6480" w:hanging="180"/>
      </w:pPr>
    </w:lvl>
  </w:abstractNum>
  <w:abstractNum w:abstractNumId="21" w15:restartNumberingAfterBreak="0">
    <w:nsid w:val="56183171"/>
    <w:multiLevelType w:val="hybridMultilevel"/>
    <w:tmpl w:val="7FF0970C"/>
    <w:lvl w:ilvl="0" w:tplc="5D28473A">
      <w:start w:val="1"/>
      <w:numFmt w:val="decimal"/>
      <w:lvlText w:val="%1."/>
      <w:lvlJc w:val="left"/>
      <w:pPr>
        <w:ind w:left="-75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9615B"/>
    <w:multiLevelType w:val="hybridMultilevel"/>
    <w:tmpl w:val="8196D6A8"/>
    <w:lvl w:ilvl="0" w:tplc="71C63544">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503ADB"/>
    <w:multiLevelType w:val="hybridMultilevel"/>
    <w:tmpl w:val="28C21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ED1B9C"/>
    <w:multiLevelType w:val="hybridMultilevel"/>
    <w:tmpl w:val="B41E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945FE"/>
    <w:multiLevelType w:val="hybridMultilevel"/>
    <w:tmpl w:val="9E2A4D0E"/>
    <w:lvl w:ilvl="0" w:tplc="1EEA6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8C9"/>
    <w:multiLevelType w:val="hybridMultilevel"/>
    <w:tmpl w:val="8AA44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14441B"/>
    <w:multiLevelType w:val="hybridMultilevel"/>
    <w:tmpl w:val="077ECB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C437CF"/>
    <w:multiLevelType w:val="hybridMultilevel"/>
    <w:tmpl w:val="77D0D8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B62228"/>
    <w:multiLevelType w:val="hybridMultilevel"/>
    <w:tmpl w:val="E3B8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4625D"/>
    <w:multiLevelType w:val="hybridMultilevel"/>
    <w:tmpl w:val="C11498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
  </w:num>
  <w:num w:numId="3">
    <w:abstractNumId w:val="14"/>
  </w:num>
  <w:num w:numId="4">
    <w:abstractNumId w:val="6"/>
  </w:num>
  <w:num w:numId="5">
    <w:abstractNumId w:val="25"/>
  </w:num>
  <w:num w:numId="6">
    <w:abstractNumId w:val="22"/>
  </w:num>
  <w:num w:numId="7">
    <w:abstractNumId w:val="23"/>
  </w:num>
  <w:num w:numId="8">
    <w:abstractNumId w:val="10"/>
  </w:num>
  <w:num w:numId="9">
    <w:abstractNumId w:val="9"/>
  </w:num>
  <w:num w:numId="10">
    <w:abstractNumId w:val="30"/>
  </w:num>
  <w:num w:numId="11">
    <w:abstractNumId w:val="12"/>
  </w:num>
  <w:num w:numId="12">
    <w:abstractNumId w:val="28"/>
  </w:num>
  <w:num w:numId="13">
    <w:abstractNumId w:val="27"/>
  </w:num>
  <w:num w:numId="14">
    <w:abstractNumId w:val="15"/>
  </w:num>
  <w:num w:numId="15">
    <w:abstractNumId w:val="7"/>
  </w:num>
  <w:num w:numId="16">
    <w:abstractNumId w:val="26"/>
  </w:num>
  <w:num w:numId="17">
    <w:abstractNumId w:val="4"/>
  </w:num>
  <w:num w:numId="18">
    <w:abstractNumId w:val="21"/>
  </w:num>
  <w:num w:numId="19">
    <w:abstractNumId w:val="11"/>
  </w:num>
  <w:num w:numId="20">
    <w:abstractNumId w:val="2"/>
  </w:num>
  <w:num w:numId="21">
    <w:abstractNumId w:val="8"/>
  </w:num>
  <w:num w:numId="22">
    <w:abstractNumId w:val="13"/>
  </w:num>
  <w:num w:numId="23">
    <w:abstractNumId w:val="16"/>
  </w:num>
  <w:num w:numId="24">
    <w:abstractNumId w:val="19"/>
  </w:num>
  <w:num w:numId="25">
    <w:abstractNumId w:val="5"/>
  </w:num>
  <w:num w:numId="26">
    <w:abstractNumId w:val="18"/>
  </w:num>
  <w:num w:numId="27">
    <w:abstractNumId w:val="24"/>
  </w:num>
  <w:num w:numId="28">
    <w:abstractNumId w:val="3"/>
  </w:num>
  <w:num w:numId="29">
    <w:abstractNumId w:val="0"/>
  </w:num>
  <w:num w:numId="30">
    <w:abstractNumId w:val="29"/>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53"/>
    <w:rsid w:val="00000AA5"/>
    <w:rsid w:val="0000382B"/>
    <w:rsid w:val="00003C4F"/>
    <w:rsid w:val="00003DED"/>
    <w:rsid w:val="00005AC2"/>
    <w:rsid w:val="0001789B"/>
    <w:rsid w:val="0002628C"/>
    <w:rsid w:val="00031200"/>
    <w:rsid w:val="00033966"/>
    <w:rsid w:val="00033E8E"/>
    <w:rsid w:val="00034D63"/>
    <w:rsid w:val="000354DC"/>
    <w:rsid w:val="000357D8"/>
    <w:rsid w:val="00037FD3"/>
    <w:rsid w:val="00041F74"/>
    <w:rsid w:val="00044EDF"/>
    <w:rsid w:val="00047591"/>
    <w:rsid w:val="0004768E"/>
    <w:rsid w:val="000527F2"/>
    <w:rsid w:val="00054E54"/>
    <w:rsid w:val="00055319"/>
    <w:rsid w:val="00057A77"/>
    <w:rsid w:val="00062511"/>
    <w:rsid w:val="000707EA"/>
    <w:rsid w:val="00071645"/>
    <w:rsid w:val="0007183D"/>
    <w:rsid w:val="00072F52"/>
    <w:rsid w:val="00075972"/>
    <w:rsid w:val="00075D17"/>
    <w:rsid w:val="0007606C"/>
    <w:rsid w:val="00082E9C"/>
    <w:rsid w:val="00096BD9"/>
    <w:rsid w:val="000A0142"/>
    <w:rsid w:val="000A20C2"/>
    <w:rsid w:val="000A475A"/>
    <w:rsid w:val="000A59FE"/>
    <w:rsid w:val="000B0A01"/>
    <w:rsid w:val="000B6CFE"/>
    <w:rsid w:val="000C2706"/>
    <w:rsid w:val="000C4544"/>
    <w:rsid w:val="000C7263"/>
    <w:rsid w:val="000C7A46"/>
    <w:rsid w:val="000D21CA"/>
    <w:rsid w:val="000D2B71"/>
    <w:rsid w:val="000D70EA"/>
    <w:rsid w:val="000E767B"/>
    <w:rsid w:val="000F1B09"/>
    <w:rsid w:val="000F39FA"/>
    <w:rsid w:val="000F648B"/>
    <w:rsid w:val="001011E8"/>
    <w:rsid w:val="00101A29"/>
    <w:rsid w:val="00104CF5"/>
    <w:rsid w:val="0010525A"/>
    <w:rsid w:val="001074AA"/>
    <w:rsid w:val="0011225D"/>
    <w:rsid w:val="001160F2"/>
    <w:rsid w:val="00117185"/>
    <w:rsid w:val="00120D1B"/>
    <w:rsid w:val="00121BC3"/>
    <w:rsid w:val="00122206"/>
    <w:rsid w:val="00122A4B"/>
    <w:rsid w:val="001268EC"/>
    <w:rsid w:val="00127901"/>
    <w:rsid w:val="00131D7B"/>
    <w:rsid w:val="00133653"/>
    <w:rsid w:val="00134977"/>
    <w:rsid w:val="00136568"/>
    <w:rsid w:val="00136FB9"/>
    <w:rsid w:val="00137098"/>
    <w:rsid w:val="00143B49"/>
    <w:rsid w:val="00151AA3"/>
    <w:rsid w:val="001527E6"/>
    <w:rsid w:val="001535F8"/>
    <w:rsid w:val="0015672D"/>
    <w:rsid w:val="0015681A"/>
    <w:rsid w:val="00164BB4"/>
    <w:rsid w:val="00171686"/>
    <w:rsid w:val="00177E2F"/>
    <w:rsid w:val="001808B8"/>
    <w:rsid w:val="00180AD7"/>
    <w:rsid w:val="00180BB5"/>
    <w:rsid w:val="00182AAD"/>
    <w:rsid w:val="0018591D"/>
    <w:rsid w:val="00190539"/>
    <w:rsid w:val="00190659"/>
    <w:rsid w:val="00191998"/>
    <w:rsid w:val="00195D3B"/>
    <w:rsid w:val="001976F1"/>
    <w:rsid w:val="00197F85"/>
    <w:rsid w:val="001A004E"/>
    <w:rsid w:val="001A1025"/>
    <w:rsid w:val="001A503E"/>
    <w:rsid w:val="001A709F"/>
    <w:rsid w:val="001A7364"/>
    <w:rsid w:val="001B4752"/>
    <w:rsid w:val="001B6123"/>
    <w:rsid w:val="001B6325"/>
    <w:rsid w:val="001B6652"/>
    <w:rsid w:val="001C0F39"/>
    <w:rsid w:val="001C128B"/>
    <w:rsid w:val="001C382E"/>
    <w:rsid w:val="001C4C63"/>
    <w:rsid w:val="001C6323"/>
    <w:rsid w:val="001D016A"/>
    <w:rsid w:val="001D18E4"/>
    <w:rsid w:val="001D75CD"/>
    <w:rsid w:val="001E0506"/>
    <w:rsid w:val="001E6DE5"/>
    <w:rsid w:val="001F26D2"/>
    <w:rsid w:val="001F3642"/>
    <w:rsid w:val="001F4001"/>
    <w:rsid w:val="001F5727"/>
    <w:rsid w:val="00200299"/>
    <w:rsid w:val="00200CEA"/>
    <w:rsid w:val="0020114B"/>
    <w:rsid w:val="00205B71"/>
    <w:rsid w:val="002077C0"/>
    <w:rsid w:val="0020797D"/>
    <w:rsid w:val="002116F8"/>
    <w:rsid w:val="0021287E"/>
    <w:rsid w:val="002220FE"/>
    <w:rsid w:val="002240A5"/>
    <w:rsid w:val="00224EEF"/>
    <w:rsid w:val="00226C84"/>
    <w:rsid w:val="00230F4E"/>
    <w:rsid w:val="00231304"/>
    <w:rsid w:val="00231AF1"/>
    <w:rsid w:val="00247FBC"/>
    <w:rsid w:val="00250413"/>
    <w:rsid w:val="00255729"/>
    <w:rsid w:val="002560E1"/>
    <w:rsid w:val="0025734D"/>
    <w:rsid w:val="00257BA0"/>
    <w:rsid w:val="00262435"/>
    <w:rsid w:val="00265B5B"/>
    <w:rsid w:val="0027055D"/>
    <w:rsid w:val="0027161F"/>
    <w:rsid w:val="00274D44"/>
    <w:rsid w:val="00282184"/>
    <w:rsid w:val="00282CBA"/>
    <w:rsid w:val="00283176"/>
    <w:rsid w:val="002861DB"/>
    <w:rsid w:val="00286C9E"/>
    <w:rsid w:val="00290C1B"/>
    <w:rsid w:val="00291FFB"/>
    <w:rsid w:val="0029533B"/>
    <w:rsid w:val="002A03B5"/>
    <w:rsid w:val="002A3C7A"/>
    <w:rsid w:val="002A4A83"/>
    <w:rsid w:val="002B1B8A"/>
    <w:rsid w:val="002C0AD3"/>
    <w:rsid w:val="002C3FFB"/>
    <w:rsid w:val="002C55B9"/>
    <w:rsid w:val="002C5CAD"/>
    <w:rsid w:val="002D1A89"/>
    <w:rsid w:val="002D1AE5"/>
    <w:rsid w:val="002D3873"/>
    <w:rsid w:val="002D5278"/>
    <w:rsid w:val="002D5351"/>
    <w:rsid w:val="002D618A"/>
    <w:rsid w:val="002E007E"/>
    <w:rsid w:val="002E0C35"/>
    <w:rsid w:val="002E4057"/>
    <w:rsid w:val="002E4E92"/>
    <w:rsid w:val="002E5FAB"/>
    <w:rsid w:val="002F02D2"/>
    <w:rsid w:val="002F1CAE"/>
    <w:rsid w:val="002F4A6E"/>
    <w:rsid w:val="002F6179"/>
    <w:rsid w:val="00301019"/>
    <w:rsid w:val="00301531"/>
    <w:rsid w:val="00306E56"/>
    <w:rsid w:val="00307D9C"/>
    <w:rsid w:val="0031173C"/>
    <w:rsid w:val="003159A8"/>
    <w:rsid w:val="00321C28"/>
    <w:rsid w:val="00327115"/>
    <w:rsid w:val="00330943"/>
    <w:rsid w:val="00331BD8"/>
    <w:rsid w:val="00331D47"/>
    <w:rsid w:val="00333663"/>
    <w:rsid w:val="003364C9"/>
    <w:rsid w:val="003404B8"/>
    <w:rsid w:val="003405AC"/>
    <w:rsid w:val="00343E53"/>
    <w:rsid w:val="00345942"/>
    <w:rsid w:val="00346B07"/>
    <w:rsid w:val="003523BA"/>
    <w:rsid w:val="003542E7"/>
    <w:rsid w:val="00354732"/>
    <w:rsid w:val="0035535A"/>
    <w:rsid w:val="00356ADB"/>
    <w:rsid w:val="003610D2"/>
    <w:rsid w:val="003621E5"/>
    <w:rsid w:val="00367D86"/>
    <w:rsid w:val="00373EA8"/>
    <w:rsid w:val="003755FF"/>
    <w:rsid w:val="00376E00"/>
    <w:rsid w:val="0038048F"/>
    <w:rsid w:val="00381215"/>
    <w:rsid w:val="00381CBA"/>
    <w:rsid w:val="00383888"/>
    <w:rsid w:val="00385F38"/>
    <w:rsid w:val="00387B2C"/>
    <w:rsid w:val="00387FBF"/>
    <w:rsid w:val="00392A83"/>
    <w:rsid w:val="00392AF7"/>
    <w:rsid w:val="00394936"/>
    <w:rsid w:val="0039625A"/>
    <w:rsid w:val="00396E54"/>
    <w:rsid w:val="003977D6"/>
    <w:rsid w:val="003A083B"/>
    <w:rsid w:val="003A3271"/>
    <w:rsid w:val="003A4B18"/>
    <w:rsid w:val="003A59B0"/>
    <w:rsid w:val="003A72E5"/>
    <w:rsid w:val="003B1185"/>
    <w:rsid w:val="003B1577"/>
    <w:rsid w:val="003B395F"/>
    <w:rsid w:val="003C38AB"/>
    <w:rsid w:val="003D5BA4"/>
    <w:rsid w:val="003E21A6"/>
    <w:rsid w:val="003E4D67"/>
    <w:rsid w:val="003F0953"/>
    <w:rsid w:val="003F0A24"/>
    <w:rsid w:val="003F5FB2"/>
    <w:rsid w:val="003F6336"/>
    <w:rsid w:val="003F73E4"/>
    <w:rsid w:val="00403023"/>
    <w:rsid w:val="004053E1"/>
    <w:rsid w:val="004076C3"/>
    <w:rsid w:val="00414DA2"/>
    <w:rsid w:val="00417D4E"/>
    <w:rsid w:val="004214DC"/>
    <w:rsid w:val="00421927"/>
    <w:rsid w:val="004228AC"/>
    <w:rsid w:val="004261FF"/>
    <w:rsid w:val="004345AE"/>
    <w:rsid w:val="004355F4"/>
    <w:rsid w:val="00435802"/>
    <w:rsid w:val="00435EFE"/>
    <w:rsid w:val="004402D9"/>
    <w:rsid w:val="00442339"/>
    <w:rsid w:val="004465F7"/>
    <w:rsid w:val="00447EE7"/>
    <w:rsid w:val="00453919"/>
    <w:rsid w:val="00455141"/>
    <w:rsid w:val="00456229"/>
    <w:rsid w:val="004567E0"/>
    <w:rsid w:val="004601A6"/>
    <w:rsid w:val="00475DFB"/>
    <w:rsid w:val="00475FF8"/>
    <w:rsid w:val="004763A0"/>
    <w:rsid w:val="0048031E"/>
    <w:rsid w:val="00480843"/>
    <w:rsid w:val="00481717"/>
    <w:rsid w:val="00482324"/>
    <w:rsid w:val="00484420"/>
    <w:rsid w:val="00491926"/>
    <w:rsid w:val="00492989"/>
    <w:rsid w:val="004A0248"/>
    <w:rsid w:val="004A1924"/>
    <w:rsid w:val="004A246C"/>
    <w:rsid w:val="004A2AC6"/>
    <w:rsid w:val="004A396D"/>
    <w:rsid w:val="004A40C6"/>
    <w:rsid w:val="004A5313"/>
    <w:rsid w:val="004A5E54"/>
    <w:rsid w:val="004A6DFD"/>
    <w:rsid w:val="004A7F5E"/>
    <w:rsid w:val="004B14F0"/>
    <w:rsid w:val="004B5BDB"/>
    <w:rsid w:val="004C4A56"/>
    <w:rsid w:val="004D05EE"/>
    <w:rsid w:val="004D57EC"/>
    <w:rsid w:val="004D5C0C"/>
    <w:rsid w:val="004D7B41"/>
    <w:rsid w:val="004E33E4"/>
    <w:rsid w:val="004E6EB7"/>
    <w:rsid w:val="004F05FA"/>
    <w:rsid w:val="004F0983"/>
    <w:rsid w:val="004F36C5"/>
    <w:rsid w:val="004F439F"/>
    <w:rsid w:val="004F45DF"/>
    <w:rsid w:val="005037FD"/>
    <w:rsid w:val="00504D52"/>
    <w:rsid w:val="00507382"/>
    <w:rsid w:val="00510EF5"/>
    <w:rsid w:val="005123A3"/>
    <w:rsid w:val="00515A0A"/>
    <w:rsid w:val="00517E13"/>
    <w:rsid w:val="005227D6"/>
    <w:rsid w:val="005254F1"/>
    <w:rsid w:val="00525574"/>
    <w:rsid w:val="00526BDC"/>
    <w:rsid w:val="0053340F"/>
    <w:rsid w:val="00540021"/>
    <w:rsid w:val="00547E9A"/>
    <w:rsid w:val="005509BA"/>
    <w:rsid w:val="005520B6"/>
    <w:rsid w:val="00553B42"/>
    <w:rsid w:val="00556118"/>
    <w:rsid w:val="00561171"/>
    <w:rsid w:val="00564167"/>
    <w:rsid w:val="005651B0"/>
    <w:rsid w:val="005714B7"/>
    <w:rsid w:val="00571EE6"/>
    <w:rsid w:val="00575D48"/>
    <w:rsid w:val="0058076E"/>
    <w:rsid w:val="00581495"/>
    <w:rsid w:val="005815E3"/>
    <w:rsid w:val="005855AD"/>
    <w:rsid w:val="0058570D"/>
    <w:rsid w:val="00592057"/>
    <w:rsid w:val="005942CC"/>
    <w:rsid w:val="005962EB"/>
    <w:rsid w:val="005A1471"/>
    <w:rsid w:val="005A670F"/>
    <w:rsid w:val="005A6B3E"/>
    <w:rsid w:val="005B0F4C"/>
    <w:rsid w:val="005B48FF"/>
    <w:rsid w:val="005C1E1F"/>
    <w:rsid w:val="005C5747"/>
    <w:rsid w:val="005D4A6B"/>
    <w:rsid w:val="005E0470"/>
    <w:rsid w:val="005E102F"/>
    <w:rsid w:val="005E4D1E"/>
    <w:rsid w:val="005E61B0"/>
    <w:rsid w:val="005E62EE"/>
    <w:rsid w:val="005F0D7A"/>
    <w:rsid w:val="005F485A"/>
    <w:rsid w:val="005F768A"/>
    <w:rsid w:val="005F7A5D"/>
    <w:rsid w:val="005F7F6B"/>
    <w:rsid w:val="00601920"/>
    <w:rsid w:val="00604EA0"/>
    <w:rsid w:val="0060635D"/>
    <w:rsid w:val="0061242F"/>
    <w:rsid w:val="006207BC"/>
    <w:rsid w:val="00620B22"/>
    <w:rsid w:val="006219D3"/>
    <w:rsid w:val="00624EDB"/>
    <w:rsid w:val="0063216B"/>
    <w:rsid w:val="006339C7"/>
    <w:rsid w:val="00636A82"/>
    <w:rsid w:val="006441BD"/>
    <w:rsid w:val="00650B0B"/>
    <w:rsid w:val="006518BE"/>
    <w:rsid w:val="00653ED9"/>
    <w:rsid w:val="00655188"/>
    <w:rsid w:val="00656539"/>
    <w:rsid w:val="00660789"/>
    <w:rsid w:val="00663D52"/>
    <w:rsid w:val="006664ED"/>
    <w:rsid w:val="006669AE"/>
    <w:rsid w:val="00674847"/>
    <w:rsid w:val="006756B2"/>
    <w:rsid w:val="006801FD"/>
    <w:rsid w:val="00680B95"/>
    <w:rsid w:val="006814C0"/>
    <w:rsid w:val="00684214"/>
    <w:rsid w:val="006878A9"/>
    <w:rsid w:val="00687AD5"/>
    <w:rsid w:val="00687F84"/>
    <w:rsid w:val="00690F82"/>
    <w:rsid w:val="006950D9"/>
    <w:rsid w:val="006977F6"/>
    <w:rsid w:val="006A04E5"/>
    <w:rsid w:val="006A3F23"/>
    <w:rsid w:val="006A5F7B"/>
    <w:rsid w:val="006B245D"/>
    <w:rsid w:val="006B5146"/>
    <w:rsid w:val="006B680E"/>
    <w:rsid w:val="006B6FFB"/>
    <w:rsid w:val="006B72DF"/>
    <w:rsid w:val="006B7490"/>
    <w:rsid w:val="006C2530"/>
    <w:rsid w:val="006C3257"/>
    <w:rsid w:val="006C35F9"/>
    <w:rsid w:val="006C6325"/>
    <w:rsid w:val="006D4DCC"/>
    <w:rsid w:val="006E0AE2"/>
    <w:rsid w:val="006E4EAC"/>
    <w:rsid w:val="006E560F"/>
    <w:rsid w:val="006E716E"/>
    <w:rsid w:val="006F3B6D"/>
    <w:rsid w:val="006F4935"/>
    <w:rsid w:val="006F7AB1"/>
    <w:rsid w:val="00701325"/>
    <w:rsid w:val="00704088"/>
    <w:rsid w:val="00704BAA"/>
    <w:rsid w:val="007051D6"/>
    <w:rsid w:val="0071182B"/>
    <w:rsid w:val="007125DC"/>
    <w:rsid w:val="007136EF"/>
    <w:rsid w:val="00713ABF"/>
    <w:rsid w:val="007163A3"/>
    <w:rsid w:val="00717221"/>
    <w:rsid w:val="0072403E"/>
    <w:rsid w:val="00731BDA"/>
    <w:rsid w:val="00734C69"/>
    <w:rsid w:val="00740F90"/>
    <w:rsid w:val="007425DA"/>
    <w:rsid w:val="007434E6"/>
    <w:rsid w:val="0074523E"/>
    <w:rsid w:val="00746485"/>
    <w:rsid w:val="0075060B"/>
    <w:rsid w:val="00751613"/>
    <w:rsid w:val="00752132"/>
    <w:rsid w:val="00753701"/>
    <w:rsid w:val="007555D0"/>
    <w:rsid w:val="007575BC"/>
    <w:rsid w:val="007631E9"/>
    <w:rsid w:val="0076350E"/>
    <w:rsid w:val="0076540D"/>
    <w:rsid w:val="007661A1"/>
    <w:rsid w:val="00766F6B"/>
    <w:rsid w:val="00775B73"/>
    <w:rsid w:val="007764A9"/>
    <w:rsid w:val="00777BA1"/>
    <w:rsid w:val="00783AF6"/>
    <w:rsid w:val="0078400B"/>
    <w:rsid w:val="007841BD"/>
    <w:rsid w:val="00785152"/>
    <w:rsid w:val="00785539"/>
    <w:rsid w:val="00785B9D"/>
    <w:rsid w:val="00787208"/>
    <w:rsid w:val="0078727B"/>
    <w:rsid w:val="0079303F"/>
    <w:rsid w:val="00793309"/>
    <w:rsid w:val="007943F0"/>
    <w:rsid w:val="00794AAB"/>
    <w:rsid w:val="007974D9"/>
    <w:rsid w:val="007A2BCF"/>
    <w:rsid w:val="007A35D9"/>
    <w:rsid w:val="007A3CD9"/>
    <w:rsid w:val="007B11C9"/>
    <w:rsid w:val="007B51C7"/>
    <w:rsid w:val="007B61ED"/>
    <w:rsid w:val="007B7D81"/>
    <w:rsid w:val="007D3687"/>
    <w:rsid w:val="007D3C45"/>
    <w:rsid w:val="007D45AF"/>
    <w:rsid w:val="007D49F1"/>
    <w:rsid w:val="007E0408"/>
    <w:rsid w:val="007E0BF7"/>
    <w:rsid w:val="007E3393"/>
    <w:rsid w:val="007E3B66"/>
    <w:rsid w:val="007E43E2"/>
    <w:rsid w:val="007E4C57"/>
    <w:rsid w:val="007E7913"/>
    <w:rsid w:val="00801422"/>
    <w:rsid w:val="00804B6D"/>
    <w:rsid w:val="00805672"/>
    <w:rsid w:val="00805ACF"/>
    <w:rsid w:val="0080700F"/>
    <w:rsid w:val="0081081A"/>
    <w:rsid w:val="0081400F"/>
    <w:rsid w:val="008255F6"/>
    <w:rsid w:val="0082651A"/>
    <w:rsid w:val="00837AC8"/>
    <w:rsid w:val="00840C3B"/>
    <w:rsid w:val="00840E37"/>
    <w:rsid w:val="00844F57"/>
    <w:rsid w:val="0084582F"/>
    <w:rsid w:val="00847708"/>
    <w:rsid w:val="008522D9"/>
    <w:rsid w:val="00853F16"/>
    <w:rsid w:val="00856608"/>
    <w:rsid w:val="00857420"/>
    <w:rsid w:val="00857FFB"/>
    <w:rsid w:val="008621C4"/>
    <w:rsid w:val="00862862"/>
    <w:rsid w:val="00864CB1"/>
    <w:rsid w:val="008653FC"/>
    <w:rsid w:val="008658F0"/>
    <w:rsid w:val="00866DDC"/>
    <w:rsid w:val="00870F62"/>
    <w:rsid w:val="008734D9"/>
    <w:rsid w:val="008747B5"/>
    <w:rsid w:val="00874D6F"/>
    <w:rsid w:val="008756B9"/>
    <w:rsid w:val="00875920"/>
    <w:rsid w:val="00877C4A"/>
    <w:rsid w:val="008839CE"/>
    <w:rsid w:val="00887548"/>
    <w:rsid w:val="00892C1D"/>
    <w:rsid w:val="00893044"/>
    <w:rsid w:val="00893EC5"/>
    <w:rsid w:val="00897FE7"/>
    <w:rsid w:val="008A13F9"/>
    <w:rsid w:val="008B7FBA"/>
    <w:rsid w:val="008C634A"/>
    <w:rsid w:val="008D0418"/>
    <w:rsid w:val="008D5A3B"/>
    <w:rsid w:val="008E01A5"/>
    <w:rsid w:val="008E1B05"/>
    <w:rsid w:val="008E3A58"/>
    <w:rsid w:val="008F2A8A"/>
    <w:rsid w:val="008F6D61"/>
    <w:rsid w:val="00900A6B"/>
    <w:rsid w:val="00901753"/>
    <w:rsid w:val="0090376D"/>
    <w:rsid w:val="00903E72"/>
    <w:rsid w:val="00912EDE"/>
    <w:rsid w:val="009158D0"/>
    <w:rsid w:val="009168A7"/>
    <w:rsid w:val="00920B91"/>
    <w:rsid w:val="00920F87"/>
    <w:rsid w:val="009237D9"/>
    <w:rsid w:val="00927C9F"/>
    <w:rsid w:val="00933E9B"/>
    <w:rsid w:val="00934492"/>
    <w:rsid w:val="00940E93"/>
    <w:rsid w:val="0094428D"/>
    <w:rsid w:val="00944F45"/>
    <w:rsid w:val="00952CFC"/>
    <w:rsid w:val="00953E09"/>
    <w:rsid w:val="009616EC"/>
    <w:rsid w:val="00961D31"/>
    <w:rsid w:val="009649C8"/>
    <w:rsid w:val="0096654E"/>
    <w:rsid w:val="00966C1E"/>
    <w:rsid w:val="00973DD5"/>
    <w:rsid w:val="0098555D"/>
    <w:rsid w:val="00986EB6"/>
    <w:rsid w:val="00990ACD"/>
    <w:rsid w:val="00991AD4"/>
    <w:rsid w:val="0099710C"/>
    <w:rsid w:val="009A04BC"/>
    <w:rsid w:val="009A0537"/>
    <w:rsid w:val="009A221D"/>
    <w:rsid w:val="009A312F"/>
    <w:rsid w:val="009A41BA"/>
    <w:rsid w:val="009A48E5"/>
    <w:rsid w:val="009A5A51"/>
    <w:rsid w:val="009A5BC2"/>
    <w:rsid w:val="009A6180"/>
    <w:rsid w:val="009B2D04"/>
    <w:rsid w:val="009B2D18"/>
    <w:rsid w:val="009B34C5"/>
    <w:rsid w:val="009C0109"/>
    <w:rsid w:val="009C50DC"/>
    <w:rsid w:val="009C6453"/>
    <w:rsid w:val="009D124F"/>
    <w:rsid w:val="009D1283"/>
    <w:rsid w:val="009D276F"/>
    <w:rsid w:val="009D3DCA"/>
    <w:rsid w:val="009D62BD"/>
    <w:rsid w:val="009D6329"/>
    <w:rsid w:val="009E047E"/>
    <w:rsid w:val="009E0C1B"/>
    <w:rsid w:val="009E13B8"/>
    <w:rsid w:val="009E3CBC"/>
    <w:rsid w:val="009E57B3"/>
    <w:rsid w:val="009E58E2"/>
    <w:rsid w:val="009E6FE7"/>
    <w:rsid w:val="009F07C7"/>
    <w:rsid w:val="009F5381"/>
    <w:rsid w:val="009F6166"/>
    <w:rsid w:val="009F6F37"/>
    <w:rsid w:val="00A02164"/>
    <w:rsid w:val="00A03FB5"/>
    <w:rsid w:val="00A1114E"/>
    <w:rsid w:val="00A11696"/>
    <w:rsid w:val="00A141DB"/>
    <w:rsid w:val="00A155E0"/>
    <w:rsid w:val="00A20C99"/>
    <w:rsid w:val="00A22335"/>
    <w:rsid w:val="00A22952"/>
    <w:rsid w:val="00A22CA8"/>
    <w:rsid w:val="00A247DB"/>
    <w:rsid w:val="00A31497"/>
    <w:rsid w:val="00A317A1"/>
    <w:rsid w:val="00A35777"/>
    <w:rsid w:val="00A378CF"/>
    <w:rsid w:val="00A401B8"/>
    <w:rsid w:val="00A415AE"/>
    <w:rsid w:val="00A46303"/>
    <w:rsid w:val="00A51EA2"/>
    <w:rsid w:val="00A5320A"/>
    <w:rsid w:val="00A55945"/>
    <w:rsid w:val="00A60CAA"/>
    <w:rsid w:val="00A61338"/>
    <w:rsid w:val="00A63802"/>
    <w:rsid w:val="00A63E90"/>
    <w:rsid w:val="00A67D6E"/>
    <w:rsid w:val="00A70325"/>
    <w:rsid w:val="00A7067E"/>
    <w:rsid w:val="00A72BF3"/>
    <w:rsid w:val="00A82080"/>
    <w:rsid w:val="00A827F3"/>
    <w:rsid w:val="00A869D7"/>
    <w:rsid w:val="00A87402"/>
    <w:rsid w:val="00A9011D"/>
    <w:rsid w:val="00A9031C"/>
    <w:rsid w:val="00A90F9D"/>
    <w:rsid w:val="00A91608"/>
    <w:rsid w:val="00A928DE"/>
    <w:rsid w:val="00AA0633"/>
    <w:rsid w:val="00AB0C20"/>
    <w:rsid w:val="00AB3021"/>
    <w:rsid w:val="00AB4393"/>
    <w:rsid w:val="00AB704A"/>
    <w:rsid w:val="00AC01C3"/>
    <w:rsid w:val="00AD1C30"/>
    <w:rsid w:val="00AD420B"/>
    <w:rsid w:val="00AD76DF"/>
    <w:rsid w:val="00AF1F2B"/>
    <w:rsid w:val="00AF5372"/>
    <w:rsid w:val="00AF67F8"/>
    <w:rsid w:val="00B004AA"/>
    <w:rsid w:val="00B01F3C"/>
    <w:rsid w:val="00B0337A"/>
    <w:rsid w:val="00B03EC1"/>
    <w:rsid w:val="00B052CE"/>
    <w:rsid w:val="00B10D94"/>
    <w:rsid w:val="00B16287"/>
    <w:rsid w:val="00B22472"/>
    <w:rsid w:val="00B329FD"/>
    <w:rsid w:val="00B34344"/>
    <w:rsid w:val="00B34BF7"/>
    <w:rsid w:val="00B355DA"/>
    <w:rsid w:val="00B407C9"/>
    <w:rsid w:val="00B40A95"/>
    <w:rsid w:val="00B44842"/>
    <w:rsid w:val="00B46F9B"/>
    <w:rsid w:val="00B51965"/>
    <w:rsid w:val="00B521DC"/>
    <w:rsid w:val="00B536E1"/>
    <w:rsid w:val="00B60337"/>
    <w:rsid w:val="00B62E45"/>
    <w:rsid w:val="00B634BF"/>
    <w:rsid w:val="00B65822"/>
    <w:rsid w:val="00B83DD0"/>
    <w:rsid w:val="00B9272A"/>
    <w:rsid w:val="00B930A7"/>
    <w:rsid w:val="00B9423C"/>
    <w:rsid w:val="00BA13A4"/>
    <w:rsid w:val="00BA51C3"/>
    <w:rsid w:val="00BB1789"/>
    <w:rsid w:val="00BB69E3"/>
    <w:rsid w:val="00BC03E6"/>
    <w:rsid w:val="00BD3F44"/>
    <w:rsid w:val="00BD4C21"/>
    <w:rsid w:val="00BE74AC"/>
    <w:rsid w:val="00BE7A06"/>
    <w:rsid w:val="00BF05C3"/>
    <w:rsid w:val="00BF111B"/>
    <w:rsid w:val="00BF4BF0"/>
    <w:rsid w:val="00BF6235"/>
    <w:rsid w:val="00BF72C4"/>
    <w:rsid w:val="00C02E05"/>
    <w:rsid w:val="00C109F5"/>
    <w:rsid w:val="00C13188"/>
    <w:rsid w:val="00C15CDE"/>
    <w:rsid w:val="00C16D9F"/>
    <w:rsid w:val="00C204D7"/>
    <w:rsid w:val="00C22EAC"/>
    <w:rsid w:val="00C23835"/>
    <w:rsid w:val="00C248C9"/>
    <w:rsid w:val="00C2524C"/>
    <w:rsid w:val="00C25975"/>
    <w:rsid w:val="00C26BE9"/>
    <w:rsid w:val="00C34C09"/>
    <w:rsid w:val="00C356BD"/>
    <w:rsid w:val="00C408F6"/>
    <w:rsid w:val="00C4442F"/>
    <w:rsid w:val="00C50B7E"/>
    <w:rsid w:val="00C51873"/>
    <w:rsid w:val="00C5773C"/>
    <w:rsid w:val="00C65A2F"/>
    <w:rsid w:val="00C670E1"/>
    <w:rsid w:val="00C70824"/>
    <w:rsid w:val="00C7214B"/>
    <w:rsid w:val="00C73261"/>
    <w:rsid w:val="00C74862"/>
    <w:rsid w:val="00C7600A"/>
    <w:rsid w:val="00C771A8"/>
    <w:rsid w:val="00C840A1"/>
    <w:rsid w:val="00C867B5"/>
    <w:rsid w:val="00C86FF6"/>
    <w:rsid w:val="00C87BEB"/>
    <w:rsid w:val="00C954B3"/>
    <w:rsid w:val="00C95E6F"/>
    <w:rsid w:val="00CB1CB4"/>
    <w:rsid w:val="00CB4891"/>
    <w:rsid w:val="00CB67C1"/>
    <w:rsid w:val="00CC08F2"/>
    <w:rsid w:val="00CC1EF8"/>
    <w:rsid w:val="00CC3FB5"/>
    <w:rsid w:val="00CC59EC"/>
    <w:rsid w:val="00CC5E72"/>
    <w:rsid w:val="00CD2392"/>
    <w:rsid w:val="00CD67CD"/>
    <w:rsid w:val="00CE1F39"/>
    <w:rsid w:val="00CF29AC"/>
    <w:rsid w:val="00CF3611"/>
    <w:rsid w:val="00CF633E"/>
    <w:rsid w:val="00D00B03"/>
    <w:rsid w:val="00D025F3"/>
    <w:rsid w:val="00D034D2"/>
    <w:rsid w:val="00D04075"/>
    <w:rsid w:val="00D0436D"/>
    <w:rsid w:val="00D04FBC"/>
    <w:rsid w:val="00D0758E"/>
    <w:rsid w:val="00D12EB2"/>
    <w:rsid w:val="00D1530F"/>
    <w:rsid w:val="00D206A5"/>
    <w:rsid w:val="00D25EDD"/>
    <w:rsid w:val="00D31E51"/>
    <w:rsid w:val="00D34261"/>
    <w:rsid w:val="00D346E1"/>
    <w:rsid w:val="00D35F90"/>
    <w:rsid w:val="00D36EC9"/>
    <w:rsid w:val="00D37D2F"/>
    <w:rsid w:val="00D4060F"/>
    <w:rsid w:val="00D41663"/>
    <w:rsid w:val="00D443FC"/>
    <w:rsid w:val="00D45B6B"/>
    <w:rsid w:val="00D52C66"/>
    <w:rsid w:val="00D5531C"/>
    <w:rsid w:val="00D563B4"/>
    <w:rsid w:val="00D573C6"/>
    <w:rsid w:val="00D57EA7"/>
    <w:rsid w:val="00D61BB5"/>
    <w:rsid w:val="00D620C6"/>
    <w:rsid w:val="00D63845"/>
    <w:rsid w:val="00D63F79"/>
    <w:rsid w:val="00D67148"/>
    <w:rsid w:val="00D7123F"/>
    <w:rsid w:val="00D738E6"/>
    <w:rsid w:val="00D77221"/>
    <w:rsid w:val="00D848F1"/>
    <w:rsid w:val="00D86B9F"/>
    <w:rsid w:val="00D8761F"/>
    <w:rsid w:val="00D904FF"/>
    <w:rsid w:val="00D96A6F"/>
    <w:rsid w:val="00DA27E4"/>
    <w:rsid w:val="00DA6CED"/>
    <w:rsid w:val="00DA7FC8"/>
    <w:rsid w:val="00DB204D"/>
    <w:rsid w:val="00DB41E5"/>
    <w:rsid w:val="00DC0D33"/>
    <w:rsid w:val="00DC10C0"/>
    <w:rsid w:val="00DC569C"/>
    <w:rsid w:val="00DC69DE"/>
    <w:rsid w:val="00DD1E7A"/>
    <w:rsid w:val="00DD24A4"/>
    <w:rsid w:val="00DD352B"/>
    <w:rsid w:val="00DE439C"/>
    <w:rsid w:val="00DE5395"/>
    <w:rsid w:val="00DE6701"/>
    <w:rsid w:val="00DE7D04"/>
    <w:rsid w:val="00DF0EDE"/>
    <w:rsid w:val="00DF3650"/>
    <w:rsid w:val="00DF5AF2"/>
    <w:rsid w:val="00DF7D79"/>
    <w:rsid w:val="00E036E7"/>
    <w:rsid w:val="00E03A98"/>
    <w:rsid w:val="00E04A88"/>
    <w:rsid w:val="00E122DF"/>
    <w:rsid w:val="00E144C9"/>
    <w:rsid w:val="00E14628"/>
    <w:rsid w:val="00E146BB"/>
    <w:rsid w:val="00E1473C"/>
    <w:rsid w:val="00E17E4E"/>
    <w:rsid w:val="00E305B1"/>
    <w:rsid w:val="00E34A59"/>
    <w:rsid w:val="00E368FC"/>
    <w:rsid w:val="00E416D6"/>
    <w:rsid w:val="00E47F34"/>
    <w:rsid w:val="00E51BC9"/>
    <w:rsid w:val="00E543FD"/>
    <w:rsid w:val="00E54E87"/>
    <w:rsid w:val="00E55B39"/>
    <w:rsid w:val="00E573D6"/>
    <w:rsid w:val="00E61436"/>
    <w:rsid w:val="00E62CBD"/>
    <w:rsid w:val="00E63F3A"/>
    <w:rsid w:val="00E65963"/>
    <w:rsid w:val="00E6721A"/>
    <w:rsid w:val="00E67C52"/>
    <w:rsid w:val="00E67DE1"/>
    <w:rsid w:val="00E71941"/>
    <w:rsid w:val="00E7452A"/>
    <w:rsid w:val="00E762D5"/>
    <w:rsid w:val="00E7689F"/>
    <w:rsid w:val="00E801CB"/>
    <w:rsid w:val="00E83EF2"/>
    <w:rsid w:val="00E848BA"/>
    <w:rsid w:val="00E86668"/>
    <w:rsid w:val="00E872AF"/>
    <w:rsid w:val="00E914D7"/>
    <w:rsid w:val="00E9567D"/>
    <w:rsid w:val="00EA052D"/>
    <w:rsid w:val="00EA2184"/>
    <w:rsid w:val="00EA32E4"/>
    <w:rsid w:val="00EA4A80"/>
    <w:rsid w:val="00EB0B88"/>
    <w:rsid w:val="00EB1C09"/>
    <w:rsid w:val="00EB5009"/>
    <w:rsid w:val="00EB7B5D"/>
    <w:rsid w:val="00EC0C58"/>
    <w:rsid w:val="00EC0FF2"/>
    <w:rsid w:val="00EC24EE"/>
    <w:rsid w:val="00EC28DC"/>
    <w:rsid w:val="00EC3637"/>
    <w:rsid w:val="00EC7D37"/>
    <w:rsid w:val="00ED219F"/>
    <w:rsid w:val="00ED25DF"/>
    <w:rsid w:val="00ED3190"/>
    <w:rsid w:val="00ED6AC1"/>
    <w:rsid w:val="00EE17F3"/>
    <w:rsid w:val="00EE250C"/>
    <w:rsid w:val="00EE2589"/>
    <w:rsid w:val="00EE28AD"/>
    <w:rsid w:val="00EE3746"/>
    <w:rsid w:val="00EE40FE"/>
    <w:rsid w:val="00EE4EBF"/>
    <w:rsid w:val="00EF031F"/>
    <w:rsid w:val="00EF30A6"/>
    <w:rsid w:val="00EF5B61"/>
    <w:rsid w:val="00EF691C"/>
    <w:rsid w:val="00EF70E6"/>
    <w:rsid w:val="00F018BC"/>
    <w:rsid w:val="00F07012"/>
    <w:rsid w:val="00F073C7"/>
    <w:rsid w:val="00F10DFC"/>
    <w:rsid w:val="00F161EA"/>
    <w:rsid w:val="00F17B99"/>
    <w:rsid w:val="00F21C3A"/>
    <w:rsid w:val="00F22A23"/>
    <w:rsid w:val="00F22C06"/>
    <w:rsid w:val="00F257E4"/>
    <w:rsid w:val="00F31E65"/>
    <w:rsid w:val="00F3507C"/>
    <w:rsid w:val="00F369FA"/>
    <w:rsid w:val="00F37538"/>
    <w:rsid w:val="00F377B8"/>
    <w:rsid w:val="00F41264"/>
    <w:rsid w:val="00F418CF"/>
    <w:rsid w:val="00F41C2D"/>
    <w:rsid w:val="00F41D7C"/>
    <w:rsid w:val="00F45772"/>
    <w:rsid w:val="00F45AE6"/>
    <w:rsid w:val="00F46A4C"/>
    <w:rsid w:val="00F50C54"/>
    <w:rsid w:val="00F525CD"/>
    <w:rsid w:val="00F5267D"/>
    <w:rsid w:val="00F542EE"/>
    <w:rsid w:val="00F54517"/>
    <w:rsid w:val="00F60B8F"/>
    <w:rsid w:val="00F62051"/>
    <w:rsid w:val="00F6392B"/>
    <w:rsid w:val="00F6676B"/>
    <w:rsid w:val="00F66A1C"/>
    <w:rsid w:val="00F67F90"/>
    <w:rsid w:val="00F70917"/>
    <w:rsid w:val="00F8364D"/>
    <w:rsid w:val="00F90873"/>
    <w:rsid w:val="00F928F4"/>
    <w:rsid w:val="00F92D68"/>
    <w:rsid w:val="00F9361C"/>
    <w:rsid w:val="00F948E0"/>
    <w:rsid w:val="00F97F6B"/>
    <w:rsid w:val="00FA0F0C"/>
    <w:rsid w:val="00FA1F8A"/>
    <w:rsid w:val="00FA25CC"/>
    <w:rsid w:val="00FA5948"/>
    <w:rsid w:val="00FA5FBB"/>
    <w:rsid w:val="00FA65D3"/>
    <w:rsid w:val="00FA76E9"/>
    <w:rsid w:val="00FA7B1E"/>
    <w:rsid w:val="00FB0CE7"/>
    <w:rsid w:val="00FB0F1A"/>
    <w:rsid w:val="00FB2437"/>
    <w:rsid w:val="00FB3A72"/>
    <w:rsid w:val="00FB66B4"/>
    <w:rsid w:val="00FC1077"/>
    <w:rsid w:val="00FC338D"/>
    <w:rsid w:val="00FC5879"/>
    <w:rsid w:val="00FC69BD"/>
    <w:rsid w:val="00FD0EA0"/>
    <w:rsid w:val="00FD14FF"/>
    <w:rsid w:val="00FD1DB9"/>
    <w:rsid w:val="00FD7A3A"/>
    <w:rsid w:val="00FE1433"/>
    <w:rsid w:val="00FE1BF4"/>
    <w:rsid w:val="00FE3C0B"/>
    <w:rsid w:val="00FE3CF5"/>
    <w:rsid w:val="00FE5299"/>
    <w:rsid w:val="00FF0C8C"/>
    <w:rsid w:val="00FF236A"/>
    <w:rsid w:val="00FF33CA"/>
    <w:rsid w:val="00FF4DBE"/>
    <w:rsid w:val="00FF4EAE"/>
    <w:rsid w:val="00FF5A8C"/>
    <w:rsid w:val="00FF5F06"/>
    <w:rsid w:val="00FF6C66"/>
    <w:rsid w:val="0304AAA6"/>
    <w:rsid w:val="03CF7988"/>
    <w:rsid w:val="05449124"/>
    <w:rsid w:val="056046DC"/>
    <w:rsid w:val="06C94F71"/>
    <w:rsid w:val="07B1A7DD"/>
    <w:rsid w:val="089AAE9B"/>
    <w:rsid w:val="08F57677"/>
    <w:rsid w:val="09173E86"/>
    <w:rsid w:val="0ABB6725"/>
    <w:rsid w:val="0AC49D13"/>
    <w:rsid w:val="0ACE3890"/>
    <w:rsid w:val="0C4B0F62"/>
    <w:rsid w:val="0C4CBB88"/>
    <w:rsid w:val="0CC17FE0"/>
    <w:rsid w:val="0DEE12B6"/>
    <w:rsid w:val="0E26A56A"/>
    <w:rsid w:val="0FAAAD01"/>
    <w:rsid w:val="112B3377"/>
    <w:rsid w:val="11AA58FA"/>
    <w:rsid w:val="12B9701E"/>
    <w:rsid w:val="168844CA"/>
    <w:rsid w:val="16B170C1"/>
    <w:rsid w:val="1A45523A"/>
    <w:rsid w:val="1B20D55F"/>
    <w:rsid w:val="1B506A3F"/>
    <w:rsid w:val="1B7D24E7"/>
    <w:rsid w:val="1B84323F"/>
    <w:rsid w:val="1BCF7585"/>
    <w:rsid w:val="1C1AB85C"/>
    <w:rsid w:val="1C2AE01A"/>
    <w:rsid w:val="1CDCE633"/>
    <w:rsid w:val="1D09BD8D"/>
    <w:rsid w:val="1EF272A6"/>
    <w:rsid w:val="20365BA9"/>
    <w:rsid w:val="2057A362"/>
    <w:rsid w:val="23405595"/>
    <w:rsid w:val="236DFC6B"/>
    <w:rsid w:val="23820E57"/>
    <w:rsid w:val="2682C104"/>
    <w:rsid w:val="2687D288"/>
    <w:rsid w:val="28902F9D"/>
    <w:rsid w:val="28A10E63"/>
    <w:rsid w:val="29A2D498"/>
    <w:rsid w:val="2A01DC37"/>
    <w:rsid w:val="2AFF5597"/>
    <w:rsid w:val="2BB9120B"/>
    <w:rsid w:val="2BF5E6D2"/>
    <w:rsid w:val="2C978D1E"/>
    <w:rsid w:val="2E5EE8E2"/>
    <w:rsid w:val="2FA47205"/>
    <w:rsid w:val="30C957F5"/>
    <w:rsid w:val="31618A1F"/>
    <w:rsid w:val="31DEE7DF"/>
    <w:rsid w:val="32652856"/>
    <w:rsid w:val="32DC12C7"/>
    <w:rsid w:val="3352B0EA"/>
    <w:rsid w:val="34F903B8"/>
    <w:rsid w:val="35CBC2B0"/>
    <w:rsid w:val="36A8FBBE"/>
    <w:rsid w:val="36B716B6"/>
    <w:rsid w:val="381AD2ED"/>
    <w:rsid w:val="385B2675"/>
    <w:rsid w:val="398A134C"/>
    <w:rsid w:val="3A5711DE"/>
    <w:rsid w:val="3C2AB24E"/>
    <w:rsid w:val="3C8884B3"/>
    <w:rsid w:val="3DF3DBA8"/>
    <w:rsid w:val="3EA866D2"/>
    <w:rsid w:val="3EDC9C13"/>
    <w:rsid w:val="403F2F25"/>
    <w:rsid w:val="40B6781E"/>
    <w:rsid w:val="40D8FD68"/>
    <w:rsid w:val="415E53B6"/>
    <w:rsid w:val="4163C6B6"/>
    <w:rsid w:val="417BFCD4"/>
    <w:rsid w:val="42418C93"/>
    <w:rsid w:val="42FF4325"/>
    <w:rsid w:val="4361FFF3"/>
    <w:rsid w:val="43666903"/>
    <w:rsid w:val="483620BB"/>
    <w:rsid w:val="48D952CD"/>
    <w:rsid w:val="48DC0378"/>
    <w:rsid w:val="494E627C"/>
    <w:rsid w:val="49503D3E"/>
    <w:rsid w:val="4A17A681"/>
    <w:rsid w:val="4A3488D4"/>
    <w:rsid w:val="4BEF3F65"/>
    <w:rsid w:val="4D4CDBBA"/>
    <w:rsid w:val="4DA62A30"/>
    <w:rsid w:val="4DAB7929"/>
    <w:rsid w:val="4DD90F72"/>
    <w:rsid w:val="4E98146F"/>
    <w:rsid w:val="4ED87A95"/>
    <w:rsid w:val="4EF81FF2"/>
    <w:rsid w:val="51364CE4"/>
    <w:rsid w:val="519B0A36"/>
    <w:rsid w:val="52856514"/>
    <w:rsid w:val="5343F604"/>
    <w:rsid w:val="5356C059"/>
    <w:rsid w:val="537B6CD0"/>
    <w:rsid w:val="54A9E3C0"/>
    <w:rsid w:val="54F290BA"/>
    <w:rsid w:val="5631A26D"/>
    <w:rsid w:val="56998BEB"/>
    <w:rsid w:val="56B49CC6"/>
    <w:rsid w:val="56B5D48F"/>
    <w:rsid w:val="586DF97B"/>
    <w:rsid w:val="5BACC061"/>
    <w:rsid w:val="5C9838D1"/>
    <w:rsid w:val="5D0D7CB0"/>
    <w:rsid w:val="5F35B47A"/>
    <w:rsid w:val="5F36641F"/>
    <w:rsid w:val="61DCCCD4"/>
    <w:rsid w:val="61FB1451"/>
    <w:rsid w:val="633139D2"/>
    <w:rsid w:val="6370F373"/>
    <w:rsid w:val="66307D45"/>
    <w:rsid w:val="677F1F7B"/>
    <w:rsid w:val="67E42294"/>
    <w:rsid w:val="689FECBF"/>
    <w:rsid w:val="691AEFDC"/>
    <w:rsid w:val="69C0D9B5"/>
    <w:rsid w:val="6B0F1BFB"/>
    <w:rsid w:val="6B775006"/>
    <w:rsid w:val="6B7EA59A"/>
    <w:rsid w:val="6C143782"/>
    <w:rsid w:val="6EDD6097"/>
    <w:rsid w:val="707D779A"/>
    <w:rsid w:val="71784405"/>
    <w:rsid w:val="71DB6B98"/>
    <w:rsid w:val="71E1093C"/>
    <w:rsid w:val="723BD7BD"/>
    <w:rsid w:val="72432B7E"/>
    <w:rsid w:val="7271F1B5"/>
    <w:rsid w:val="73483736"/>
    <w:rsid w:val="7487A312"/>
    <w:rsid w:val="74963606"/>
    <w:rsid w:val="759DDF6F"/>
    <w:rsid w:val="772055A1"/>
    <w:rsid w:val="7758D796"/>
    <w:rsid w:val="77624A7E"/>
    <w:rsid w:val="78D96057"/>
    <w:rsid w:val="78DDA263"/>
    <w:rsid w:val="790B87DD"/>
    <w:rsid w:val="79564ED8"/>
    <w:rsid w:val="799B1B8C"/>
    <w:rsid w:val="7A63DB3D"/>
    <w:rsid w:val="7BC4CC49"/>
    <w:rsid w:val="7BC56CCF"/>
    <w:rsid w:val="7BEC8D1A"/>
    <w:rsid w:val="7C6F3ACF"/>
    <w:rsid w:val="7D991C1D"/>
    <w:rsid w:val="7DFB367D"/>
    <w:rsid w:val="7F0E8856"/>
    <w:rsid w:val="7F9A95B0"/>
    <w:rsid w:val="7FA464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6E2349"/>
  <w15:docId w15:val="{DF5DAFF8-E4FB-4FBD-B83D-4A9116D1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F8A"/>
    <w:pPr>
      <w:widowControl w:val="0"/>
      <w:autoSpaceDE w:val="0"/>
      <w:autoSpaceDN w:val="0"/>
      <w:adjustRightInd w:val="0"/>
    </w:pPr>
    <w:rPr>
      <w:rFonts w:ascii="Times New Roman TUR" w:hAnsi="Times New Roman TUR"/>
      <w:sz w:val="24"/>
      <w:szCs w:val="24"/>
    </w:rPr>
  </w:style>
  <w:style w:type="paragraph" w:styleId="Heading1">
    <w:name w:val="heading 1"/>
    <w:basedOn w:val="Normal"/>
    <w:next w:val="Normal"/>
    <w:link w:val="Heading1Char"/>
    <w:qFormat/>
    <w:rsid w:val="004423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1F8A"/>
  </w:style>
  <w:style w:type="character" w:customStyle="1" w:styleId="Hypertext">
    <w:name w:val="Hypertext"/>
    <w:rsid w:val="00FA1F8A"/>
    <w:rPr>
      <w:color w:val="0000FF"/>
      <w:u w:val="single"/>
    </w:rPr>
  </w:style>
  <w:style w:type="character" w:styleId="Hyperlink">
    <w:name w:val="Hyperlink"/>
    <w:basedOn w:val="DefaultParagraphFont"/>
    <w:rsid w:val="000C4544"/>
    <w:rPr>
      <w:color w:val="0000FF"/>
      <w:u w:val="single"/>
    </w:rPr>
  </w:style>
  <w:style w:type="paragraph" w:styleId="Header">
    <w:name w:val="header"/>
    <w:basedOn w:val="Normal"/>
    <w:rsid w:val="000A59FE"/>
    <w:pPr>
      <w:tabs>
        <w:tab w:val="center" w:pos="4320"/>
        <w:tab w:val="right" w:pos="8640"/>
      </w:tabs>
    </w:pPr>
  </w:style>
  <w:style w:type="paragraph" w:styleId="Footer">
    <w:name w:val="footer"/>
    <w:basedOn w:val="Normal"/>
    <w:link w:val="FooterChar"/>
    <w:uiPriority w:val="99"/>
    <w:rsid w:val="000A59FE"/>
    <w:pPr>
      <w:tabs>
        <w:tab w:val="center" w:pos="4320"/>
        <w:tab w:val="right" w:pos="8640"/>
      </w:tabs>
    </w:pPr>
  </w:style>
  <w:style w:type="character" w:styleId="PageNumber">
    <w:name w:val="page number"/>
    <w:basedOn w:val="DefaultParagraphFont"/>
    <w:rsid w:val="007125DC"/>
  </w:style>
  <w:style w:type="character" w:styleId="FollowedHyperlink">
    <w:name w:val="FollowedHyperlink"/>
    <w:basedOn w:val="DefaultParagraphFont"/>
    <w:rsid w:val="00912EDE"/>
    <w:rPr>
      <w:color w:val="800080"/>
      <w:u w:val="single"/>
    </w:rPr>
  </w:style>
  <w:style w:type="paragraph" w:styleId="Title">
    <w:name w:val="Title"/>
    <w:basedOn w:val="Normal"/>
    <w:next w:val="Normal"/>
    <w:link w:val="TitleChar"/>
    <w:qFormat/>
    <w:rsid w:val="0078727B"/>
    <w:rPr>
      <w:rFonts w:ascii="Times New Roman" w:hAnsi="Times New Roman"/>
    </w:rPr>
  </w:style>
  <w:style w:type="paragraph" w:styleId="BodyTextIndent">
    <w:name w:val="Body Text Indent"/>
    <w:basedOn w:val="Normal"/>
    <w:rsid w:val="007E4C57"/>
    <w:pPr>
      <w:jc w:val="center"/>
    </w:pPr>
    <w:rPr>
      <w:rFonts w:ascii="Shruti" w:hAnsi="Times New Roman" w:cs="Shruti"/>
      <w:sz w:val="36"/>
      <w:szCs w:val="36"/>
    </w:rPr>
  </w:style>
  <w:style w:type="paragraph" w:styleId="BodyText">
    <w:name w:val="Body Text"/>
    <w:basedOn w:val="Normal"/>
    <w:rsid w:val="007E4C57"/>
    <w:pPr>
      <w:spacing w:after="120"/>
    </w:pPr>
    <w:rPr>
      <w:rFonts w:ascii="Times New Roman" w:hAnsi="Times New Roman"/>
    </w:rPr>
  </w:style>
  <w:style w:type="paragraph" w:styleId="BalloonText">
    <w:name w:val="Balloon Text"/>
    <w:basedOn w:val="Normal"/>
    <w:link w:val="BalloonTextChar"/>
    <w:rsid w:val="00EB0B88"/>
    <w:rPr>
      <w:rFonts w:ascii="Tahoma" w:hAnsi="Tahoma" w:cs="Tahoma"/>
      <w:sz w:val="16"/>
      <w:szCs w:val="16"/>
    </w:rPr>
  </w:style>
  <w:style w:type="character" w:customStyle="1" w:styleId="BalloonTextChar">
    <w:name w:val="Balloon Text Char"/>
    <w:basedOn w:val="DefaultParagraphFont"/>
    <w:link w:val="BalloonText"/>
    <w:rsid w:val="00EB0B88"/>
    <w:rPr>
      <w:rFonts w:ascii="Tahoma" w:hAnsi="Tahoma" w:cs="Tahoma"/>
      <w:sz w:val="16"/>
      <w:szCs w:val="16"/>
    </w:rPr>
  </w:style>
  <w:style w:type="paragraph" w:customStyle="1" w:styleId="Default">
    <w:name w:val="Default"/>
    <w:basedOn w:val="Normal"/>
    <w:rsid w:val="00B62E45"/>
    <w:pPr>
      <w:widowControl/>
      <w:adjustRightInd/>
    </w:pPr>
    <w:rPr>
      <w:rFonts w:ascii="Times New Roman" w:eastAsiaTheme="minorHAnsi" w:hAnsi="Times New Roman"/>
      <w:color w:val="000000"/>
    </w:rPr>
  </w:style>
  <w:style w:type="paragraph" w:styleId="PlainText">
    <w:name w:val="Plain Text"/>
    <w:basedOn w:val="Normal"/>
    <w:link w:val="PlainTextChar"/>
    <w:uiPriority w:val="99"/>
    <w:unhideWhenUsed/>
    <w:rsid w:val="005E0470"/>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5E0470"/>
    <w:rPr>
      <w:rFonts w:ascii="Consolas" w:eastAsia="Calibri" w:hAnsi="Consolas"/>
      <w:sz w:val="21"/>
      <w:szCs w:val="21"/>
    </w:rPr>
  </w:style>
  <w:style w:type="character" w:styleId="CommentReference">
    <w:name w:val="annotation reference"/>
    <w:rsid w:val="00373EA8"/>
    <w:rPr>
      <w:sz w:val="16"/>
      <w:szCs w:val="16"/>
    </w:rPr>
  </w:style>
  <w:style w:type="paragraph" w:styleId="CommentText">
    <w:name w:val="annotation text"/>
    <w:basedOn w:val="Normal"/>
    <w:link w:val="CommentTextChar"/>
    <w:rsid w:val="00373EA8"/>
    <w:rPr>
      <w:rFonts w:ascii="Times New Roman" w:hAnsi="Times New Roman"/>
      <w:sz w:val="20"/>
      <w:szCs w:val="20"/>
    </w:rPr>
  </w:style>
  <w:style w:type="character" w:customStyle="1" w:styleId="CommentTextChar">
    <w:name w:val="Comment Text Char"/>
    <w:basedOn w:val="DefaultParagraphFont"/>
    <w:link w:val="CommentText"/>
    <w:rsid w:val="00373EA8"/>
  </w:style>
  <w:style w:type="paragraph" w:styleId="NormalWeb">
    <w:name w:val="Normal (Web)"/>
    <w:basedOn w:val="Normal"/>
    <w:uiPriority w:val="99"/>
    <w:unhideWhenUsed/>
    <w:rsid w:val="00C95E6F"/>
    <w:pPr>
      <w:widowControl/>
      <w:autoSpaceDE/>
      <w:autoSpaceDN/>
      <w:adjustRightInd/>
      <w:spacing w:before="100" w:beforeAutospacing="1" w:after="100" w:afterAutospacing="1"/>
    </w:pPr>
    <w:rPr>
      <w:rFonts w:ascii="Times New Roman" w:eastAsiaTheme="minorHAnsi" w:hAnsi="Times New Roman"/>
    </w:rPr>
  </w:style>
  <w:style w:type="character" w:customStyle="1" w:styleId="apple-style-span">
    <w:name w:val="apple-style-span"/>
    <w:basedOn w:val="DefaultParagraphFont"/>
    <w:rsid w:val="00C95E6F"/>
  </w:style>
  <w:style w:type="character" w:customStyle="1" w:styleId="apple-converted-space">
    <w:name w:val="apple-converted-space"/>
    <w:basedOn w:val="DefaultParagraphFont"/>
    <w:rsid w:val="00C95E6F"/>
  </w:style>
  <w:style w:type="character" w:styleId="Strong">
    <w:name w:val="Strong"/>
    <w:basedOn w:val="DefaultParagraphFont"/>
    <w:uiPriority w:val="22"/>
    <w:qFormat/>
    <w:rsid w:val="00C95E6F"/>
    <w:rPr>
      <w:b/>
      <w:bCs/>
    </w:rPr>
  </w:style>
  <w:style w:type="paragraph" w:styleId="CommentSubject">
    <w:name w:val="annotation subject"/>
    <w:basedOn w:val="CommentText"/>
    <w:next w:val="CommentText"/>
    <w:link w:val="CommentSubjectChar"/>
    <w:rsid w:val="00B634BF"/>
    <w:rPr>
      <w:rFonts w:ascii="Times New Roman TUR" w:hAnsi="Times New Roman TUR"/>
      <w:b/>
      <w:bCs/>
    </w:rPr>
  </w:style>
  <w:style w:type="character" w:customStyle="1" w:styleId="CommentSubjectChar">
    <w:name w:val="Comment Subject Char"/>
    <w:basedOn w:val="CommentTextChar"/>
    <w:link w:val="CommentSubject"/>
    <w:rsid w:val="00B634BF"/>
    <w:rPr>
      <w:rFonts w:ascii="Times New Roman TUR" w:hAnsi="Times New Roman TUR"/>
      <w:b/>
      <w:bCs/>
    </w:rPr>
  </w:style>
  <w:style w:type="character" w:customStyle="1" w:styleId="FooterChar">
    <w:name w:val="Footer Char"/>
    <w:basedOn w:val="DefaultParagraphFont"/>
    <w:link w:val="Footer"/>
    <w:uiPriority w:val="99"/>
    <w:rsid w:val="001A004E"/>
    <w:rPr>
      <w:rFonts w:ascii="Times New Roman TUR" w:hAnsi="Times New Roman TUR"/>
      <w:sz w:val="24"/>
      <w:szCs w:val="24"/>
    </w:rPr>
  </w:style>
  <w:style w:type="paragraph" w:styleId="ListParagraph">
    <w:name w:val="List Paragraph"/>
    <w:basedOn w:val="Normal"/>
    <w:uiPriority w:val="34"/>
    <w:qFormat/>
    <w:rsid w:val="00FF4EAE"/>
    <w:pPr>
      <w:ind w:left="720"/>
      <w:contextualSpacing/>
    </w:pPr>
  </w:style>
  <w:style w:type="character" w:styleId="Emphasis">
    <w:name w:val="Emphasis"/>
    <w:basedOn w:val="DefaultParagraphFont"/>
    <w:uiPriority w:val="20"/>
    <w:qFormat/>
    <w:rsid w:val="00C13188"/>
    <w:rPr>
      <w:i/>
      <w:iCs/>
    </w:rPr>
  </w:style>
  <w:style w:type="paragraph" w:styleId="Revision">
    <w:name w:val="Revision"/>
    <w:hidden/>
    <w:uiPriority w:val="99"/>
    <w:semiHidden/>
    <w:rsid w:val="00B521DC"/>
    <w:rPr>
      <w:rFonts w:ascii="Times New Roman TUR" w:hAnsi="Times New Roman TUR"/>
      <w:sz w:val="24"/>
      <w:szCs w:val="24"/>
    </w:rPr>
  </w:style>
  <w:style w:type="character" w:customStyle="1" w:styleId="Heading1Char">
    <w:name w:val="Heading 1 Char"/>
    <w:basedOn w:val="DefaultParagraphFont"/>
    <w:link w:val="Heading1"/>
    <w:rsid w:val="004423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43B49"/>
    <w:pPr>
      <w:widowControl/>
      <w:autoSpaceDE/>
      <w:autoSpaceDN/>
      <w:adjustRightInd/>
      <w:spacing w:line="276" w:lineRule="auto"/>
      <w:outlineLvl w:val="9"/>
    </w:pPr>
    <w:rPr>
      <w:lang w:eastAsia="ja-JP"/>
    </w:rPr>
  </w:style>
  <w:style w:type="paragraph" w:styleId="TOC1">
    <w:name w:val="toc 1"/>
    <w:basedOn w:val="Normal"/>
    <w:next w:val="Normal"/>
    <w:autoRedefine/>
    <w:uiPriority w:val="39"/>
    <w:qFormat/>
    <w:rsid w:val="00143B49"/>
    <w:pPr>
      <w:spacing w:after="100"/>
    </w:pPr>
  </w:style>
  <w:style w:type="paragraph" w:styleId="TOC2">
    <w:name w:val="toc 2"/>
    <w:basedOn w:val="Normal"/>
    <w:next w:val="Normal"/>
    <w:autoRedefine/>
    <w:uiPriority w:val="39"/>
    <w:qFormat/>
    <w:rsid w:val="00143B49"/>
    <w:pPr>
      <w:spacing w:after="100"/>
      <w:ind w:left="240"/>
    </w:pPr>
  </w:style>
  <w:style w:type="paragraph" w:styleId="TOC3">
    <w:name w:val="toc 3"/>
    <w:basedOn w:val="Normal"/>
    <w:next w:val="Normal"/>
    <w:autoRedefine/>
    <w:uiPriority w:val="39"/>
    <w:unhideWhenUsed/>
    <w:qFormat/>
    <w:rsid w:val="00143B49"/>
    <w:pPr>
      <w:widowControl/>
      <w:autoSpaceDE/>
      <w:autoSpaceDN/>
      <w:adjustRightInd/>
      <w:spacing w:after="100" w:line="276" w:lineRule="auto"/>
      <w:ind w:left="440"/>
    </w:pPr>
    <w:rPr>
      <w:rFonts w:asciiTheme="minorHAnsi" w:eastAsiaTheme="minorEastAsia" w:hAnsiTheme="minorHAnsi" w:cstheme="minorBidi"/>
      <w:sz w:val="22"/>
      <w:szCs w:val="22"/>
      <w:lang w:eastAsia="ja-JP"/>
    </w:rPr>
  </w:style>
  <w:style w:type="table" w:styleId="TableGrid">
    <w:name w:val="Table Grid"/>
    <w:basedOn w:val="TableNormal"/>
    <w:rsid w:val="000D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B51C7"/>
    <w:pPr>
      <w:ind w:left="720" w:hanging="720"/>
    </w:pPr>
    <w:rPr>
      <w:rFonts w:ascii="Courier" w:hAnsi="Courier"/>
    </w:rPr>
  </w:style>
  <w:style w:type="table" w:customStyle="1" w:styleId="TableGrid1">
    <w:name w:val="Table Grid1"/>
    <w:basedOn w:val="TableNormal"/>
    <w:next w:val="TableGrid"/>
    <w:uiPriority w:val="59"/>
    <w:rsid w:val="00F350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32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41DB"/>
    <w:rPr>
      <w:color w:val="605E5C"/>
      <w:shd w:val="clear" w:color="auto" w:fill="E1DFDD"/>
    </w:rPr>
  </w:style>
  <w:style w:type="character" w:customStyle="1" w:styleId="TitleChar">
    <w:name w:val="Title Char"/>
    <w:basedOn w:val="DefaultParagraphFont"/>
    <w:link w:val="Title"/>
    <w:rsid w:val="00D040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3081">
      <w:bodyDiv w:val="1"/>
      <w:marLeft w:val="0"/>
      <w:marRight w:val="0"/>
      <w:marTop w:val="0"/>
      <w:marBottom w:val="0"/>
      <w:divBdr>
        <w:top w:val="none" w:sz="0" w:space="0" w:color="auto"/>
        <w:left w:val="none" w:sz="0" w:space="0" w:color="auto"/>
        <w:bottom w:val="none" w:sz="0" w:space="0" w:color="auto"/>
        <w:right w:val="none" w:sz="0" w:space="0" w:color="auto"/>
      </w:divBdr>
    </w:div>
    <w:div w:id="835992615">
      <w:bodyDiv w:val="1"/>
      <w:marLeft w:val="0"/>
      <w:marRight w:val="0"/>
      <w:marTop w:val="0"/>
      <w:marBottom w:val="0"/>
      <w:divBdr>
        <w:top w:val="none" w:sz="0" w:space="0" w:color="auto"/>
        <w:left w:val="none" w:sz="0" w:space="0" w:color="auto"/>
        <w:bottom w:val="none" w:sz="0" w:space="0" w:color="auto"/>
        <w:right w:val="none" w:sz="0" w:space="0" w:color="auto"/>
      </w:divBdr>
    </w:div>
    <w:div w:id="1441023001">
      <w:bodyDiv w:val="1"/>
      <w:marLeft w:val="0"/>
      <w:marRight w:val="0"/>
      <w:marTop w:val="0"/>
      <w:marBottom w:val="0"/>
      <w:divBdr>
        <w:top w:val="none" w:sz="0" w:space="0" w:color="auto"/>
        <w:left w:val="none" w:sz="0" w:space="0" w:color="auto"/>
        <w:bottom w:val="none" w:sz="0" w:space="0" w:color="auto"/>
        <w:right w:val="none" w:sz="0" w:space="0" w:color="auto"/>
      </w:divBdr>
      <w:divsChild>
        <w:div w:id="2048602541">
          <w:marLeft w:val="0"/>
          <w:marRight w:val="0"/>
          <w:marTop w:val="0"/>
          <w:marBottom w:val="0"/>
          <w:divBdr>
            <w:top w:val="none" w:sz="0" w:space="0" w:color="auto"/>
            <w:left w:val="none" w:sz="0" w:space="0" w:color="auto"/>
            <w:bottom w:val="none" w:sz="0" w:space="0" w:color="auto"/>
            <w:right w:val="none" w:sz="0" w:space="0" w:color="auto"/>
          </w:divBdr>
          <w:divsChild>
            <w:div w:id="958922958">
              <w:marLeft w:val="0"/>
              <w:marRight w:val="0"/>
              <w:marTop w:val="0"/>
              <w:marBottom w:val="0"/>
              <w:divBdr>
                <w:top w:val="none" w:sz="0" w:space="0" w:color="auto"/>
                <w:left w:val="none" w:sz="0" w:space="0" w:color="auto"/>
                <w:bottom w:val="none" w:sz="0" w:space="0" w:color="auto"/>
                <w:right w:val="none" w:sz="0" w:space="0" w:color="auto"/>
              </w:divBdr>
              <w:divsChild>
                <w:div w:id="1110932764">
                  <w:marLeft w:val="0"/>
                  <w:marRight w:val="0"/>
                  <w:marTop w:val="0"/>
                  <w:marBottom w:val="0"/>
                  <w:divBdr>
                    <w:top w:val="none" w:sz="0" w:space="0" w:color="auto"/>
                    <w:left w:val="none" w:sz="0" w:space="0" w:color="auto"/>
                    <w:bottom w:val="none" w:sz="0" w:space="0" w:color="auto"/>
                    <w:right w:val="none" w:sz="0" w:space="0" w:color="auto"/>
                  </w:divBdr>
                  <w:divsChild>
                    <w:div w:id="287275532">
                      <w:marLeft w:val="0"/>
                      <w:marRight w:val="0"/>
                      <w:marTop w:val="0"/>
                      <w:marBottom w:val="0"/>
                      <w:divBdr>
                        <w:top w:val="none" w:sz="0" w:space="0" w:color="auto"/>
                        <w:left w:val="none" w:sz="0" w:space="0" w:color="auto"/>
                        <w:bottom w:val="none" w:sz="0" w:space="0" w:color="auto"/>
                        <w:right w:val="none" w:sz="0" w:space="0" w:color="auto"/>
                      </w:divBdr>
                      <w:divsChild>
                        <w:div w:id="2056927209">
                          <w:marLeft w:val="4500"/>
                          <w:marRight w:val="0"/>
                          <w:marTop w:val="150"/>
                          <w:marBottom w:val="0"/>
                          <w:divBdr>
                            <w:top w:val="none" w:sz="0" w:space="0" w:color="auto"/>
                            <w:left w:val="none" w:sz="0" w:space="0" w:color="auto"/>
                            <w:bottom w:val="none" w:sz="0" w:space="0" w:color="auto"/>
                            <w:right w:val="none" w:sz="0" w:space="0" w:color="auto"/>
                          </w:divBdr>
                          <w:divsChild>
                            <w:div w:id="1221484033">
                              <w:marLeft w:val="0"/>
                              <w:marRight w:val="0"/>
                              <w:marTop w:val="0"/>
                              <w:marBottom w:val="0"/>
                              <w:divBdr>
                                <w:top w:val="none" w:sz="0" w:space="0" w:color="auto"/>
                                <w:left w:val="none" w:sz="0" w:space="0" w:color="auto"/>
                                <w:bottom w:val="none" w:sz="0" w:space="0" w:color="auto"/>
                                <w:right w:val="none" w:sz="0" w:space="0" w:color="auto"/>
                              </w:divBdr>
                              <w:divsChild>
                                <w:div w:id="828135382">
                                  <w:marLeft w:val="64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34561">
      <w:bodyDiv w:val="1"/>
      <w:marLeft w:val="0"/>
      <w:marRight w:val="0"/>
      <w:marTop w:val="0"/>
      <w:marBottom w:val="0"/>
      <w:divBdr>
        <w:top w:val="none" w:sz="0" w:space="0" w:color="auto"/>
        <w:left w:val="none" w:sz="0" w:space="0" w:color="auto"/>
        <w:bottom w:val="none" w:sz="0" w:space="0" w:color="auto"/>
        <w:right w:val="none" w:sz="0" w:space="0" w:color="auto"/>
      </w:divBdr>
      <w:divsChild>
        <w:div w:id="623192292">
          <w:marLeft w:val="0"/>
          <w:marRight w:val="0"/>
          <w:marTop w:val="0"/>
          <w:marBottom w:val="0"/>
          <w:divBdr>
            <w:top w:val="none" w:sz="0" w:space="0" w:color="auto"/>
            <w:left w:val="none" w:sz="0" w:space="0" w:color="auto"/>
            <w:bottom w:val="none" w:sz="0" w:space="0" w:color="auto"/>
            <w:right w:val="none" w:sz="0" w:space="0" w:color="auto"/>
          </w:divBdr>
        </w:div>
        <w:div w:id="1422877018">
          <w:marLeft w:val="0"/>
          <w:marRight w:val="0"/>
          <w:marTop w:val="0"/>
          <w:marBottom w:val="0"/>
          <w:divBdr>
            <w:top w:val="none" w:sz="0" w:space="0" w:color="auto"/>
            <w:left w:val="none" w:sz="0" w:space="0" w:color="auto"/>
            <w:bottom w:val="none" w:sz="0" w:space="0" w:color="auto"/>
            <w:right w:val="none" w:sz="0" w:space="0" w:color="auto"/>
          </w:divBdr>
        </w:div>
        <w:div w:id="1388381022">
          <w:marLeft w:val="0"/>
          <w:marRight w:val="0"/>
          <w:marTop w:val="0"/>
          <w:marBottom w:val="0"/>
          <w:divBdr>
            <w:top w:val="none" w:sz="0" w:space="0" w:color="auto"/>
            <w:left w:val="none" w:sz="0" w:space="0" w:color="auto"/>
            <w:bottom w:val="none" w:sz="0" w:space="0" w:color="auto"/>
            <w:right w:val="none" w:sz="0" w:space="0" w:color="auto"/>
          </w:divBdr>
        </w:div>
        <w:div w:id="800610256">
          <w:marLeft w:val="0"/>
          <w:marRight w:val="0"/>
          <w:marTop w:val="0"/>
          <w:marBottom w:val="0"/>
          <w:divBdr>
            <w:top w:val="none" w:sz="0" w:space="0" w:color="auto"/>
            <w:left w:val="none" w:sz="0" w:space="0" w:color="auto"/>
            <w:bottom w:val="none" w:sz="0" w:space="0" w:color="auto"/>
            <w:right w:val="none" w:sz="0" w:space="0" w:color="auto"/>
          </w:divBdr>
        </w:div>
        <w:div w:id="1569655746">
          <w:marLeft w:val="0"/>
          <w:marRight w:val="0"/>
          <w:marTop w:val="0"/>
          <w:marBottom w:val="0"/>
          <w:divBdr>
            <w:top w:val="none" w:sz="0" w:space="0" w:color="auto"/>
            <w:left w:val="none" w:sz="0" w:space="0" w:color="auto"/>
            <w:bottom w:val="none" w:sz="0" w:space="0" w:color="auto"/>
            <w:right w:val="none" w:sz="0" w:space="0" w:color="auto"/>
          </w:divBdr>
        </w:div>
        <w:div w:id="648830201">
          <w:marLeft w:val="0"/>
          <w:marRight w:val="0"/>
          <w:marTop w:val="0"/>
          <w:marBottom w:val="0"/>
          <w:divBdr>
            <w:top w:val="none" w:sz="0" w:space="0" w:color="auto"/>
            <w:left w:val="none" w:sz="0" w:space="0" w:color="auto"/>
            <w:bottom w:val="none" w:sz="0" w:space="0" w:color="auto"/>
            <w:right w:val="none" w:sz="0" w:space="0" w:color="auto"/>
          </w:divBdr>
        </w:div>
        <w:div w:id="1362315551">
          <w:marLeft w:val="0"/>
          <w:marRight w:val="0"/>
          <w:marTop w:val="0"/>
          <w:marBottom w:val="0"/>
          <w:divBdr>
            <w:top w:val="none" w:sz="0" w:space="0" w:color="auto"/>
            <w:left w:val="none" w:sz="0" w:space="0" w:color="auto"/>
            <w:bottom w:val="none" w:sz="0" w:space="0" w:color="auto"/>
            <w:right w:val="none" w:sz="0" w:space="0" w:color="auto"/>
          </w:divBdr>
        </w:div>
      </w:divsChild>
    </w:div>
    <w:div w:id="1822379834">
      <w:bodyDiv w:val="1"/>
      <w:marLeft w:val="0"/>
      <w:marRight w:val="0"/>
      <w:marTop w:val="0"/>
      <w:marBottom w:val="0"/>
      <w:divBdr>
        <w:top w:val="none" w:sz="0" w:space="0" w:color="auto"/>
        <w:left w:val="none" w:sz="0" w:space="0" w:color="auto"/>
        <w:bottom w:val="none" w:sz="0" w:space="0" w:color="auto"/>
        <w:right w:val="none" w:sz="0" w:space="0" w:color="auto"/>
      </w:divBdr>
    </w:div>
    <w:div w:id="1891964100">
      <w:bodyDiv w:val="1"/>
      <w:marLeft w:val="0"/>
      <w:marRight w:val="0"/>
      <w:marTop w:val="0"/>
      <w:marBottom w:val="0"/>
      <w:divBdr>
        <w:top w:val="none" w:sz="0" w:space="0" w:color="auto"/>
        <w:left w:val="none" w:sz="0" w:space="0" w:color="auto"/>
        <w:bottom w:val="none" w:sz="0" w:space="0" w:color="auto"/>
        <w:right w:val="none" w:sz="0" w:space="0" w:color="auto"/>
      </w:divBdr>
    </w:div>
    <w:div w:id="20164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d-psych.utah.edu/_documents/sac/info/comguide.pdf" TargetMode="External"/><Relationship Id="rId21" Type="http://schemas.openxmlformats.org/officeDocument/2006/relationships/hyperlink" Target="http://www.offcampushousing.utah.edu/" TargetMode="External"/><Relationship Id="rId42" Type="http://schemas.openxmlformats.org/officeDocument/2006/relationships/hyperlink" Target="http://gradschool.utah.edu/thesis/handbook/" TargetMode="External"/><Relationship Id="rId47" Type="http://schemas.openxmlformats.org/officeDocument/2006/relationships/footer" Target="footer2.xml"/><Relationship Id="rId63" Type="http://schemas.openxmlformats.org/officeDocument/2006/relationships/hyperlink" Target="http://www.apa.org/ethics/code/index.asp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d.utah.edu/edps/Admissions/index.php" TargetMode="External"/><Relationship Id="rId29" Type="http://schemas.openxmlformats.org/officeDocument/2006/relationships/hyperlink" Target="http://www.regulations.utah.edu/academics/6-400.html" TargetMode="External"/><Relationship Id="rId11" Type="http://schemas.openxmlformats.org/officeDocument/2006/relationships/hyperlink" Target="http://ed-psych.utah.edu/school-psych/" TargetMode="External"/><Relationship Id="rId24" Type="http://schemas.openxmlformats.org/officeDocument/2006/relationships/hyperlink" Target="https://wellness.utah.edu" TargetMode="External"/><Relationship Id="rId32" Type="http://schemas.openxmlformats.org/officeDocument/2006/relationships/hyperlink" Target="http://www.sa.utah.edu/counsel/" TargetMode="External"/><Relationship Id="rId37" Type="http://schemas.openxmlformats.org/officeDocument/2006/relationships/header" Target="header1.xml"/><Relationship Id="rId40" Type="http://schemas.openxmlformats.org/officeDocument/2006/relationships/hyperlink" Target="http://ed-psych.utah.edu/sac/info-forms.php" TargetMode="External"/><Relationship Id="rId45" Type="http://schemas.openxmlformats.org/officeDocument/2006/relationships/header" Target="header4.xml"/><Relationship Id="rId53" Type="http://schemas.openxmlformats.org/officeDocument/2006/relationships/header" Target="header8.xml"/><Relationship Id="rId58" Type="http://schemas.openxmlformats.org/officeDocument/2006/relationships/hyperlink" Target="https://ripleyfieldworktracker.com/" TargetMode="External"/><Relationship Id="rId66"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image" Target="media/image4.jpeg"/><Relationship Id="rId19" Type="http://schemas.openxmlformats.org/officeDocument/2006/relationships/hyperlink" Target="http://infact.utah.edu/" TargetMode="External"/><Relationship Id="rId14" Type="http://schemas.openxmlformats.org/officeDocument/2006/relationships/hyperlink" Target="http://www.sa.utah.edu/finance/" TargetMode="External"/><Relationship Id="rId22" Type="http://schemas.openxmlformats.org/officeDocument/2006/relationships/hyperlink" Target="https://registrar.utah.edu/handbook/campussafety.php" TargetMode="External"/><Relationship Id="rId27" Type="http://schemas.openxmlformats.org/officeDocument/2006/relationships/hyperlink" Target="http://www.gradschool.utah.edu/index.php" TargetMode="External"/><Relationship Id="rId30" Type="http://schemas.openxmlformats.org/officeDocument/2006/relationships/hyperlink" Target="http://www.apa.org/ethics/code/ethics-code-2017.pdf" TargetMode="External"/><Relationship Id="rId35" Type="http://schemas.openxmlformats.org/officeDocument/2006/relationships/hyperlink" Target="http://www.asuu.utah.edu/" TargetMode="External"/><Relationship Id="rId43" Type="http://schemas.openxmlformats.org/officeDocument/2006/relationships/header" Target="header3.xml"/><Relationship Id="rId48" Type="http://schemas.openxmlformats.org/officeDocument/2006/relationships/header" Target="header5.xml"/><Relationship Id="rId56" Type="http://schemas.openxmlformats.org/officeDocument/2006/relationships/hyperlink" Target="https://www.bacb.com/" TargetMode="External"/><Relationship Id="rId64" Type="http://schemas.openxmlformats.org/officeDocument/2006/relationships/hyperlink" Target="http://www.nasponline.org/standards/2010standards/1_%20Ethical%20Principles.pdf"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nasponline.org" TargetMode="External"/><Relationship Id="rId17" Type="http://schemas.openxmlformats.org/officeDocument/2006/relationships/hyperlink" Target="https://gradschool.utah.edu/tbp/guidelines.php" TargetMode="External"/><Relationship Id="rId25" Type="http://schemas.openxmlformats.org/officeDocument/2006/relationships/hyperlink" Target="https://womenscenter.utah.edu" TargetMode="External"/><Relationship Id="rId33" Type="http://schemas.openxmlformats.org/officeDocument/2006/relationships/hyperlink" Target="http://www.regulations.utah.edu/academics/6-400.html" TargetMode="External"/><Relationship Id="rId38" Type="http://schemas.openxmlformats.org/officeDocument/2006/relationships/header" Target="header2.xml"/><Relationship Id="rId46" Type="http://schemas.openxmlformats.org/officeDocument/2006/relationships/footer" Target="footer1.xml"/><Relationship Id="rId59" Type="http://schemas.openxmlformats.org/officeDocument/2006/relationships/image" Target="media/image3.jpeg"/><Relationship Id="rId67" Type="http://schemas.openxmlformats.org/officeDocument/2006/relationships/image" Target="media/image6.jpeg"/><Relationship Id="rId20" Type="http://schemas.openxmlformats.org/officeDocument/2006/relationships/hyperlink" Target="http://www.housing.utah.edu/" TargetMode="External"/><Relationship Id="rId41" Type="http://schemas.openxmlformats.org/officeDocument/2006/relationships/hyperlink" Target="http://ed-psych.utah.edu/" TargetMode="External"/><Relationship Id="rId54" Type="http://schemas.openxmlformats.org/officeDocument/2006/relationships/header" Target="header9.xml"/><Relationship Id="rId62" Type="http://schemas.openxmlformats.org/officeDocument/2006/relationships/image" Target="cid:image001.jpg@01C932CD.410F0E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ducation.utah.edu/students/financial-aid.php" TargetMode="External"/><Relationship Id="rId23" Type="http://schemas.openxmlformats.org/officeDocument/2006/relationships/hyperlink" Target="https://counselingcenter.utah.edu" TargetMode="External"/><Relationship Id="rId28" Type="http://schemas.openxmlformats.org/officeDocument/2006/relationships/hyperlink" Target="http://education.utah.edu/_documents/usoel-icense-application.pdf" TargetMode="External"/><Relationship Id="rId36" Type="http://schemas.openxmlformats.org/officeDocument/2006/relationships/hyperlink" Target="mailto:keith.radley@utah.ed" TargetMode="External"/><Relationship Id="rId49" Type="http://schemas.openxmlformats.org/officeDocument/2006/relationships/footer" Target="footer3.xml"/><Relationship Id="rId57" Type="http://schemas.openxmlformats.org/officeDocument/2006/relationships/hyperlink" Target="https://www.bacb.com/wp-content/uploads/2020/05/Fieldwork-Checklist-and-Tip-Sheet-210506.pdf" TargetMode="External"/><Relationship Id="rId10" Type="http://schemas.openxmlformats.org/officeDocument/2006/relationships/hyperlink" Target="mailto:keith.radley.iii@utah.edu" TargetMode="External"/><Relationship Id="rId31" Type="http://schemas.openxmlformats.org/officeDocument/2006/relationships/hyperlink" Target="https://www.nasponline.org/Documents/Standards%20and%20Certification/Standards/1_%20Ethical%20Principles.pdf" TargetMode="External"/><Relationship Id="rId44" Type="http://schemas.openxmlformats.org/officeDocument/2006/relationships/hyperlink" Target="http://www.psychtrainingcouncils.org/pubs/NCSPP-%20CCTC%20model%20Student%20Competency.pdf" TargetMode="External"/><Relationship Id="rId52" Type="http://schemas.openxmlformats.org/officeDocument/2006/relationships/footer" Target="footer4.xml"/><Relationship Id="rId60" Type="http://schemas.openxmlformats.org/officeDocument/2006/relationships/image" Target="cid:image003.jpg@01C932CD.410F0E40" TargetMode="External"/><Relationship Id="rId65"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ugs.utah.edu/catalog/" TargetMode="External"/><Relationship Id="rId13" Type="http://schemas.openxmlformats.org/officeDocument/2006/relationships/hyperlink" Target="http://admissions.utah.edu/apply/residency" TargetMode="External"/><Relationship Id="rId18" Type="http://schemas.openxmlformats.org/officeDocument/2006/relationships/hyperlink" Target="http://www.gradschool.utah.edu/index.php" TargetMode="External"/><Relationship Id="rId39" Type="http://schemas.openxmlformats.org/officeDocument/2006/relationships/image" Target="media/image2.emf"/><Relationship Id="rId34" Type="http://schemas.openxmlformats.org/officeDocument/2006/relationships/hyperlink" Target="http://www.oeo.utah.edu/" TargetMode="External"/><Relationship Id="rId50" Type="http://schemas.openxmlformats.org/officeDocument/2006/relationships/header" Target="header6.xml"/><Relationship Id="rId55" Type="http://schemas.openxmlformats.org/officeDocument/2006/relationships/hyperlink" Target="mailto:aaron.fischer@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2ED3-E2A8-8842-AB53-0E0EEC2B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115</Pages>
  <Words>27692</Words>
  <Characters>187557</Characters>
  <Application>Microsoft Office Word</Application>
  <DocSecurity>0</DocSecurity>
  <Lines>5209</Lines>
  <Paragraphs>2365</Paragraphs>
  <ScaleCrop>false</ScaleCrop>
  <HeadingPairs>
    <vt:vector size="2" baseType="variant">
      <vt:variant>
        <vt:lpstr>Title</vt:lpstr>
      </vt:variant>
      <vt:variant>
        <vt:i4>1</vt:i4>
      </vt:variant>
    </vt:vector>
  </HeadingPairs>
  <TitlesOfParts>
    <vt:vector size="1" baseType="lpstr">
      <vt:lpstr>DEPARTMENT OF EDUCATIONAL PSYCHOLOGY</vt:lpstr>
    </vt:vector>
  </TitlesOfParts>
  <Company>GSE Univ. of Utah</Company>
  <LinksUpToDate>false</LinksUpToDate>
  <CharactersWithSpaces>212884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EDUCATIONAL PSYCHOLOGY</dc:title>
  <dc:creator>Laurie MacMillan</dc:creator>
  <cp:lastModifiedBy>Fatemeh Dorali Beni</cp:lastModifiedBy>
  <cp:revision>5</cp:revision>
  <cp:lastPrinted>2018-01-04T16:50:00Z</cp:lastPrinted>
  <dcterms:created xsi:type="dcterms:W3CDTF">2024-08-02T17:52:00Z</dcterms:created>
  <dcterms:modified xsi:type="dcterms:W3CDTF">2025-05-01T22:12:00Z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-616132964</vt:i4>
  </property>
  <property fmtid="{D5CDD505-2E9C-101B-9397-08002B2CF9AE}" pid="3" name="GrammarlyDocumentId">
    <vt:lpwstr>13ca85a6-1bea-4e29-acaa-76893098648e</vt:lpwstr>
  </property>
</Properties>
</file>